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87" w:rsidRDefault="00C25B87" w:rsidP="005A15D6">
      <w:pPr>
        <w:spacing w:line="276" w:lineRule="auto"/>
        <w:jc w:val="center"/>
        <w:rPr>
          <w:rFonts w:ascii="Cambria" w:hAnsi="Cambria"/>
          <w:lang w:val="en-US"/>
        </w:rPr>
      </w:pPr>
    </w:p>
    <w:p w:rsidR="00962017" w:rsidRDefault="00962017" w:rsidP="005A15D6">
      <w:pPr>
        <w:spacing w:line="276" w:lineRule="auto"/>
        <w:jc w:val="center"/>
        <w:rPr>
          <w:rFonts w:ascii="Cambria" w:hAnsi="Cambria"/>
          <w:lang w:val="en-US"/>
        </w:rPr>
      </w:pPr>
    </w:p>
    <w:p w:rsidR="00962017" w:rsidRDefault="006C31B2" w:rsidP="005A15D6">
      <w:pPr>
        <w:spacing w:line="276" w:lineRule="auto"/>
        <w:jc w:val="center"/>
        <w:rPr>
          <w:rFonts w:ascii="Cambria" w:hAnsi="Cambria"/>
          <w:lang w:val="en-US"/>
        </w:rPr>
      </w:pPr>
      <w:r w:rsidRPr="006C31B2">
        <w:rPr>
          <w:rFonts w:ascii="Cambria" w:hAnsi="Cambria"/>
          <w:lang w:val="en-US"/>
        </w:rPr>
        <w:drawing>
          <wp:inline distT="0" distB="0" distL="0" distR="0">
            <wp:extent cx="4286250" cy="1263176"/>
            <wp:effectExtent l="19050" t="0" r="0" b="0"/>
            <wp:docPr id="6" name="Picture 0" descr="GENiYOUTH_logo_izbr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iYOUTH_logo_izbrano.jpg"/>
                    <pic:cNvPicPr/>
                  </pic:nvPicPr>
                  <pic:blipFill>
                    <a:blip r:embed="rId8" cstate="print"/>
                    <a:stretch>
                      <a:fillRect/>
                    </a:stretch>
                  </pic:blipFill>
                  <pic:spPr>
                    <a:xfrm>
                      <a:off x="0" y="0"/>
                      <a:ext cx="4286250" cy="1263176"/>
                    </a:xfrm>
                    <a:prstGeom prst="rect">
                      <a:avLst/>
                    </a:prstGeom>
                  </pic:spPr>
                </pic:pic>
              </a:graphicData>
            </a:graphic>
          </wp:inline>
        </w:drawing>
      </w:r>
    </w:p>
    <w:p w:rsidR="00966BC6" w:rsidRPr="00F43AFC" w:rsidRDefault="005B4C91" w:rsidP="006C31B2">
      <w:pPr>
        <w:shd w:val="clear" w:color="auto" w:fill="2F5496" w:themeFill="accent5" w:themeFillShade="BF"/>
        <w:spacing w:after="0" w:line="276" w:lineRule="auto"/>
        <w:jc w:val="center"/>
        <w:rPr>
          <w:rFonts w:ascii="Cambria" w:hAnsi="Cambria" w:cstheme="minorHAnsi"/>
          <w:b/>
          <w:i/>
          <w:color w:val="FFFF00"/>
          <w:sz w:val="36"/>
          <w:szCs w:val="26"/>
          <w:lang w:val="en-GB"/>
        </w:rPr>
      </w:pPr>
      <w:r w:rsidRPr="00F43AFC">
        <w:rPr>
          <w:rFonts w:ascii="Cambria" w:hAnsi="Cambria" w:cstheme="minorHAnsi"/>
          <w:b/>
          <w:i/>
          <w:color w:val="FFFF00"/>
          <w:sz w:val="36"/>
          <w:szCs w:val="26"/>
          <w:lang w:val="en-GB"/>
        </w:rPr>
        <w:t xml:space="preserve">OPEN CALL </w:t>
      </w:r>
      <w:r w:rsidR="008A4F7D" w:rsidRPr="00F43AFC">
        <w:rPr>
          <w:rFonts w:ascii="Cambria" w:hAnsi="Cambria" w:cstheme="minorHAnsi"/>
          <w:b/>
          <w:i/>
          <w:color w:val="FFFF00"/>
          <w:sz w:val="36"/>
          <w:szCs w:val="26"/>
          <w:lang w:val="en-GB"/>
        </w:rPr>
        <w:t xml:space="preserve">for </w:t>
      </w:r>
      <w:r w:rsidRPr="00F43AFC">
        <w:rPr>
          <w:rFonts w:ascii="Cambria" w:hAnsi="Cambria" w:cstheme="minorHAnsi"/>
          <w:b/>
          <w:i/>
          <w:color w:val="FFFF00"/>
          <w:sz w:val="36"/>
          <w:szCs w:val="26"/>
          <w:lang w:val="en-GB"/>
        </w:rPr>
        <w:t>GOOD PRACTICES</w:t>
      </w:r>
    </w:p>
    <w:p w:rsidR="005B208C" w:rsidRPr="00101428" w:rsidRDefault="005B208C"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p>
    <w:p w:rsidR="00966BC6" w:rsidRPr="005B208C" w:rsidRDefault="005B4C91"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5B208C">
        <w:rPr>
          <w:rFonts w:ascii="Cambria" w:hAnsi="Cambria" w:cstheme="minorHAnsi"/>
          <w:b/>
          <w:i/>
          <w:color w:val="FFFF00"/>
          <w:sz w:val="26"/>
          <w:szCs w:val="26"/>
          <w:lang w:val="en-GB"/>
        </w:rPr>
        <w:t xml:space="preserve"> </w:t>
      </w:r>
      <w:proofErr w:type="spellStart"/>
      <w:r w:rsidR="00966BC6" w:rsidRPr="005B208C">
        <w:rPr>
          <w:rFonts w:ascii="Cambria" w:hAnsi="Cambria" w:cstheme="minorHAnsi"/>
          <w:b/>
          <w:i/>
          <w:color w:val="FFFF00"/>
          <w:sz w:val="26"/>
          <w:szCs w:val="26"/>
          <w:lang w:val="en-GB"/>
        </w:rPr>
        <w:t>GENiYOUTH</w:t>
      </w:r>
      <w:proofErr w:type="spellEnd"/>
      <w:r w:rsidR="00966BC6" w:rsidRPr="005B208C">
        <w:rPr>
          <w:rFonts w:ascii="Cambria" w:hAnsi="Cambria" w:cstheme="minorHAnsi"/>
          <w:b/>
          <w:i/>
          <w:color w:val="FFFF00"/>
          <w:sz w:val="26"/>
          <w:szCs w:val="26"/>
          <w:lang w:val="en-GB"/>
        </w:rPr>
        <w:t xml:space="preserve"> Municipal Initiatives</w:t>
      </w:r>
    </w:p>
    <w:p w:rsidR="005B208C" w:rsidRDefault="004C08C5"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5B208C">
        <w:rPr>
          <w:rFonts w:ascii="Cambria" w:hAnsi="Cambria" w:cstheme="minorHAnsi"/>
          <w:b/>
          <w:i/>
          <w:color w:val="FFFF00"/>
          <w:sz w:val="26"/>
          <w:szCs w:val="26"/>
          <w:lang w:val="en-GB"/>
        </w:rPr>
        <w:t>-</w:t>
      </w:r>
      <w:r w:rsidR="005B4C91" w:rsidRPr="005B208C">
        <w:rPr>
          <w:rFonts w:ascii="Cambria" w:hAnsi="Cambria" w:cstheme="minorHAnsi"/>
          <w:b/>
          <w:i/>
          <w:color w:val="FFFF00"/>
          <w:sz w:val="26"/>
          <w:szCs w:val="26"/>
          <w:lang w:val="en-GB"/>
        </w:rPr>
        <w:t>Inclusion of Women</w:t>
      </w:r>
      <w:r w:rsidR="001F4FF6" w:rsidRPr="005B208C">
        <w:rPr>
          <w:rFonts w:ascii="Cambria" w:hAnsi="Cambria" w:cstheme="minorHAnsi"/>
          <w:b/>
          <w:i/>
          <w:color w:val="FFFF00"/>
          <w:sz w:val="26"/>
          <w:szCs w:val="26"/>
          <w:lang w:val="en-GB"/>
        </w:rPr>
        <w:t xml:space="preserve"> and Youth </w:t>
      </w:r>
      <w:r w:rsidR="005B4C91" w:rsidRPr="005B208C">
        <w:rPr>
          <w:rFonts w:ascii="Cambria" w:hAnsi="Cambria" w:cstheme="minorHAnsi"/>
          <w:b/>
          <w:i/>
          <w:color w:val="FFFF00"/>
          <w:sz w:val="26"/>
          <w:szCs w:val="26"/>
          <w:lang w:val="en-GB"/>
        </w:rPr>
        <w:t>in Local Government Affairs</w:t>
      </w:r>
    </w:p>
    <w:p w:rsidR="005B4C91" w:rsidRPr="005B208C" w:rsidRDefault="005B4C91"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5B208C">
        <w:rPr>
          <w:rFonts w:ascii="Cambria" w:hAnsi="Cambria" w:cstheme="minorHAnsi"/>
          <w:b/>
          <w:i/>
          <w:color w:val="FFFF00"/>
          <w:sz w:val="26"/>
          <w:szCs w:val="26"/>
          <w:lang w:val="en-GB"/>
        </w:rPr>
        <w:t xml:space="preserve"> </w:t>
      </w:r>
      <w:proofErr w:type="gramStart"/>
      <w:r w:rsidRPr="005B208C">
        <w:rPr>
          <w:rFonts w:ascii="Cambria" w:hAnsi="Cambria" w:cstheme="minorHAnsi"/>
          <w:b/>
          <w:i/>
          <w:color w:val="FFFF00"/>
          <w:sz w:val="26"/>
          <w:szCs w:val="26"/>
          <w:lang w:val="en-GB"/>
        </w:rPr>
        <w:t>in</w:t>
      </w:r>
      <w:proofErr w:type="gramEnd"/>
      <w:r w:rsidRPr="005B208C">
        <w:rPr>
          <w:rFonts w:ascii="Cambria" w:hAnsi="Cambria" w:cstheme="minorHAnsi"/>
          <w:b/>
          <w:i/>
          <w:color w:val="FFFF00"/>
          <w:sz w:val="26"/>
          <w:szCs w:val="26"/>
          <w:lang w:val="en-GB"/>
        </w:rPr>
        <w:t xml:space="preserve"> South East</w:t>
      </w:r>
      <w:r w:rsidRPr="006732DE">
        <w:rPr>
          <w:rFonts w:ascii="Cambria" w:hAnsi="Cambria" w:cstheme="minorHAnsi"/>
          <w:i/>
          <w:color w:val="FFFF00"/>
          <w:sz w:val="26"/>
          <w:szCs w:val="26"/>
          <w:lang w:val="en-GB"/>
        </w:rPr>
        <w:t xml:space="preserve"> </w:t>
      </w:r>
      <w:r w:rsidRPr="005B208C">
        <w:rPr>
          <w:rFonts w:ascii="Cambria" w:hAnsi="Cambria" w:cstheme="minorHAnsi"/>
          <w:b/>
          <w:i/>
          <w:color w:val="FFFF00"/>
          <w:sz w:val="26"/>
          <w:szCs w:val="26"/>
          <w:lang w:val="en-GB"/>
        </w:rPr>
        <w:t>Europe</w:t>
      </w:r>
      <w:r w:rsidR="004C08C5" w:rsidRPr="005B208C">
        <w:rPr>
          <w:rFonts w:ascii="Cambria" w:hAnsi="Cambria" w:cstheme="minorHAnsi"/>
          <w:b/>
          <w:i/>
          <w:color w:val="FFFF00"/>
          <w:sz w:val="26"/>
          <w:szCs w:val="26"/>
          <w:lang w:val="en-GB"/>
        </w:rPr>
        <w:t>-</w:t>
      </w:r>
    </w:p>
    <w:p w:rsidR="00762668" w:rsidRDefault="00762668" w:rsidP="005A15D6">
      <w:pPr>
        <w:pStyle w:val="NormalWeb"/>
        <w:spacing w:before="0" w:beforeAutospacing="0" w:after="0" w:afterAutospacing="0"/>
        <w:jc w:val="center"/>
        <w:rPr>
          <w:rFonts w:ascii="Cambria" w:hAnsi="Cambria"/>
          <w:i/>
          <w:sz w:val="22"/>
          <w:lang w:val="en-US"/>
        </w:rPr>
      </w:pPr>
    </w:p>
    <w:p w:rsidR="006C31B2" w:rsidRPr="00A246B5" w:rsidRDefault="006C31B2" w:rsidP="005A15D6">
      <w:pPr>
        <w:pStyle w:val="NormalWeb"/>
        <w:spacing w:before="0" w:beforeAutospacing="0" w:after="0" w:afterAutospacing="0"/>
        <w:jc w:val="center"/>
        <w:rPr>
          <w:rFonts w:ascii="Cambria" w:hAnsi="Cambria"/>
          <w:i/>
          <w:sz w:val="22"/>
          <w:lang w:val="en-US"/>
        </w:rPr>
      </w:pPr>
    </w:p>
    <w:p w:rsidR="004C08C5" w:rsidRPr="00A246B5" w:rsidRDefault="005B208C" w:rsidP="005A15D6">
      <w:pPr>
        <w:pStyle w:val="NormalWeb"/>
        <w:spacing w:before="0" w:beforeAutospacing="0" w:after="0" w:afterAutospacing="0"/>
        <w:jc w:val="center"/>
        <w:rPr>
          <w:rFonts w:ascii="Cambria" w:hAnsi="Cambria"/>
          <w:i/>
          <w:sz w:val="22"/>
          <w:lang w:val="en-US"/>
        </w:rPr>
      </w:pPr>
      <w:r>
        <w:rPr>
          <w:rFonts w:ascii="Cambria" w:hAnsi="Cambria"/>
          <w:i/>
          <w:sz w:val="22"/>
          <w:lang w:val="en-US"/>
        </w:rPr>
        <w:t>E</w:t>
      </w:r>
      <w:r w:rsidR="004C08C5" w:rsidRPr="00A246B5">
        <w:rPr>
          <w:rFonts w:ascii="Cambria" w:hAnsi="Cambria"/>
          <w:i/>
          <w:sz w:val="22"/>
        </w:rPr>
        <w:t>nrich the SEE</w:t>
      </w:r>
      <w:r w:rsidR="004C08C5" w:rsidRPr="00A246B5">
        <w:rPr>
          <w:rFonts w:ascii="Cambria" w:hAnsi="Cambria"/>
          <w:i/>
          <w:sz w:val="22"/>
          <w:lang w:val="en-US"/>
        </w:rPr>
        <w:t>’</w:t>
      </w:r>
      <w:r w:rsidR="004C08C5" w:rsidRPr="00A246B5">
        <w:rPr>
          <w:rFonts w:ascii="Cambria" w:hAnsi="Cambria"/>
          <w:i/>
          <w:sz w:val="22"/>
        </w:rPr>
        <w:t xml:space="preserve"> </w:t>
      </w:r>
      <w:r w:rsidR="004C08C5" w:rsidRPr="00A246B5">
        <w:rPr>
          <w:rFonts w:ascii="Cambria" w:hAnsi="Cambria"/>
          <w:i/>
          <w:sz w:val="22"/>
          <w:lang w:val="en-US"/>
        </w:rPr>
        <w:t xml:space="preserve">collection of </w:t>
      </w:r>
      <w:r w:rsidR="004C08C5" w:rsidRPr="00A246B5">
        <w:rPr>
          <w:rFonts w:ascii="Cambria" w:hAnsi="Cambria"/>
          <w:i/>
          <w:sz w:val="22"/>
        </w:rPr>
        <w:t>experience</w:t>
      </w:r>
      <w:r w:rsidR="004C08C5" w:rsidRPr="00A246B5">
        <w:rPr>
          <w:rFonts w:ascii="Cambria" w:hAnsi="Cambria"/>
          <w:i/>
          <w:sz w:val="22"/>
          <w:lang w:val="en-US"/>
        </w:rPr>
        <w:t>s</w:t>
      </w:r>
      <w:r w:rsidR="004C08C5" w:rsidRPr="00A246B5">
        <w:rPr>
          <w:rFonts w:ascii="Cambria" w:hAnsi="Cambria"/>
          <w:i/>
          <w:sz w:val="22"/>
        </w:rPr>
        <w:t xml:space="preserve"> of gender &amp; youth sucess stories</w:t>
      </w:r>
      <w:r w:rsidR="004C08C5" w:rsidRPr="00A246B5">
        <w:rPr>
          <w:rFonts w:ascii="Cambria" w:hAnsi="Cambria"/>
          <w:i/>
          <w:sz w:val="22"/>
          <w:lang w:val="en-US"/>
        </w:rPr>
        <w:t>…</w:t>
      </w:r>
    </w:p>
    <w:p w:rsidR="004C08C5" w:rsidRDefault="005B208C" w:rsidP="005A15D6">
      <w:pPr>
        <w:pStyle w:val="NormalWeb"/>
        <w:spacing w:before="0" w:beforeAutospacing="0" w:after="0" w:afterAutospacing="0"/>
        <w:jc w:val="center"/>
        <w:rPr>
          <w:rFonts w:ascii="Cambria" w:hAnsi="Cambria"/>
          <w:i/>
          <w:sz w:val="22"/>
        </w:rPr>
      </w:pPr>
      <w:r>
        <w:rPr>
          <w:rFonts w:ascii="Cambria" w:hAnsi="Cambria"/>
          <w:i/>
          <w:sz w:val="22"/>
          <w:lang w:val="en-US"/>
        </w:rPr>
        <w:t>B</w:t>
      </w:r>
      <w:r w:rsidR="004C08C5" w:rsidRPr="00A246B5">
        <w:rPr>
          <w:rFonts w:ascii="Cambria" w:hAnsi="Cambria"/>
          <w:i/>
          <w:sz w:val="22"/>
          <w:lang w:val="en-US"/>
        </w:rPr>
        <w:t xml:space="preserve">ecome part of this </w:t>
      </w:r>
      <w:r w:rsidR="004C08C5" w:rsidRPr="00A246B5">
        <w:rPr>
          <w:rFonts w:ascii="Cambria" w:hAnsi="Cambria"/>
          <w:i/>
          <w:sz w:val="22"/>
        </w:rPr>
        <w:t xml:space="preserve">unique learning experience... </w:t>
      </w:r>
    </w:p>
    <w:p w:rsidR="004C08C5" w:rsidRPr="007B7D47" w:rsidRDefault="005B208C" w:rsidP="005A15D6">
      <w:pPr>
        <w:pStyle w:val="NormalWeb"/>
        <w:spacing w:before="0" w:beforeAutospacing="0" w:after="0" w:afterAutospacing="0"/>
        <w:jc w:val="center"/>
        <w:rPr>
          <w:rFonts w:ascii="Cambria" w:hAnsi="Cambria"/>
          <w:i/>
          <w:sz w:val="22"/>
          <w:lang w:val="en-US"/>
        </w:rPr>
      </w:pPr>
      <w:r>
        <w:rPr>
          <w:rFonts w:ascii="Cambria" w:hAnsi="Cambria"/>
          <w:i/>
          <w:sz w:val="22"/>
          <w:lang w:val="en-US"/>
        </w:rPr>
        <w:t>Be</w:t>
      </w:r>
      <w:r w:rsidR="004C08C5">
        <w:rPr>
          <w:rFonts w:ascii="Cambria" w:hAnsi="Cambria"/>
          <w:i/>
          <w:sz w:val="22"/>
          <w:lang w:val="en-US"/>
        </w:rPr>
        <w:t>come one of the rewarded municipalities in SEE…</w:t>
      </w:r>
    </w:p>
    <w:p w:rsidR="005B208C" w:rsidRDefault="005B208C" w:rsidP="005A15D6">
      <w:pPr>
        <w:spacing w:line="276" w:lineRule="auto"/>
        <w:jc w:val="both"/>
        <w:rPr>
          <w:rFonts w:ascii="Cambria" w:hAnsi="Cambria"/>
          <w:b/>
          <w:lang w:val="en-US"/>
        </w:rPr>
      </w:pPr>
    </w:p>
    <w:p w:rsidR="006C31B2" w:rsidRDefault="006C31B2" w:rsidP="005A15D6">
      <w:pPr>
        <w:spacing w:line="276" w:lineRule="auto"/>
        <w:jc w:val="both"/>
        <w:rPr>
          <w:rFonts w:ascii="Cambria" w:hAnsi="Cambria"/>
          <w:b/>
          <w:lang w:val="en-US"/>
        </w:rPr>
      </w:pPr>
    </w:p>
    <w:p w:rsidR="005B208C" w:rsidRPr="00D04D29" w:rsidRDefault="00C910FD" w:rsidP="005A15D6">
      <w:pPr>
        <w:spacing w:line="276" w:lineRule="auto"/>
        <w:jc w:val="both"/>
        <w:rPr>
          <w:rFonts w:ascii="Cambria" w:hAnsi="Cambria"/>
          <w:b/>
          <w:i/>
          <w:lang w:val="en-US"/>
        </w:rPr>
      </w:pPr>
      <w:r w:rsidRPr="00D04D29">
        <w:rPr>
          <w:rFonts w:ascii="Cambria" w:hAnsi="Cambria"/>
          <w:b/>
          <w:i/>
          <w:lang w:val="en-US"/>
        </w:rPr>
        <w:t>The Network of Associations of Local Authorities</w:t>
      </w:r>
      <w:r w:rsidR="005C2203" w:rsidRPr="00D04D29">
        <w:rPr>
          <w:rFonts w:ascii="Cambria" w:hAnsi="Cambria"/>
          <w:b/>
          <w:i/>
          <w:lang w:val="en-US"/>
        </w:rPr>
        <w:t xml:space="preserve"> of South East Europe (NALAS) invites Local Governments (LGs) and Local Government Associations</w:t>
      </w:r>
      <w:r w:rsidR="00E409B0" w:rsidRPr="00D04D29">
        <w:rPr>
          <w:rFonts w:ascii="Cambria" w:hAnsi="Cambria"/>
          <w:b/>
          <w:i/>
          <w:lang w:val="en-US"/>
        </w:rPr>
        <w:t xml:space="preserve"> (LGAs) in South East Europe</w:t>
      </w:r>
      <w:r w:rsidR="00B670DC" w:rsidRPr="00D04D29">
        <w:rPr>
          <w:rFonts w:ascii="Cambria" w:hAnsi="Cambria"/>
          <w:b/>
          <w:i/>
          <w:lang w:val="en-US"/>
        </w:rPr>
        <w:t xml:space="preserve"> (SEE)</w:t>
      </w:r>
      <w:r w:rsidR="00E409B0" w:rsidRPr="00D04D29">
        <w:rPr>
          <w:rFonts w:ascii="Cambria" w:hAnsi="Cambria"/>
          <w:b/>
          <w:i/>
          <w:lang w:val="en-US"/>
        </w:rPr>
        <w:t xml:space="preserve"> to </w:t>
      </w:r>
      <w:r w:rsidR="008C100C" w:rsidRPr="00D04D29">
        <w:rPr>
          <w:rFonts w:ascii="Cambria" w:hAnsi="Cambria"/>
          <w:b/>
          <w:i/>
          <w:lang w:val="en-US"/>
        </w:rPr>
        <w:t>share</w:t>
      </w:r>
      <w:r w:rsidR="00E409B0" w:rsidRPr="00D04D29">
        <w:rPr>
          <w:rFonts w:ascii="Cambria" w:hAnsi="Cambria"/>
          <w:b/>
          <w:i/>
          <w:lang w:val="en-US"/>
        </w:rPr>
        <w:t xml:space="preserve"> </w:t>
      </w:r>
      <w:r w:rsidR="00B670DC" w:rsidRPr="00D04D29">
        <w:rPr>
          <w:rFonts w:ascii="Cambria" w:hAnsi="Cambria"/>
          <w:b/>
          <w:i/>
          <w:lang w:val="en-US"/>
        </w:rPr>
        <w:t>go</w:t>
      </w:r>
      <w:r w:rsidR="005B208C" w:rsidRPr="00D04D29">
        <w:rPr>
          <w:rFonts w:ascii="Cambria" w:hAnsi="Cambria"/>
          <w:b/>
          <w:i/>
          <w:lang w:val="en-US"/>
        </w:rPr>
        <w:t xml:space="preserve">od practices on Gender and Youth and nominate them for receiving the </w:t>
      </w:r>
      <w:proofErr w:type="spellStart"/>
      <w:r w:rsidR="005B208C" w:rsidRPr="00D04D29">
        <w:rPr>
          <w:rFonts w:ascii="Cambria" w:hAnsi="Cambria"/>
          <w:b/>
          <w:i/>
          <w:lang w:val="en-US"/>
        </w:rPr>
        <w:t>GENiYOUTH</w:t>
      </w:r>
      <w:proofErr w:type="spellEnd"/>
      <w:r w:rsidR="005B208C" w:rsidRPr="00D04D29">
        <w:rPr>
          <w:rFonts w:ascii="Cambria" w:hAnsi="Cambria"/>
          <w:b/>
          <w:i/>
          <w:lang w:val="en-US"/>
        </w:rPr>
        <w:t xml:space="preserve"> Municipal Initiatives Awards.</w:t>
      </w:r>
    </w:p>
    <w:p w:rsidR="005B208C" w:rsidRPr="00D04D29" w:rsidRDefault="00965730" w:rsidP="005A15D6">
      <w:pPr>
        <w:spacing w:line="276" w:lineRule="auto"/>
        <w:jc w:val="both"/>
        <w:rPr>
          <w:rFonts w:ascii="Cambria" w:hAnsi="Cambria"/>
          <w:b/>
          <w:i/>
          <w:lang w:val="en-US"/>
        </w:rPr>
      </w:pPr>
      <w:r w:rsidRPr="00D04D29">
        <w:rPr>
          <w:rFonts w:ascii="Cambria" w:hAnsi="Cambria"/>
          <w:b/>
          <w:i/>
          <w:lang w:val="en-US"/>
        </w:rPr>
        <w:t xml:space="preserve">The local governments are </w:t>
      </w:r>
      <w:r w:rsidR="006B094F" w:rsidRPr="00D04D29">
        <w:rPr>
          <w:rFonts w:ascii="Cambria" w:hAnsi="Cambria"/>
          <w:b/>
          <w:i/>
          <w:lang w:val="en-US"/>
        </w:rPr>
        <w:t xml:space="preserve">invited </w:t>
      </w:r>
      <w:r w:rsidR="00585DAC" w:rsidRPr="00D04D29">
        <w:rPr>
          <w:rFonts w:ascii="Cambria" w:hAnsi="Cambria"/>
          <w:b/>
          <w:i/>
          <w:lang w:val="en-US"/>
        </w:rPr>
        <w:t xml:space="preserve">to </w:t>
      </w:r>
      <w:r w:rsidR="006B094F" w:rsidRPr="00D04D29">
        <w:rPr>
          <w:rFonts w:ascii="Cambria" w:hAnsi="Cambria"/>
          <w:b/>
          <w:i/>
          <w:lang w:val="en-US"/>
        </w:rPr>
        <w:t>nominate</w:t>
      </w:r>
      <w:r w:rsidR="00585DAC" w:rsidRPr="00D04D29">
        <w:rPr>
          <w:rFonts w:ascii="Cambria" w:hAnsi="Cambria"/>
          <w:b/>
          <w:i/>
          <w:lang w:val="en-US"/>
        </w:rPr>
        <w:t xml:space="preserve"> their</w:t>
      </w:r>
      <w:r w:rsidRPr="00D04D29">
        <w:rPr>
          <w:rFonts w:ascii="Cambria" w:hAnsi="Cambria"/>
          <w:b/>
          <w:i/>
          <w:lang w:val="en-US"/>
        </w:rPr>
        <w:t xml:space="preserve"> initiatives, experiences,</w:t>
      </w:r>
      <w:r w:rsidR="00585DAC" w:rsidRPr="00D04D29">
        <w:rPr>
          <w:rFonts w:ascii="Cambria" w:hAnsi="Cambria"/>
          <w:b/>
          <w:i/>
          <w:lang w:val="en-US"/>
        </w:rPr>
        <w:t xml:space="preserve"> successes and lessons learnt, specifically describing the good practices </w:t>
      </w:r>
      <w:r w:rsidR="005B208C" w:rsidRPr="00D04D29">
        <w:rPr>
          <w:rFonts w:ascii="Cambria" w:hAnsi="Cambria"/>
          <w:b/>
          <w:i/>
          <w:lang w:val="en-US"/>
        </w:rPr>
        <w:t xml:space="preserve">of inclusion of women and young people in their community. The nominations should include </w:t>
      </w:r>
      <w:r w:rsidR="00585DAC" w:rsidRPr="00D04D29">
        <w:rPr>
          <w:rFonts w:ascii="Cambria" w:hAnsi="Cambria"/>
          <w:b/>
          <w:i/>
          <w:lang w:val="en-US"/>
        </w:rPr>
        <w:t xml:space="preserve">already applied </w:t>
      </w:r>
      <w:r w:rsidR="005B208C" w:rsidRPr="00D04D29">
        <w:rPr>
          <w:rFonts w:ascii="Cambria" w:hAnsi="Cambria"/>
          <w:b/>
          <w:i/>
          <w:lang w:val="en-US"/>
        </w:rPr>
        <w:t xml:space="preserve">activities, </w:t>
      </w:r>
      <w:r w:rsidR="00585DAC" w:rsidRPr="00D04D29">
        <w:rPr>
          <w:rFonts w:ascii="Cambria" w:hAnsi="Cambria"/>
          <w:b/>
          <w:i/>
          <w:lang w:val="en-US"/>
        </w:rPr>
        <w:t>methodologies and tools that lead to achieving visible and tangible results.</w:t>
      </w:r>
    </w:p>
    <w:p w:rsidR="001568C1" w:rsidRDefault="00B54AE4" w:rsidP="005A15D6">
      <w:pPr>
        <w:spacing w:line="276" w:lineRule="auto"/>
        <w:jc w:val="both"/>
        <w:rPr>
          <w:rFonts w:ascii="Cambria" w:hAnsi="Cambria"/>
          <w:b/>
          <w:i/>
          <w:lang w:val="en-US"/>
        </w:rPr>
      </w:pPr>
      <w:r>
        <w:rPr>
          <w:rFonts w:ascii="Cambria" w:hAnsi="Cambria"/>
          <w:b/>
          <w:i/>
          <w:lang w:val="en-US"/>
        </w:rPr>
        <w:t>Five (</w:t>
      </w:r>
      <w:r w:rsidR="005B208C" w:rsidRPr="00D04D29">
        <w:rPr>
          <w:rFonts w:ascii="Cambria" w:hAnsi="Cambria"/>
          <w:b/>
          <w:i/>
          <w:lang w:val="en-US"/>
        </w:rPr>
        <w:t>5</w:t>
      </w:r>
      <w:r>
        <w:rPr>
          <w:rFonts w:ascii="Cambria" w:hAnsi="Cambria"/>
          <w:b/>
          <w:i/>
          <w:lang w:val="en-US"/>
        </w:rPr>
        <w:t>)</w:t>
      </w:r>
      <w:r w:rsidR="005B208C" w:rsidRPr="00D04D29">
        <w:rPr>
          <w:rFonts w:ascii="Cambria" w:hAnsi="Cambria"/>
          <w:b/>
          <w:i/>
          <w:lang w:val="en-US"/>
        </w:rPr>
        <w:t xml:space="preserve"> of the best of the collected practices will be awarded with </w:t>
      </w:r>
      <w:proofErr w:type="spellStart"/>
      <w:r w:rsidR="005B208C" w:rsidRPr="00D04D29">
        <w:rPr>
          <w:rFonts w:ascii="Cambria" w:hAnsi="Cambria"/>
          <w:b/>
          <w:i/>
          <w:lang w:val="en-US"/>
        </w:rPr>
        <w:t>GENiYOUTH</w:t>
      </w:r>
      <w:proofErr w:type="spellEnd"/>
      <w:r w:rsidR="005B208C" w:rsidRPr="00D04D29">
        <w:rPr>
          <w:rFonts w:ascii="Cambria" w:hAnsi="Cambria"/>
          <w:b/>
          <w:i/>
          <w:lang w:val="en-US"/>
        </w:rPr>
        <w:t xml:space="preserve"> Municipal Initiatives Awards. The winners</w:t>
      </w:r>
      <w:r w:rsidR="005B208C" w:rsidRPr="00D04D29">
        <w:rPr>
          <w:rFonts w:ascii="Cambria" w:hAnsi="Cambria"/>
          <w:b/>
          <w:i/>
        </w:rPr>
        <w:t xml:space="preserve"> will be acknowledged at an award ceremony, organized within </w:t>
      </w:r>
      <w:r w:rsidR="005B208C" w:rsidRPr="00D04D29">
        <w:rPr>
          <w:rFonts w:ascii="Cambria" w:hAnsi="Cambria"/>
          <w:b/>
          <w:i/>
          <w:lang w:val="en-US"/>
        </w:rPr>
        <w:t>NALAS General Assembly meeting in May 2015 in Plovdiv, Bulgaria</w:t>
      </w:r>
      <w:r w:rsidR="005B208C" w:rsidRPr="00D04D29">
        <w:rPr>
          <w:rFonts w:ascii="Cambria" w:hAnsi="Cambria"/>
          <w:b/>
          <w:i/>
        </w:rPr>
        <w:t xml:space="preserve">. </w:t>
      </w:r>
      <w:r w:rsidR="005B208C" w:rsidRPr="00D04D29">
        <w:rPr>
          <w:rFonts w:ascii="Cambria" w:hAnsi="Cambria"/>
          <w:b/>
          <w:i/>
          <w:lang w:val="en-US"/>
        </w:rPr>
        <w:t>This</w:t>
      </w:r>
      <w:r w:rsidR="00057137" w:rsidRPr="00D04D29">
        <w:rPr>
          <w:rFonts w:ascii="Cambria" w:hAnsi="Cambria"/>
          <w:b/>
          <w:i/>
          <w:lang w:val="en-US"/>
        </w:rPr>
        <w:t xml:space="preserve"> open call </w:t>
      </w:r>
      <w:r w:rsidR="005B208C" w:rsidRPr="00D04D29">
        <w:rPr>
          <w:rFonts w:ascii="Cambria" w:hAnsi="Cambria"/>
          <w:b/>
          <w:i/>
          <w:lang w:val="en-US"/>
        </w:rPr>
        <w:t xml:space="preserve">has a secondary goal </w:t>
      </w:r>
      <w:r w:rsidR="00057137" w:rsidRPr="00D04D29">
        <w:rPr>
          <w:rFonts w:ascii="Cambria" w:hAnsi="Cambria"/>
          <w:b/>
          <w:i/>
          <w:lang w:val="en-US"/>
        </w:rPr>
        <w:t xml:space="preserve">to attract the attention of the </w:t>
      </w:r>
      <w:r w:rsidR="00E05030" w:rsidRPr="00D04D29">
        <w:rPr>
          <w:rFonts w:ascii="Cambria" w:hAnsi="Cambria"/>
          <w:b/>
          <w:i/>
          <w:lang w:val="en-US"/>
        </w:rPr>
        <w:t xml:space="preserve">donor community </w:t>
      </w:r>
      <w:r w:rsidR="0035782F" w:rsidRPr="00D04D29">
        <w:rPr>
          <w:rFonts w:ascii="Cambria" w:hAnsi="Cambria"/>
          <w:b/>
          <w:i/>
          <w:lang w:val="en-US"/>
        </w:rPr>
        <w:t>interested and</w:t>
      </w:r>
      <w:r w:rsidR="00E05030" w:rsidRPr="00D04D29">
        <w:rPr>
          <w:rFonts w:ascii="Cambria" w:hAnsi="Cambria"/>
          <w:b/>
          <w:i/>
          <w:lang w:val="en-US"/>
        </w:rPr>
        <w:t xml:space="preserve"> willing to</w:t>
      </w:r>
      <w:r w:rsidR="00057137" w:rsidRPr="00D04D29">
        <w:rPr>
          <w:rFonts w:ascii="Cambria" w:hAnsi="Cambria"/>
          <w:b/>
          <w:i/>
          <w:lang w:val="en-US"/>
        </w:rPr>
        <w:t xml:space="preserve"> support the process of replication and scaling up </w:t>
      </w:r>
      <w:r w:rsidR="00991A6D" w:rsidRPr="00D04D29">
        <w:rPr>
          <w:rFonts w:ascii="Cambria" w:hAnsi="Cambria"/>
          <w:b/>
          <w:i/>
          <w:lang w:val="en-US"/>
        </w:rPr>
        <w:t xml:space="preserve">of </w:t>
      </w:r>
      <w:r w:rsidR="00057137" w:rsidRPr="00D04D29">
        <w:rPr>
          <w:rFonts w:ascii="Cambria" w:hAnsi="Cambria"/>
          <w:b/>
          <w:i/>
          <w:lang w:val="en-US"/>
        </w:rPr>
        <w:t>good local government practices</w:t>
      </w:r>
      <w:r w:rsidR="0035782F" w:rsidRPr="00D04D29">
        <w:rPr>
          <w:rFonts w:ascii="Cambria" w:hAnsi="Cambria"/>
          <w:b/>
          <w:i/>
          <w:lang w:val="en-US"/>
        </w:rPr>
        <w:t xml:space="preserve"> in the field of gender and youth</w:t>
      </w:r>
      <w:r w:rsidR="005B208C" w:rsidRPr="00D04D29">
        <w:rPr>
          <w:rFonts w:ascii="Cambria" w:hAnsi="Cambria"/>
          <w:b/>
          <w:i/>
          <w:lang w:val="en-US"/>
        </w:rPr>
        <w:t xml:space="preserve">. </w:t>
      </w:r>
    </w:p>
    <w:p w:rsidR="00E66B5F" w:rsidRDefault="00E66B5F" w:rsidP="005A15D6">
      <w:pPr>
        <w:spacing w:line="276" w:lineRule="auto"/>
        <w:jc w:val="both"/>
        <w:rPr>
          <w:rFonts w:ascii="Cambria" w:hAnsi="Cambria"/>
          <w:b/>
          <w:i/>
          <w:lang w:val="en-US"/>
        </w:rPr>
      </w:pPr>
    </w:p>
    <w:p w:rsidR="006C31B2" w:rsidRDefault="006C31B2" w:rsidP="005A15D6">
      <w:pPr>
        <w:spacing w:line="276" w:lineRule="auto"/>
        <w:jc w:val="both"/>
        <w:rPr>
          <w:rFonts w:ascii="Cambria" w:hAnsi="Cambria"/>
          <w:b/>
          <w:i/>
          <w:lang w:val="en-US"/>
        </w:rPr>
      </w:pPr>
    </w:p>
    <w:p w:rsidR="00BC0887" w:rsidRPr="0076603D" w:rsidRDefault="006F22B9"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76603D">
        <w:rPr>
          <w:rFonts w:ascii="Cambria" w:hAnsi="Cambria" w:cstheme="minorHAnsi"/>
          <w:b/>
          <w:i/>
          <w:color w:val="FFFF00"/>
          <w:sz w:val="26"/>
          <w:szCs w:val="26"/>
          <w:lang w:val="en-GB"/>
        </w:rPr>
        <w:lastRenderedPageBreak/>
        <w:t xml:space="preserve">Who </w:t>
      </w:r>
      <w:r w:rsidR="008D6E9B" w:rsidRPr="0076603D">
        <w:rPr>
          <w:rFonts w:ascii="Cambria" w:hAnsi="Cambria" w:cstheme="minorHAnsi"/>
          <w:b/>
          <w:i/>
          <w:color w:val="FFFF00"/>
          <w:sz w:val="26"/>
          <w:szCs w:val="26"/>
          <w:lang w:val="en-GB"/>
        </w:rPr>
        <w:t>can part</w:t>
      </w:r>
      <w:r w:rsidR="00C73512" w:rsidRPr="0076603D">
        <w:rPr>
          <w:rFonts w:ascii="Cambria" w:hAnsi="Cambria" w:cstheme="minorHAnsi"/>
          <w:b/>
          <w:i/>
          <w:color w:val="FFFF00"/>
          <w:sz w:val="26"/>
          <w:szCs w:val="26"/>
          <w:lang w:val="en-GB"/>
        </w:rPr>
        <w:t>icipate</w:t>
      </w:r>
      <w:r w:rsidR="00FF1F17" w:rsidRPr="0076603D">
        <w:rPr>
          <w:rFonts w:ascii="Cambria" w:hAnsi="Cambria" w:cstheme="minorHAnsi"/>
          <w:b/>
          <w:i/>
          <w:color w:val="FFFF00"/>
          <w:sz w:val="26"/>
          <w:szCs w:val="26"/>
          <w:lang w:val="en-GB"/>
        </w:rPr>
        <w:t xml:space="preserve">? </w:t>
      </w:r>
    </w:p>
    <w:p w:rsidR="008D6E9B" w:rsidRPr="008D6E9B" w:rsidRDefault="008D6E9B" w:rsidP="00B54AE4">
      <w:pPr>
        <w:spacing w:before="240" w:line="276" w:lineRule="auto"/>
        <w:jc w:val="both"/>
        <w:rPr>
          <w:rFonts w:ascii="Cambria" w:hAnsi="Cambria"/>
          <w:lang w:val="en-GB"/>
        </w:rPr>
      </w:pPr>
      <w:r w:rsidRPr="008D6E9B">
        <w:rPr>
          <w:rFonts w:ascii="Cambria" w:hAnsi="Cambria"/>
          <w:lang w:val="en-GB"/>
        </w:rPr>
        <w:t xml:space="preserve">Good practices are welcomed </w:t>
      </w:r>
      <w:r w:rsidR="00FE53E6">
        <w:rPr>
          <w:rFonts w:ascii="Cambria" w:hAnsi="Cambria"/>
          <w:lang w:val="en-GB"/>
        </w:rPr>
        <w:t xml:space="preserve">and will be eligible </w:t>
      </w:r>
      <w:r w:rsidRPr="008D6E9B">
        <w:rPr>
          <w:rFonts w:ascii="Cambria" w:hAnsi="Cambria"/>
          <w:lang w:val="en-GB"/>
        </w:rPr>
        <w:t>from:</w:t>
      </w:r>
    </w:p>
    <w:p w:rsidR="00D04D29" w:rsidRDefault="00DC4E55" w:rsidP="005A15D6">
      <w:pPr>
        <w:pStyle w:val="ListParagraph"/>
        <w:numPr>
          <w:ilvl w:val="0"/>
          <w:numId w:val="2"/>
        </w:numPr>
        <w:spacing w:line="276" w:lineRule="auto"/>
        <w:jc w:val="both"/>
        <w:rPr>
          <w:rFonts w:ascii="Cambria" w:hAnsi="Cambria"/>
          <w:lang w:val="en-GB"/>
        </w:rPr>
      </w:pPr>
      <w:r w:rsidRPr="00D04D29">
        <w:rPr>
          <w:rFonts w:ascii="Cambria" w:hAnsi="Cambria"/>
          <w:lang w:val="en-GB"/>
        </w:rPr>
        <w:t xml:space="preserve">Local Governments from SEE </w:t>
      </w:r>
      <w:r w:rsidR="00D04D29" w:rsidRPr="00D04D29">
        <w:rPr>
          <w:rFonts w:ascii="Cambria" w:hAnsi="Cambria"/>
          <w:lang w:val="en-GB"/>
        </w:rPr>
        <w:t xml:space="preserve">as individual </w:t>
      </w:r>
      <w:r w:rsidR="00E26677">
        <w:rPr>
          <w:rFonts w:ascii="Cambria" w:hAnsi="Cambria"/>
          <w:lang w:val="en-GB"/>
        </w:rPr>
        <w:t>applicants or in partnerships</w:t>
      </w:r>
      <w:r w:rsidR="00B54AE4">
        <w:rPr>
          <w:rFonts w:ascii="Cambria" w:hAnsi="Cambria"/>
          <w:lang w:val="en-GB"/>
        </w:rPr>
        <w:t xml:space="preserve"> with other local governments</w:t>
      </w:r>
    </w:p>
    <w:p w:rsidR="00DC4E55" w:rsidRPr="00D04D29" w:rsidRDefault="00DC4E55" w:rsidP="005A15D6">
      <w:pPr>
        <w:pStyle w:val="ListParagraph"/>
        <w:numPr>
          <w:ilvl w:val="0"/>
          <w:numId w:val="2"/>
        </w:numPr>
        <w:spacing w:line="276" w:lineRule="auto"/>
        <w:jc w:val="both"/>
        <w:rPr>
          <w:rFonts w:ascii="Cambria" w:hAnsi="Cambria"/>
          <w:lang w:val="en-GB"/>
        </w:rPr>
      </w:pPr>
      <w:r w:rsidRPr="00D04D29">
        <w:rPr>
          <w:rFonts w:ascii="Cambria" w:hAnsi="Cambria"/>
          <w:lang w:val="en-GB"/>
        </w:rPr>
        <w:t>Local Government Associations from SEE</w:t>
      </w:r>
    </w:p>
    <w:p w:rsidR="00993AC6" w:rsidRPr="00B54AE4" w:rsidRDefault="00FC6CC6" w:rsidP="005A15D6">
      <w:pPr>
        <w:pStyle w:val="ListParagraph"/>
        <w:numPr>
          <w:ilvl w:val="0"/>
          <w:numId w:val="2"/>
        </w:numPr>
        <w:spacing w:line="276" w:lineRule="auto"/>
        <w:jc w:val="both"/>
        <w:rPr>
          <w:rFonts w:ascii="Cambria" w:hAnsi="Cambria"/>
          <w:b/>
          <w:lang w:val="en-GB"/>
        </w:rPr>
      </w:pPr>
      <w:r w:rsidRPr="00FF1F17">
        <w:rPr>
          <w:rFonts w:ascii="Cambria" w:hAnsi="Cambria"/>
          <w:lang w:val="en-GB"/>
        </w:rPr>
        <w:t>Civil Society Organizations</w:t>
      </w:r>
      <w:r w:rsidR="00D04D29">
        <w:rPr>
          <w:rFonts w:ascii="Cambria" w:hAnsi="Cambria"/>
          <w:lang w:val="en-GB"/>
        </w:rPr>
        <w:t xml:space="preserve"> </w:t>
      </w:r>
      <w:r w:rsidR="00E26677">
        <w:rPr>
          <w:rFonts w:ascii="Cambria" w:hAnsi="Cambria"/>
          <w:lang w:val="en-GB"/>
        </w:rPr>
        <w:t>(</w:t>
      </w:r>
      <w:r w:rsidR="002C45A0">
        <w:rPr>
          <w:rFonts w:ascii="Cambria" w:hAnsi="Cambria"/>
          <w:lang w:val="en-GB"/>
        </w:rPr>
        <w:t>CSOs</w:t>
      </w:r>
      <w:r w:rsidR="00E26677">
        <w:rPr>
          <w:rFonts w:ascii="Cambria" w:hAnsi="Cambria"/>
          <w:lang w:val="en-GB"/>
        </w:rPr>
        <w:t xml:space="preserve">) </w:t>
      </w:r>
      <w:r w:rsidRPr="00FF1F17">
        <w:rPr>
          <w:rFonts w:ascii="Cambria" w:hAnsi="Cambria"/>
          <w:lang w:val="en-GB"/>
        </w:rPr>
        <w:t xml:space="preserve">from SEE that </w:t>
      </w:r>
      <w:r w:rsidR="00E26677">
        <w:rPr>
          <w:rFonts w:ascii="Cambria" w:hAnsi="Cambria"/>
          <w:lang w:val="en-GB"/>
        </w:rPr>
        <w:t xml:space="preserve">have </w:t>
      </w:r>
      <w:r w:rsidRPr="00FF1F17">
        <w:rPr>
          <w:rFonts w:ascii="Cambria" w:hAnsi="Cambria"/>
          <w:lang w:val="en-GB"/>
        </w:rPr>
        <w:t xml:space="preserve">implemented a project focused on gender and youth issues, and have worked in partnership with municipalities. The CSOs can nominate the good practice on behalf of the local government they have worked with. If granted, the award will be given to the municipality. </w:t>
      </w:r>
    </w:p>
    <w:p w:rsidR="00B54AE4" w:rsidRPr="00FF1F17" w:rsidRDefault="00B54AE4" w:rsidP="005A15D6">
      <w:pPr>
        <w:pStyle w:val="ListParagraph"/>
        <w:numPr>
          <w:ilvl w:val="0"/>
          <w:numId w:val="2"/>
        </w:numPr>
        <w:spacing w:line="276" w:lineRule="auto"/>
        <w:jc w:val="both"/>
        <w:rPr>
          <w:rFonts w:ascii="Cambria" w:hAnsi="Cambria"/>
          <w:b/>
          <w:lang w:val="en-GB"/>
        </w:rPr>
      </w:pPr>
      <w:r>
        <w:rPr>
          <w:rFonts w:ascii="Cambria" w:hAnsi="Cambria"/>
          <w:lang w:val="en-GB"/>
        </w:rPr>
        <w:t>The eligible countries where the proposed good practice has been applied are the following: Slovenia, Serbia, Moldova, Bulgaria, Romania, Montenegro, Kosovo</w:t>
      </w:r>
      <w:r>
        <w:rPr>
          <w:rStyle w:val="FootnoteReference"/>
          <w:rFonts w:ascii="Cambria" w:hAnsi="Cambria"/>
          <w:lang w:val="en-GB"/>
        </w:rPr>
        <w:footnoteReference w:id="1"/>
      </w:r>
      <w:r>
        <w:rPr>
          <w:rFonts w:ascii="Cambria" w:hAnsi="Cambria"/>
          <w:lang w:val="en-GB"/>
        </w:rPr>
        <w:t>, Turkey – Marmara region, Macedonia, Albania, Bosnia and Herzegovina and Croatia.</w:t>
      </w:r>
    </w:p>
    <w:p w:rsidR="003606C8" w:rsidRPr="0076603D" w:rsidRDefault="003606C8"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76603D">
        <w:rPr>
          <w:rFonts w:ascii="Cambria" w:hAnsi="Cambria" w:cstheme="minorHAnsi"/>
          <w:b/>
          <w:i/>
          <w:color w:val="FFFF00"/>
          <w:sz w:val="26"/>
          <w:szCs w:val="26"/>
          <w:lang w:val="en-GB"/>
        </w:rPr>
        <w:t xml:space="preserve">How </w:t>
      </w:r>
      <w:r w:rsidR="0076603D">
        <w:rPr>
          <w:rFonts w:ascii="Cambria" w:hAnsi="Cambria" w:cstheme="minorHAnsi"/>
          <w:b/>
          <w:i/>
          <w:color w:val="FFFF00"/>
          <w:sz w:val="26"/>
          <w:szCs w:val="26"/>
          <w:lang w:val="en-GB"/>
        </w:rPr>
        <w:t xml:space="preserve">do we define </w:t>
      </w:r>
      <w:proofErr w:type="gramStart"/>
      <w:r w:rsidR="0076603D">
        <w:rPr>
          <w:rFonts w:ascii="Cambria" w:hAnsi="Cambria" w:cstheme="minorHAnsi"/>
          <w:b/>
          <w:i/>
          <w:color w:val="FFFF00"/>
          <w:sz w:val="26"/>
          <w:szCs w:val="26"/>
          <w:lang w:val="en-GB"/>
        </w:rPr>
        <w:t xml:space="preserve">a </w:t>
      </w:r>
      <w:r w:rsidRPr="0076603D">
        <w:rPr>
          <w:rFonts w:ascii="Cambria" w:hAnsi="Cambria" w:cstheme="minorHAnsi"/>
          <w:b/>
          <w:i/>
          <w:color w:val="FFFF00"/>
          <w:sz w:val="26"/>
          <w:szCs w:val="26"/>
          <w:lang w:val="en-GB"/>
        </w:rPr>
        <w:t xml:space="preserve"> good</w:t>
      </w:r>
      <w:proofErr w:type="gramEnd"/>
      <w:r w:rsidRPr="0076603D">
        <w:rPr>
          <w:rFonts w:ascii="Cambria" w:hAnsi="Cambria" w:cstheme="minorHAnsi"/>
          <w:b/>
          <w:i/>
          <w:color w:val="FFFF00"/>
          <w:sz w:val="26"/>
          <w:szCs w:val="26"/>
          <w:lang w:val="en-GB"/>
        </w:rPr>
        <w:t xml:space="preserve"> practice? </w:t>
      </w:r>
    </w:p>
    <w:p w:rsidR="003606C8" w:rsidRDefault="003606C8" w:rsidP="00B54AE4">
      <w:pPr>
        <w:spacing w:before="240" w:line="276" w:lineRule="auto"/>
        <w:jc w:val="both"/>
        <w:rPr>
          <w:rFonts w:ascii="Cambria" w:hAnsi="Cambria"/>
          <w:lang w:val="en-US"/>
        </w:rPr>
      </w:pPr>
      <w:r w:rsidRPr="00A246B5">
        <w:rPr>
          <w:rFonts w:ascii="Cambria" w:hAnsi="Cambria"/>
          <w:lang w:val="en-US"/>
        </w:rPr>
        <w:t xml:space="preserve">A good practice </w:t>
      </w:r>
      <w:r w:rsidR="00E26677">
        <w:rPr>
          <w:rFonts w:ascii="Cambria" w:hAnsi="Cambria"/>
          <w:lang w:val="en-US"/>
        </w:rPr>
        <w:t xml:space="preserve">is an implemented activity that has provided solutions </w:t>
      </w:r>
      <w:r w:rsidRPr="00A246B5">
        <w:rPr>
          <w:rFonts w:ascii="Cambria" w:hAnsi="Cambria"/>
          <w:lang w:val="en-US"/>
        </w:rPr>
        <w:t xml:space="preserve">in the field of gender and youth </w:t>
      </w:r>
      <w:r w:rsidR="006B066E">
        <w:rPr>
          <w:rFonts w:ascii="Cambria" w:hAnsi="Cambria"/>
          <w:lang w:val="en-US"/>
        </w:rPr>
        <w:t>at the</w:t>
      </w:r>
      <w:r w:rsidRPr="00A246B5">
        <w:rPr>
          <w:rFonts w:ascii="Cambria" w:hAnsi="Cambria"/>
          <w:lang w:val="en-US"/>
        </w:rPr>
        <w:t xml:space="preserve"> local level, in the decentralization context. It should include an innovative approach in its design, implementation, methodologies, tools, etc.</w:t>
      </w:r>
    </w:p>
    <w:p w:rsidR="00CA4F2D" w:rsidRPr="00A246B5" w:rsidRDefault="00CA4F2D" w:rsidP="005A15D6">
      <w:pPr>
        <w:spacing w:line="276" w:lineRule="auto"/>
        <w:jc w:val="both"/>
        <w:rPr>
          <w:rFonts w:ascii="Cambria" w:hAnsi="Cambria"/>
          <w:lang w:val="en-US"/>
        </w:rPr>
      </w:pPr>
      <w:r>
        <w:rPr>
          <w:rFonts w:ascii="Cambria" w:hAnsi="Cambria"/>
          <w:lang w:val="en-US"/>
        </w:rPr>
        <w:t xml:space="preserve">The </w:t>
      </w:r>
      <w:r w:rsidR="00E26677">
        <w:rPr>
          <w:rFonts w:ascii="Cambria" w:hAnsi="Cambria"/>
          <w:lang w:val="en-US"/>
        </w:rPr>
        <w:t xml:space="preserve">nominated good </w:t>
      </w:r>
      <w:r w:rsidRPr="00CA4F2D">
        <w:rPr>
          <w:rFonts w:ascii="Cambria" w:hAnsi="Cambria"/>
          <w:lang w:val="en-US"/>
        </w:rPr>
        <w:t xml:space="preserve">practice </w:t>
      </w:r>
      <w:r w:rsidR="00E26677">
        <w:rPr>
          <w:rFonts w:ascii="Cambria" w:hAnsi="Cambria"/>
          <w:lang w:val="en-US"/>
        </w:rPr>
        <w:t xml:space="preserve">needs to </w:t>
      </w:r>
      <w:bookmarkStart w:id="0" w:name="_GoBack"/>
      <w:bookmarkEnd w:id="0"/>
      <w:r w:rsidR="00E26677">
        <w:rPr>
          <w:rFonts w:ascii="Cambria" w:hAnsi="Cambria"/>
          <w:lang w:val="en-US"/>
        </w:rPr>
        <w:t xml:space="preserve">illustrate its </w:t>
      </w:r>
      <w:r w:rsidR="00B54AE4">
        <w:rPr>
          <w:rFonts w:ascii="Cambria" w:hAnsi="Cambria"/>
          <w:lang w:val="en-US"/>
        </w:rPr>
        <w:t>positive</w:t>
      </w:r>
      <w:r w:rsidRPr="00CA4F2D">
        <w:rPr>
          <w:rFonts w:ascii="Cambria" w:hAnsi="Cambria"/>
          <w:lang w:val="en-US"/>
        </w:rPr>
        <w:t xml:space="preserve"> results and </w:t>
      </w:r>
      <w:r w:rsidR="00E26677">
        <w:rPr>
          <w:rFonts w:ascii="Cambria" w:hAnsi="Cambria"/>
          <w:lang w:val="en-US"/>
        </w:rPr>
        <w:t>to be possible to be</w:t>
      </w:r>
      <w:r w:rsidRPr="00CA4F2D">
        <w:rPr>
          <w:rFonts w:ascii="Cambria" w:hAnsi="Cambria"/>
          <w:lang w:val="en-US"/>
        </w:rPr>
        <w:t xml:space="preserve"> recommended as a model</w:t>
      </w:r>
      <w:r w:rsidR="00E26677">
        <w:rPr>
          <w:rFonts w:ascii="Cambria" w:hAnsi="Cambria"/>
          <w:lang w:val="en-US"/>
        </w:rPr>
        <w:t xml:space="preserve"> for replication</w:t>
      </w:r>
      <w:r w:rsidRPr="00CA4F2D">
        <w:rPr>
          <w:rFonts w:ascii="Cambria" w:hAnsi="Cambria"/>
          <w:lang w:val="en-US"/>
        </w:rPr>
        <w:t xml:space="preserve">. </w:t>
      </w:r>
      <w:r w:rsidR="00E26677">
        <w:rPr>
          <w:rFonts w:ascii="Cambria" w:hAnsi="Cambria"/>
          <w:lang w:val="en-US"/>
        </w:rPr>
        <w:t>The good practice is</w:t>
      </w:r>
      <w:r w:rsidRPr="00CA4F2D">
        <w:rPr>
          <w:rFonts w:ascii="Cambria" w:hAnsi="Cambria"/>
          <w:lang w:val="en-US"/>
        </w:rPr>
        <w:t xml:space="preserve"> a successful experience, tested and validated</w:t>
      </w:r>
      <w:r w:rsidR="00E26677">
        <w:rPr>
          <w:rFonts w:ascii="Cambria" w:hAnsi="Cambria"/>
          <w:lang w:val="en-US"/>
        </w:rPr>
        <w:t xml:space="preserve"> in the “real life”. The good practice would </w:t>
      </w:r>
      <w:r w:rsidRPr="00CA4F2D">
        <w:rPr>
          <w:rFonts w:ascii="Cambria" w:hAnsi="Cambria"/>
          <w:lang w:val="en-US"/>
        </w:rPr>
        <w:t xml:space="preserve">deserve to be shared </w:t>
      </w:r>
      <w:r w:rsidR="00E26677">
        <w:rPr>
          <w:rFonts w:ascii="Cambria" w:hAnsi="Cambria"/>
          <w:lang w:val="en-US"/>
        </w:rPr>
        <w:t xml:space="preserve">for future replication by LGs and LGAs. </w:t>
      </w:r>
    </w:p>
    <w:p w:rsidR="00CE58AA" w:rsidRPr="0076603D" w:rsidRDefault="006F22B9"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76603D">
        <w:rPr>
          <w:rFonts w:ascii="Cambria" w:hAnsi="Cambria" w:cstheme="minorHAnsi"/>
          <w:b/>
          <w:i/>
          <w:color w:val="FFFF00"/>
          <w:sz w:val="26"/>
          <w:szCs w:val="26"/>
          <w:lang w:val="en-GB"/>
        </w:rPr>
        <w:t xml:space="preserve">What should the good practice </w:t>
      </w:r>
      <w:r w:rsidR="00A1344B" w:rsidRPr="0076603D">
        <w:rPr>
          <w:rFonts w:ascii="Cambria" w:hAnsi="Cambria" w:cstheme="minorHAnsi"/>
          <w:b/>
          <w:i/>
          <w:color w:val="FFFF00"/>
          <w:sz w:val="26"/>
          <w:szCs w:val="26"/>
          <w:lang w:val="en-GB"/>
        </w:rPr>
        <w:t xml:space="preserve">be </w:t>
      </w:r>
      <w:r w:rsidRPr="0076603D">
        <w:rPr>
          <w:rFonts w:ascii="Cambria" w:hAnsi="Cambria" w:cstheme="minorHAnsi"/>
          <w:b/>
          <w:i/>
          <w:color w:val="FFFF00"/>
          <w:sz w:val="26"/>
          <w:szCs w:val="26"/>
          <w:lang w:val="en-GB"/>
        </w:rPr>
        <w:t>about</w:t>
      </w:r>
      <w:r w:rsidR="00145BD0" w:rsidRPr="0076603D">
        <w:rPr>
          <w:rFonts w:ascii="Cambria" w:hAnsi="Cambria" w:cstheme="minorHAnsi"/>
          <w:b/>
          <w:i/>
          <w:color w:val="FFFF00"/>
          <w:sz w:val="26"/>
          <w:szCs w:val="26"/>
          <w:lang w:val="en-GB"/>
        </w:rPr>
        <w:t xml:space="preserve">? </w:t>
      </w:r>
    </w:p>
    <w:p w:rsidR="005A15D6" w:rsidRPr="0076603D" w:rsidRDefault="00E26677" w:rsidP="005A15D6">
      <w:pPr>
        <w:pStyle w:val="ListParagraph"/>
        <w:numPr>
          <w:ilvl w:val="0"/>
          <w:numId w:val="12"/>
        </w:numPr>
        <w:spacing w:before="240" w:line="276" w:lineRule="auto"/>
        <w:rPr>
          <w:rFonts w:ascii="Cambria" w:hAnsi="Cambria"/>
          <w:b/>
        </w:rPr>
      </w:pPr>
      <w:r w:rsidRPr="005A15D6">
        <w:rPr>
          <w:rFonts w:ascii="Cambria" w:hAnsi="Cambria"/>
          <w:b/>
          <w:lang w:val="en-US"/>
        </w:rPr>
        <w:t xml:space="preserve">It’s about </w:t>
      </w:r>
      <w:r w:rsidR="00920FEC" w:rsidRPr="005A15D6">
        <w:rPr>
          <w:rFonts w:ascii="Cambria" w:hAnsi="Cambria"/>
          <w:b/>
          <w:lang w:val="en-US"/>
        </w:rPr>
        <w:t xml:space="preserve">GENDER </w:t>
      </w:r>
      <w:r w:rsidR="000C2470" w:rsidRPr="005A15D6">
        <w:rPr>
          <w:rFonts w:ascii="Cambria" w:hAnsi="Cambria"/>
          <w:b/>
          <w:lang w:val="en-US"/>
        </w:rPr>
        <w:t>and/</w:t>
      </w:r>
      <w:r w:rsidR="00920FEC" w:rsidRPr="005A15D6">
        <w:rPr>
          <w:rFonts w:ascii="Cambria" w:hAnsi="Cambria"/>
          <w:b/>
          <w:lang w:val="en-US"/>
        </w:rPr>
        <w:t xml:space="preserve">or YOUTH </w:t>
      </w:r>
      <w:r w:rsidR="006B066E" w:rsidRPr="005A15D6">
        <w:rPr>
          <w:rFonts w:ascii="Cambria" w:hAnsi="Cambria"/>
          <w:b/>
          <w:lang w:val="en-US"/>
        </w:rPr>
        <w:t xml:space="preserve">at </w:t>
      </w:r>
      <w:r w:rsidR="00301178" w:rsidRPr="005A15D6">
        <w:rPr>
          <w:rFonts w:ascii="Cambria" w:hAnsi="Cambria"/>
          <w:b/>
          <w:lang w:val="en-US"/>
        </w:rPr>
        <w:t>local level</w:t>
      </w:r>
    </w:p>
    <w:p w:rsidR="0076603D" w:rsidRPr="005A15D6" w:rsidRDefault="0076603D" w:rsidP="0076603D">
      <w:pPr>
        <w:pStyle w:val="ListParagraph"/>
        <w:spacing w:before="240" w:line="276" w:lineRule="auto"/>
        <w:ind w:left="1080"/>
        <w:rPr>
          <w:rFonts w:ascii="Cambria" w:hAnsi="Cambria"/>
          <w:b/>
        </w:rPr>
      </w:pPr>
    </w:p>
    <w:p w:rsidR="0076603D" w:rsidRPr="0076603D" w:rsidRDefault="005A15D6" w:rsidP="0076603D">
      <w:pPr>
        <w:pStyle w:val="ListParagraph"/>
        <w:numPr>
          <w:ilvl w:val="0"/>
          <w:numId w:val="12"/>
        </w:numPr>
        <w:spacing w:before="240" w:line="276" w:lineRule="auto"/>
        <w:rPr>
          <w:rFonts w:ascii="Cambria" w:hAnsi="Cambria"/>
          <w:b/>
        </w:rPr>
      </w:pPr>
      <w:r w:rsidRPr="005A15D6">
        <w:rPr>
          <w:rFonts w:ascii="Cambria" w:hAnsi="Cambria"/>
          <w:b/>
          <w:lang w:val="en-US"/>
        </w:rPr>
        <w:t>It has been implemented in any specific competence or thematic area in the life of the local community (for example: education, health, social services, water provision, local transport, environment, etc.)  </w:t>
      </w:r>
    </w:p>
    <w:p w:rsidR="0076603D" w:rsidRPr="0076603D" w:rsidRDefault="0076603D" w:rsidP="0076603D">
      <w:pPr>
        <w:pStyle w:val="ListParagraph"/>
        <w:spacing w:before="240" w:line="276" w:lineRule="auto"/>
        <w:ind w:left="1080"/>
        <w:rPr>
          <w:rFonts w:ascii="Cambria" w:hAnsi="Cambria"/>
          <w:b/>
        </w:rPr>
      </w:pPr>
    </w:p>
    <w:p w:rsidR="00E26677" w:rsidRPr="005A15D6" w:rsidRDefault="00E26677" w:rsidP="005A15D6">
      <w:pPr>
        <w:pStyle w:val="ListParagraph"/>
        <w:numPr>
          <w:ilvl w:val="0"/>
          <w:numId w:val="12"/>
        </w:numPr>
        <w:spacing w:before="240" w:line="276" w:lineRule="auto"/>
        <w:rPr>
          <w:rFonts w:ascii="Cambria" w:hAnsi="Cambria"/>
          <w:b/>
        </w:rPr>
      </w:pPr>
      <w:r w:rsidRPr="005A15D6">
        <w:rPr>
          <w:rFonts w:ascii="Cambria" w:hAnsi="Cambria"/>
          <w:b/>
          <w:lang w:val="en-US"/>
        </w:rPr>
        <w:t xml:space="preserve">The good practice would ideally </w:t>
      </w:r>
      <w:r w:rsidR="005A15D6">
        <w:rPr>
          <w:rFonts w:ascii="Cambria" w:hAnsi="Cambria"/>
          <w:b/>
          <w:lang w:val="en-US"/>
        </w:rPr>
        <w:t>have specific</w:t>
      </w:r>
      <w:r w:rsidRPr="005A15D6">
        <w:rPr>
          <w:rFonts w:ascii="Cambria" w:hAnsi="Cambria"/>
          <w:b/>
          <w:lang w:val="en-US"/>
        </w:rPr>
        <w:t xml:space="preserve"> </w:t>
      </w:r>
      <w:r w:rsidR="005A15D6">
        <w:rPr>
          <w:rFonts w:ascii="Cambria" w:hAnsi="Cambria"/>
          <w:b/>
          <w:lang w:val="en-US"/>
        </w:rPr>
        <w:t xml:space="preserve">focused in one of these </w:t>
      </w:r>
      <w:r w:rsidRPr="005A15D6">
        <w:rPr>
          <w:rFonts w:ascii="Cambria" w:hAnsi="Cambria"/>
          <w:b/>
          <w:lang w:val="en-US"/>
        </w:rPr>
        <w:t>topics: </w:t>
      </w:r>
    </w:p>
    <w:p w:rsidR="005A15D6" w:rsidRDefault="00E26677" w:rsidP="005A15D6">
      <w:pPr>
        <w:pStyle w:val="ListParagraph"/>
        <w:numPr>
          <w:ilvl w:val="0"/>
          <w:numId w:val="11"/>
        </w:numPr>
        <w:spacing w:after="0" w:line="276" w:lineRule="auto"/>
        <w:rPr>
          <w:rFonts w:ascii="Cambria" w:hAnsi="Cambria" w:cs="Arial"/>
          <w:color w:val="222222"/>
          <w:lang w:val="en-US"/>
        </w:rPr>
      </w:pPr>
      <w:r w:rsidRPr="005A15D6">
        <w:rPr>
          <w:rFonts w:ascii="Cambria" w:hAnsi="Cambria"/>
          <w:b/>
          <w:color w:val="222222"/>
          <w:shd w:val="clear" w:color="auto" w:fill="FFFFFF"/>
        </w:rPr>
        <w:t>Advancing women/youth:</w:t>
      </w:r>
      <w:r w:rsidRPr="00E26677">
        <w:rPr>
          <w:rStyle w:val="apple-converted-space"/>
          <w:rFonts w:ascii="Cambria" w:hAnsi="Cambria" w:cs="Arial"/>
          <w:color w:val="222222"/>
          <w:shd w:val="clear" w:color="auto" w:fill="FFFFFF"/>
        </w:rPr>
        <w:t> </w:t>
      </w:r>
      <w:r w:rsidRPr="00E26677">
        <w:rPr>
          <w:rFonts w:ascii="Cambria" w:hAnsi="Cambria" w:cs="Arial"/>
          <w:color w:val="222222"/>
        </w:rPr>
        <w:br/>
      </w:r>
      <w:r w:rsidRPr="00E26677">
        <w:rPr>
          <w:rFonts w:ascii="Cambria" w:hAnsi="Cambria"/>
          <w:color w:val="222222"/>
          <w:shd w:val="clear" w:color="auto" w:fill="FFFFFF"/>
          <w:lang w:val="en-US"/>
        </w:rPr>
        <w:t xml:space="preserve">- </w:t>
      </w:r>
      <w:r w:rsidRPr="00E26677">
        <w:rPr>
          <w:rFonts w:ascii="Cambria" w:hAnsi="Cambria"/>
          <w:color w:val="222222"/>
          <w:shd w:val="clear" w:color="auto" w:fill="FFFFFF"/>
        </w:rPr>
        <w:t xml:space="preserve">Inclusion of women and/or youth in local government affairs </w:t>
      </w:r>
      <w:r w:rsidRPr="00E26677">
        <w:rPr>
          <w:rFonts w:ascii="Cambria" w:hAnsi="Cambria" w:cs="Arial"/>
          <w:color w:val="222222"/>
        </w:rPr>
        <w:br/>
      </w:r>
      <w:r w:rsidRPr="00E26677">
        <w:rPr>
          <w:rFonts w:ascii="Cambria" w:hAnsi="Cambria"/>
          <w:color w:val="222222"/>
          <w:shd w:val="clear" w:color="auto" w:fill="FFFFFF"/>
          <w:lang w:val="en-US"/>
        </w:rPr>
        <w:t>- P</w:t>
      </w:r>
      <w:r w:rsidRPr="00E26677">
        <w:rPr>
          <w:rFonts w:ascii="Cambria" w:hAnsi="Cambria"/>
          <w:color w:val="222222"/>
          <w:shd w:val="clear" w:color="auto" w:fill="FFFFFF"/>
        </w:rPr>
        <w:t>romotion of participation of women and/or youth at local elections</w:t>
      </w:r>
      <w:r w:rsidRPr="00E26677">
        <w:rPr>
          <w:rStyle w:val="apple-converted-space"/>
          <w:rFonts w:ascii="Cambria" w:hAnsi="Cambria"/>
          <w:color w:val="222222"/>
          <w:shd w:val="clear" w:color="auto" w:fill="FFFFFF"/>
        </w:rPr>
        <w:t> </w:t>
      </w:r>
    </w:p>
    <w:p w:rsidR="005A15D6" w:rsidRPr="005A15D6" w:rsidRDefault="00E26677" w:rsidP="005A15D6">
      <w:pPr>
        <w:pStyle w:val="ListParagraph"/>
        <w:numPr>
          <w:ilvl w:val="0"/>
          <w:numId w:val="11"/>
        </w:numPr>
        <w:spacing w:after="0" w:line="276" w:lineRule="auto"/>
        <w:rPr>
          <w:rStyle w:val="apple-converted-space"/>
          <w:rFonts w:ascii="Cambria" w:hAnsi="Cambria" w:cs="Arial"/>
          <w:color w:val="222222"/>
          <w:lang w:val="en-US"/>
        </w:rPr>
      </w:pPr>
      <w:r w:rsidRPr="005A15D6">
        <w:rPr>
          <w:rFonts w:ascii="Cambria" w:hAnsi="Cambria"/>
          <w:b/>
          <w:color w:val="222222"/>
          <w:shd w:val="clear" w:color="auto" w:fill="FFFFFF"/>
        </w:rPr>
        <w:t>Gender/youth projects, special measures:</w:t>
      </w:r>
      <w:r w:rsidRPr="005A15D6">
        <w:rPr>
          <w:rStyle w:val="apple-converted-space"/>
          <w:rFonts w:ascii="Cambria" w:hAnsi="Cambria"/>
          <w:b/>
          <w:color w:val="222222"/>
          <w:shd w:val="clear" w:color="auto" w:fill="FFFFFF"/>
        </w:rPr>
        <w:t> </w:t>
      </w:r>
      <w:r w:rsidRPr="005A15D6">
        <w:rPr>
          <w:rFonts w:ascii="Cambria" w:hAnsi="Cambria" w:cs="Arial"/>
          <w:b/>
          <w:color w:val="222222"/>
        </w:rPr>
        <w:br/>
      </w:r>
      <w:r>
        <w:rPr>
          <w:rFonts w:ascii="Cambria" w:hAnsi="Cambria"/>
          <w:color w:val="222222"/>
          <w:shd w:val="clear" w:color="auto" w:fill="FFFFFF"/>
          <w:lang w:val="en-US"/>
        </w:rPr>
        <w:t xml:space="preserve">- </w:t>
      </w:r>
      <w:r w:rsidRPr="00E26677">
        <w:rPr>
          <w:rFonts w:ascii="Cambria" w:hAnsi="Cambria"/>
          <w:color w:val="222222"/>
          <w:shd w:val="clear" w:color="auto" w:fill="FFFFFF"/>
        </w:rPr>
        <w:t>Special activities for improving position of youth</w:t>
      </w:r>
      <w:r w:rsidRPr="00E26677">
        <w:rPr>
          <w:rStyle w:val="apple-converted-space"/>
          <w:rFonts w:ascii="Cambria" w:hAnsi="Cambria" w:cs="Arial"/>
          <w:color w:val="222222"/>
          <w:shd w:val="clear" w:color="auto" w:fill="FFFFFF"/>
        </w:rPr>
        <w:t> </w:t>
      </w:r>
      <w:r w:rsidRPr="00E26677">
        <w:rPr>
          <w:rFonts w:ascii="Cambria" w:hAnsi="Cambria" w:cs="Arial"/>
          <w:color w:val="222222"/>
        </w:rPr>
        <w:br/>
      </w:r>
      <w:r>
        <w:rPr>
          <w:rFonts w:ascii="Cambria" w:hAnsi="Cambria"/>
          <w:color w:val="222222"/>
          <w:shd w:val="clear" w:color="auto" w:fill="FFFFFF"/>
          <w:lang w:val="en-US"/>
        </w:rPr>
        <w:t xml:space="preserve">- </w:t>
      </w:r>
      <w:r w:rsidRPr="00E26677">
        <w:rPr>
          <w:rFonts w:ascii="Cambria" w:hAnsi="Cambria"/>
          <w:color w:val="222222"/>
          <w:shd w:val="clear" w:color="auto" w:fill="FFFFFF"/>
        </w:rPr>
        <w:t>Special activities for improving position of women/men</w:t>
      </w:r>
      <w:r w:rsidRPr="00E26677">
        <w:rPr>
          <w:rStyle w:val="apple-converted-space"/>
          <w:rFonts w:ascii="Cambria" w:hAnsi="Cambria" w:cs="Arial"/>
          <w:color w:val="222222"/>
          <w:shd w:val="clear" w:color="auto" w:fill="FFFFFF"/>
        </w:rPr>
        <w:t> </w:t>
      </w:r>
    </w:p>
    <w:p w:rsidR="005A15D6" w:rsidRPr="005A15D6" w:rsidRDefault="00E26677" w:rsidP="005A15D6">
      <w:pPr>
        <w:pStyle w:val="ListParagraph"/>
        <w:numPr>
          <w:ilvl w:val="0"/>
          <w:numId w:val="11"/>
        </w:numPr>
        <w:spacing w:after="0" w:line="276" w:lineRule="auto"/>
        <w:rPr>
          <w:rStyle w:val="apple-converted-space"/>
          <w:rFonts w:ascii="Cambria" w:hAnsi="Cambria" w:cs="Arial"/>
          <w:color w:val="222222"/>
          <w:lang w:val="en-US"/>
        </w:rPr>
      </w:pPr>
      <w:r w:rsidRPr="005A15D6">
        <w:rPr>
          <w:rFonts w:ascii="Cambria" w:hAnsi="Cambria"/>
          <w:b/>
          <w:color w:val="222222"/>
          <w:shd w:val="clear" w:color="auto" w:fill="FFFFFF"/>
        </w:rPr>
        <w:t>Raising awairnes on gender/youth issues:</w:t>
      </w:r>
      <w:r w:rsidRPr="005A15D6">
        <w:rPr>
          <w:rStyle w:val="apple-converted-space"/>
          <w:rFonts w:ascii="Cambria" w:hAnsi="Cambria" w:cs="Arial"/>
          <w:b/>
          <w:color w:val="222222"/>
          <w:shd w:val="clear" w:color="auto" w:fill="FFFFFF"/>
        </w:rPr>
        <w:t> </w:t>
      </w:r>
      <w:r w:rsidRPr="005A15D6">
        <w:rPr>
          <w:rFonts w:ascii="Cambria" w:hAnsi="Cambria" w:cs="Arial"/>
          <w:b/>
          <w:color w:val="222222"/>
        </w:rPr>
        <w:br/>
      </w:r>
      <w:r w:rsidR="005A15D6">
        <w:rPr>
          <w:rFonts w:ascii="Cambria" w:hAnsi="Cambria"/>
          <w:color w:val="222222"/>
          <w:shd w:val="clear" w:color="auto" w:fill="FFFFFF"/>
          <w:lang w:val="en-US"/>
        </w:rPr>
        <w:t>-</w:t>
      </w:r>
      <w:r w:rsidRPr="00E26677">
        <w:rPr>
          <w:rFonts w:ascii="Cambria" w:hAnsi="Cambria"/>
          <w:color w:val="222222"/>
          <w:shd w:val="clear" w:color="auto" w:fill="FFFFFF"/>
        </w:rPr>
        <w:t>Strengthen gender and youth awareness and capacities among both, politicians and civil servants</w:t>
      </w:r>
      <w:r w:rsidRPr="00E26677">
        <w:rPr>
          <w:rStyle w:val="apple-converted-space"/>
          <w:rFonts w:ascii="Cambria" w:hAnsi="Cambria"/>
          <w:color w:val="222222"/>
          <w:shd w:val="clear" w:color="auto" w:fill="FFFFFF"/>
        </w:rPr>
        <w:t> </w:t>
      </w:r>
      <w:r w:rsidRPr="00E26677">
        <w:rPr>
          <w:rFonts w:ascii="Cambria" w:hAnsi="Cambria" w:cs="Arial"/>
          <w:color w:val="222222"/>
        </w:rPr>
        <w:br/>
      </w:r>
      <w:r w:rsidR="005A15D6">
        <w:rPr>
          <w:rFonts w:ascii="Cambria" w:hAnsi="Cambria"/>
          <w:color w:val="222222"/>
          <w:shd w:val="clear" w:color="auto" w:fill="FFFFFF"/>
          <w:lang w:val="en-US"/>
        </w:rPr>
        <w:t>-</w:t>
      </w:r>
      <w:r w:rsidRPr="00E26677">
        <w:rPr>
          <w:rFonts w:ascii="Cambria" w:hAnsi="Cambria"/>
          <w:color w:val="222222"/>
          <w:shd w:val="clear" w:color="auto" w:fill="FFFFFF"/>
        </w:rPr>
        <w:t>Creating awareness of women’s and youth’s rights</w:t>
      </w:r>
      <w:r w:rsidRPr="00E26677">
        <w:rPr>
          <w:rStyle w:val="apple-converted-space"/>
          <w:rFonts w:ascii="Cambria" w:hAnsi="Cambria"/>
          <w:color w:val="222222"/>
          <w:shd w:val="clear" w:color="auto" w:fill="FFFFFF"/>
        </w:rPr>
        <w:t> </w:t>
      </w:r>
    </w:p>
    <w:p w:rsidR="005A15D6" w:rsidRPr="0076603D" w:rsidRDefault="00E26677" w:rsidP="005A15D6">
      <w:pPr>
        <w:pStyle w:val="ListParagraph"/>
        <w:numPr>
          <w:ilvl w:val="0"/>
          <w:numId w:val="11"/>
        </w:numPr>
        <w:spacing w:after="0" w:line="276" w:lineRule="auto"/>
        <w:rPr>
          <w:rStyle w:val="apple-converted-space"/>
          <w:rFonts w:ascii="Cambria" w:hAnsi="Cambria" w:cs="Arial"/>
          <w:color w:val="222222"/>
          <w:lang w:val="en-US"/>
        </w:rPr>
      </w:pPr>
      <w:r w:rsidRPr="005A15D6">
        <w:rPr>
          <w:rFonts w:ascii="Cambria" w:hAnsi="Cambria"/>
          <w:b/>
          <w:color w:val="222222"/>
          <w:shd w:val="clear" w:color="auto" w:fill="FFFFFF"/>
        </w:rPr>
        <w:lastRenderedPageBreak/>
        <w:t>Gender mainstreaming:</w:t>
      </w:r>
      <w:r w:rsidRPr="005A15D6">
        <w:rPr>
          <w:rStyle w:val="apple-converted-space"/>
          <w:rFonts w:ascii="Cambria" w:hAnsi="Cambria" w:cs="Arial"/>
          <w:b/>
          <w:color w:val="222222"/>
          <w:shd w:val="clear" w:color="auto" w:fill="FFFFFF"/>
        </w:rPr>
        <w:t> </w:t>
      </w:r>
      <w:r w:rsidRPr="005A15D6">
        <w:rPr>
          <w:rFonts w:ascii="Cambria" w:hAnsi="Cambria" w:cs="Arial"/>
          <w:b/>
          <w:color w:val="222222"/>
        </w:rPr>
        <w:br/>
      </w:r>
      <w:r w:rsidR="005A15D6">
        <w:rPr>
          <w:rFonts w:ascii="Cambria" w:hAnsi="Cambria"/>
          <w:color w:val="222222"/>
          <w:shd w:val="clear" w:color="auto" w:fill="FFFFFF"/>
          <w:lang w:val="en-US"/>
        </w:rPr>
        <w:t xml:space="preserve">- </w:t>
      </w:r>
      <w:r w:rsidRPr="00E26677">
        <w:rPr>
          <w:rFonts w:ascii="Cambria" w:hAnsi="Cambria"/>
          <w:color w:val="222222"/>
          <w:shd w:val="clear" w:color="auto" w:fill="FFFFFF"/>
        </w:rPr>
        <w:t>Gender as horisontal issue</w:t>
      </w:r>
      <w:r w:rsidRPr="00E26677">
        <w:rPr>
          <w:rStyle w:val="apple-converted-space"/>
          <w:rFonts w:ascii="Cambria" w:hAnsi="Cambria"/>
          <w:color w:val="222222"/>
          <w:shd w:val="clear" w:color="auto" w:fill="FFFFFF"/>
        </w:rPr>
        <w:t> </w:t>
      </w:r>
      <w:r w:rsidRPr="00E26677">
        <w:rPr>
          <w:rFonts w:ascii="Cambria" w:hAnsi="Cambria" w:cs="Arial"/>
          <w:color w:val="222222"/>
        </w:rPr>
        <w:br/>
      </w:r>
      <w:r w:rsidR="005A15D6">
        <w:rPr>
          <w:rFonts w:ascii="Cambria" w:hAnsi="Cambria"/>
          <w:color w:val="222222"/>
          <w:shd w:val="clear" w:color="auto" w:fill="FFFFFF"/>
          <w:lang w:val="en-US"/>
        </w:rPr>
        <w:t xml:space="preserve">- </w:t>
      </w:r>
      <w:r w:rsidRPr="00E26677">
        <w:rPr>
          <w:rFonts w:ascii="Cambria" w:hAnsi="Cambria"/>
          <w:color w:val="222222"/>
          <w:shd w:val="clear" w:color="auto" w:fill="FFFFFF"/>
        </w:rPr>
        <w:t>Implementation of the European Charter for Equality of Women and Men in Local Life</w:t>
      </w:r>
      <w:r w:rsidRPr="00E26677">
        <w:rPr>
          <w:rStyle w:val="apple-converted-space"/>
          <w:rFonts w:ascii="Cambria" w:hAnsi="Cambria" w:cs="Arial"/>
          <w:color w:val="222222"/>
          <w:shd w:val="clear" w:color="auto" w:fill="FFFFFF"/>
        </w:rPr>
        <w:t> </w:t>
      </w:r>
      <w:r w:rsidRPr="00E26677">
        <w:rPr>
          <w:rFonts w:ascii="Cambria" w:hAnsi="Cambria" w:cs="Arial"/>
          <w:color w:val="222222"/>
        </w:rPr>
        <w:br/>
      </w:r>
      <w:r w:rsidR="005A15D6">
        <w:rPr>
          <w:rFonts w:ascii="Cambria" w:hAnsi="Cambria"/>
          <w:color w:val="222222"/>
          <w:shd w:val="clear" w:color="auto" w:fill="FFFFFF"/>
          <w:lang w:val="en-US"/>
        </w:rPr>
        <w:t xml:space="preserve">- </w:t>
      </w:r>
      <w:r w:rsidRPr="00E26677">
        <w:rPr>
          <w:rFonts w:ascii="Cambria" w:hAnsi="Cambria"/>
          <w:color w:val="222222"/>
          <w:shd w:val="clear" w:color="auto" w:fill="FFFFFF"/>
        </w:rPr>
        <w:t>Gender sensitive budgeting</w:t>
      </w:r>
      <w:r w:rsidRPr="00E26677">
        <w:rPr>
          <w:rStyle w:val="apple-converted-space"/>
          <w:rFonts w:ascii="Cambria" w:hAnsi="Cambria" w:cs="Arial"/>
          <w:color w:val="222222"/>
          <w:shd w:val="clear" w:color="auto" w:fill="FFFFFF"/>
        </w:rPr>
        <w:t> </w:t>
      </w:r>
    </w:p>
    <w:p w:rsidR="0076603D" w:rsidRDefault="0076603D" w:rsidP="0076603D">
      <w:pPr>
        <w:pStyle w:val="ListParagraph"/>
        <w:spacing w:after="0" w:line="276" w:lineRule="auto"/>
        <w:ind w:left="1440"/>
        <w:rPr>
          <w:rFonts w:ascii="Cambria" w:hAnsi="Cambria" w:cs="Arial"/>
          <w:color w:val="222222"/>
          <w:lang w:val="en-US"/>
        </w:rPr>
      </w:pPr>
    </w:p>
    <w:p w:rsidR="00CD6E08" w:rsidRPr="00B54AE4" w:rsidRDefault="00E26677" w:rsidP="005A15D6">
      <w:pPr>
        <w:pStyle w:val="ListParagraph"/>
        <w:numPr>
          <w:ilvl w:val="0"/>
          <w:numId w:val="12"/>
        </w:numPr>
        <w:spacing w:before="240" w:line="276" w:lineRule="auto"/>
        <w:rPr>
          <w:rFonts w:ascii="Cambria" w:hAnsi="Cambria"/>
          <w:b/>
          <w:lang w:val="en-US"/>
        </w:rPr>
      </w:pPr>
      <w:r w:rsidRPr="005A15D6">
        <w:rPr>
          <w:rFonts w:ascii="Cambria" w:hAnsi="Cambria"/>
          <w:b/>
          <w:lang w:val="en-US"/>
        </w:rPr>
        <w:t>The submitted good practices should not go back in time for more than 3 years.</w:t>
      </w:r>
      <w:r w:rsidRPr="005A15D6">
        <w:rPr>
          <w:b/>
          <w:lang w:val="en-US"/>
        </w:rPr>
        <w:t> </w:t>
      </w:r>
    </w:p>
    <w:p w:rsidR="0076603D" w:rsidRPr="0076603D" w:rsidRDefault="0076603D"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Pr>
          <w:rFonts w:ascii="Cambria" w:hAnsi="Cambria" w:cstheme="minorHAnsi"/>
          <w:b/>
          <w:i/>
          <w:color w:val="FFFF00"/>
          <w:sz w:val="26"/>
          <w:szCs w:val="26"/>
          <w:lang w:val="en-GB"/>
        </w:rPr>
        <w:t>What is the overall c</w:t>
      </w:r>
      <w:r w:rsidRPr="0076603D">
        <w:rPr>
          <w:rFonts w:ascii="Cambria" w:hAnsi="Cambria" w:cstheme="minorHAnsi"/>
          <w:b/>
          <w:i/>
          <w:color w:val="FFFF00"/>
          <w:sz w:val="26"/>
          <w:szCs w:val="26"/>
          <w:lang w:val="en-GB"/>
        </w:rPr>
        <w:t xml:space="preserve">ollection, selection and awarding </w:t>
      </w:r>
      <w:proofErr w:type="gramStart"/>
      <w:r w:rsidRPr="0076603D">
        <w:rPr>
          <w:rFonts w:ascii="Cambria" w:hAnsi="Cambria" w:cstheme="minorHAnsi"/>
          <w:b/>
          <w:i/>
          <w:color w:val="FFFF00"/>
          <w:sz w:val="26"/>
          <w:szCs w:val="26"/>
          <w:lang w:val="en-GB"/>
        </w:rPr>
        <w:t xml:space="preserve">process </w:t>
      </w:r>
      <w:r>
        <w:rPr>
          <w:rFonts w:ascii="Cambria" w:hAnsi="Cambria" w:cstheme="minorHAnsi"/>
          <w:b/>
          <w:i/>
          <w:color w:val="FFFF00"/>
          <w:sz w:val="26"/>
          <w:szCs w:val="26"/>
          <w:lang w:val="en-GB"/>
        </w:rPr>
        <w:t>?</w:t>
      </w:r>
      <w:proofErr w:type="gramEnd"/>
    </w:p>
    <w:p w:rsidR="00621978" w:rsidRPr="00621978" w:rsidRDefault="00A2065B" w:rsidP="00B54AE4">
      <w:pPr>
        <w:spacing w:before="240" w:after="0" w:line="276" w:lineRule="auto"/>
        <w:jc w:val="both"/>
        <w:rPr>
          <w:rFonts w:ascii="Cambria" w:hAnsi="Cambria"/>
          <w:lang w:val="en-US"/>
        </w:rPr>
      </w:pPr>
      <w:r>
        <w:rPr>
          <w:rFonts w:ascii="Cambria" w:hAnsi="Cambria"/>
          <w:lang w:val="en-US"/>
        </w:rPr>
        <w:t xml:space="preserve">The following are </w:t>
      </w:r>
      <w:r w:rsidR="00CA05C2">
        <w:rPr>
          <w:rFonts w:ascii="Cambria" w:hAnsi="Cambria"/>
          <w:lang w:val="en-US"/>
        </w:rPr>
        <w:t xml:space="preserve">the </w:t>
      </w:r>
      <w:r>
        <w:rPr>
          <w:rFonts w:ascii="Cambria" w:hAnsi="Cambria"/>
          <w:lang w:val="en-US"/>
        </w:rPr>
        <w:t>m</w:t>
      </w:r>
      <w:r w:rsidR="00621978">
        <w:rPr>
          <w:rFonts w:ascii="Cambria" w:hAnsi="Cambria"/>
          <w:lang w:val="en-US"/>
        </w:rPr>
        <w:t>ain steps</w:t>
      </w:r>
      <w:r w:rsidR="0076603D">
        <w:rPr>
          <w:rFonts w:ascii="Cambria" w:hAnsi="Cambria"/>
          <w:lang w:val="en-US"/>
        </w:rPr>
        <w:t xml:space="preserve"> of the process</w:t>
      </w:r>
      <w:r w:rsidR="00621978">
        <w:rPr>
          <w:rFonts w:ascii="Cambria" w:hAnsi="Cambria"/>
          <w:lang w:val="en-US"/>
        </w:rPr>
        <w:t>:</w:t>
      </w:r>
    </w:p>
    <w:p w:rsidR="005378A5" w:rsidRPr="006271BD" w:rsidRDefault="005378A5" w:rsidP="005A15D6">
      <w:pPr>
        <w:pStyle w:val="ListParagraph"/>
        <w:numPr>
          <w:ilvl w:val="0"/>
          <w:numId w:val="9"/>
        </w:numPr>
        <w:spacing w:line="276" w:lineRule="auto"/>
        <w:jc w:val="both"/>
        <w:rPr>
          <w:rFonts w:ascii="Cambria" w:hAnsi="Cambria"/>
          <w:lang w:val="en-US"/>
        </w:rPr>
      </w:pPr>
      <w:r w:rsidRPr="006271BD">
        <w:rPr>
          <w:rFonts w:ascii="Cambria" w:hAnsi="Cambria"/>
          <w:lang w:val="en-US"/>
        </w:rPr>
        <w:t xml:space="preserve">Collection of good practices </w:t>
      </w:r>
      <w:r w:rsidR="000032A3" w:rsidRPr="006271BD">
        <w:rPr>
          <w:rFonts w:ascii="Cambria" w:hAnsi="Cambria"/>
          <w:lang w:val="en-US"/>
        </w:rPr>
        <w:t>;</w:t>
      </w:r>
    </w:p>
    <w:p w:rsidR="000032A3" w:rsidRPr="006271BD" w:rsidRDefault="005378A5" w:rsidP="005A15D6">
      <w:pPr>
        <w:pStyle w:val="ListParagraph"/>
        <w:numPr>
          <w:ilvl w:val="0"/>
          <w:numId w:val="9"/>
        </w:numPr>
        <w:spacing w:line="276" w:lineRule="auto"/>
        <w:jc w:val="both"/>
        <w:rPr>
          <w:rFonts w:ascii="Cambria" w:hAnsi="Cambria"/>
          <w:lang w:val="en-US"/>
        </w:rPr>
      </w:pPr>
      <w:r w:rsidRPr="006271BD">
        <w:rPr>
          <w:rFonts w:ascii="Cambria" w:hAnsi="Cambria"/>
          <w:lang w:val="en-US"/>
        </w:rPr>
        <w:t xml:space="preserve">Assessment/Evaluation of </w:t>
      </w:r>
      <w:r w:rsidR="00560F4B" w:rsidRPr="006271BD">
        <w:rPr>
          <w:rFonts w:ascii="Cambria" w:hAnsi="Cambria"/>
          <w:lang w:val="en-US"/>
        </w:rPr>
        <w:t xml:space="preserve">the collected </w:t>
      </w:r>
      <w:r w:rsidRPr="006271BD">
        <w:rPr>
          <w:rFonts w:ascii="Cambria" w:hAnsi="Cambria"/>
          <w:lang w:val="en-US"/>
        </w:rPr>
        <w:t xml:space="preserve">good practices (based on </w:t>
      </w:r>
      <w:r w:rsidR="00F0517F" w:rsidRPr="006271BD">
        <w:rPr>
          <w:rFonts w:ascii="Cambria" w:hAnsi="Cambria"/>
          <w:lang w:val="en-US"/>
        </w:rPr>
        <w:t xml:space="preserve">the </w:t>
      </w:r>
      <w:r w:rsidRPr="006271BD">
        <w:rPr>
          <w:rFonts w:ascii="Cambria" w:hAnsi="Cambria"/>
          <w:lang w:val="en-US"/>
        </w:rPr>
        <w:t>set of criteria)</w:t>
      </w:r>
      <w:r w:rsidR="000032A3" w:rsidRPr="006271BD">
        <w:rPr>
          <w:rFonts w:ascii="Cambria" w:hAnsi="Cambria"/>
          <w:lang w:val="en-US"/>
        </w:rPr>
        <w:t>;</w:t>
      </w:r>
    </w:p>
    <w:p w:rsidR="000032A3" w:rsidRPr="006271BD" w:rsidRDefault="000032A3" w:rsidP="005A15D6">
      <w:pPr>
        <w:pStyle w:val="ListParagraph"/>
        <w:numPr>
          <w:ilvl w:val="0"/>
          <w:numId w:val="9"/>
        </w:numPr>
        <w:spacing w:line="276" w:lineRule="auto"/>
        <w:jc w:val="both"/>
        <w:rPr>
          <w:rFonts w:ascii="Cambria" w:hAnsi="Cambria"/>
          <w:lang w:val="en-US"/>
        </w:rPr>
      </w:pPr>
      <w:r w:rsidRPr="006271BD">
        <w:rPr>
          <w:rFonts w:ascii="Cambria" w:hAnsi="Cambria"/>
          <w:lang w:val="en-US"/>
        </w:rPr>
        <w:t>Compiling a publication “</w:t>
      </w:r>
      <w:proofErr w:type="spellStart"/>
      <w:r w:rsidRPr="006271BD">
        <w:rPr>
          <w:rFonts w:ascii="Cambria" w:hAnsi="Cambria"/>
          <w:lang w:val="en-US"/>
        </w:rPr>
        <w:t>GENiYOUTH</w:t>
      </w:r>
      <w:proofErr w:type="spellEnd"/>
      <w:r w:rsidRPr="006271BD">
        <w:rPr>
          <w:rFonts w:ascii="Cambria" w:hAnsi="Cambria"/>
          <w:lang w:val="en-US"/>
        </w:rPr>
        <w:t xml:space="preserve"> Municipal Initiatives - Menu of good practices” where all good practices that satisfy the selection criteria will be included;</w:t>
      </w:r>
    </w:p>
    <w:p w:rsidR="000032A3" w:rsidRPr="006271BD" w:rsidRDefault="005378A5" w:rsidP="005A15D6">
      <w:pPr>
        <w:pStyle w:val="ListParagraph"/>
        <w:numPr>
          <w:ilvl w:val="0"/>
          <w:numId w:val="9"/>
        </w:numPr>
        <w:spacing w:line="276" w:lineRule="auto"/>
        <w:jc w:val="both"/>
        <w:rPr>
          <w:rFonts w:ascii="Cambria" w:hAnsi="Cambria"/>
          <w:lang w:val="en-US"/>
        </w:rPr>
      </w:pPr>
      <w:r w:rsidRPr="006271BD">
        <w:rPr>
          <w:rFonts w:ascii="Cambria" w:hAnsi="Cambria"/>
          <w:lang w:val="en-US"/>
        </w:rPr>
        <w:t xml:space="preserve">Selection of </w:t>
      </w:r>
      <w:r w:rsidR="000032A3" w:rsidRPr="006271BD">
        <w:rPr>
          <w:rFonts w:ascii="Cambria" w:hAnsi="Cambria"/>
          <w:lang w:val="en-US"/>
        </w:rPr>
        <w:t xml:space="preserve">5 best </w:t>
      </w:r>
      <w:r w:rsidRPr="006271BD">
        <w:rPr>
          <w:rFonts w:ascii="Cambria" w:hAnsi="Cambria"/>
          <w:lang w:val="en-US"/>
        </w:rPr>
        <w:t>practices</w:t>
      </w:r>
      <w:r w:rsidR="000032A3" w:rsidRPr="006271BD">
        <w:rPr>
          <w:rFonts w:ascii="Cambria" w:hAnsi="Cambria"/>
          <w:lang w:val="en-US"/>
        </w:rPr>
        <w:t xml:space="preserve"> to be awarded with </w:t>
      </w:r>
      <w:proofErr w:type="spellStart"/>
      <w:r w:rsidR="000032A3" w:rsidRPr="006271BD">
        <w:rPr>
          <w:rFonts w:ascii="Cambria" w:hAnsi="Cambria"/>
          <w:lang w:val="en-US"/>
        </w:rPr>
        <w:t>GENiYOUTH</w:t>
      </w:r>
      <w:proofErr w:type="spellEnd"/>
      <w:r w:rsidR="000032A3" w:rsidRPr="006271BD">
        <w:rPr>
          <w:rFonts w:ascii="Cambria" w:hAnsi="Cambria"/>
          <w:lang w:val="en-US"/>
        </w:rPr>
        <w:t xml:space="preserve"> Municipal Initiatives Award;</w:t>
      </w:r>
    </w:p>
    <w:p w:rsidR="000032A3" w:rsidRPr="006271BD" w:rsidRDefault="005378A5" w:rsidP="005A15D6">
      <w:pPr>
        <w:pStyle w:val="ListParagraph"/>
        <w:numPr>
          <w:ilvl w:val="0"/>
          <w:numId w:val="9"/>
        </w:numPr>
        <w:spacing w:line="276" w:lineRule="auto"/>
        <w:jc w:val="both"/>
        <w:rPr>
          <w:rFonts w:ascii="Cambria" w:hAnsi="Cambria"/>
          <w:lang w:val="en-US"/>
        </w:rPr>
      </w:pPr>
      <w:r w:rsidRPr="006271BD">
        <w:rPr>
          <w:rFonts w:ascii="Cambria" w:hAnsi="Cambria"/>
          <w:lang w:val="en-US"/>
        </w:rPr>
        <w:t>Promotion</w:t>
      </w:r>
      <w:r w:rsidR="000032A3" w:rsidRPr="006271BD">
        <w:rPr>
          <w:rFonts w:ascii="Cambria" w:hAnsi="Cambria"/>
          <w:lang w:val="en-US"/>
        </w:rPr>
        <w:t xml:space="preserve"> of the awarded municipalities;</w:t>
      </w:r>
    </w:p>
    <w:p w:rsidR="00C05F6D" w:rsidRPr="006271BD" w:rsidRDefault="000032A3" w:rsidP="005A15D6">
      <w:pPr>
        <w:pStyle w:val="ListParagraph"/>
        <w:numPr>
          <w:ilvl w:val="0"/>
          <w:numId w:val="9"/>
        </w:numPr>
        <w:spacing w:line="276" w:lineRule="auto"/>
        <w:jc w:val="both"/>
        <w:rPr>
          <w:rFonts w:ascii="Cambria" w:hAnsi="Cambria"/>
          <w:lang w:val="en-US"/>
        </w:rPr>
      </w:pPr>
      <w:r w:rsidRPr="006271BD">
        <w:rPr>
          <w:rFonts w:ascii="Cambria" w:hAnsi="Cambria"/>
          <w:lang w:val="en-US"/>
        </w:rPr>
        <w:t>D</w:t>
      </w:r>
      <w:r w:rsidR="005378A5" w:rsidRPr="006271BD">
        <w:rPr>
          <w:rFonts w:ascii="Cambria" w:hAnsi="Cambria"/>
          <w:lang w:val="en-US"/>
        </w:rPr>
        <w:t xml:space="preserve">issemination of the </w:t>
      </w:r>
      <w:r w:rsidRPr="006271BD">
        <w:rPr>
          <w:rFonts w:ascii="Cambria" w:hAnsi="Cambria"/>
          <w:lang w:val="en-US"/>
        </w:rPr>
        <w:t>“</w:t>
      </w:r>
      <w:proofErr w:type="spellStart"/>
      <w:r w:rsidRPr="006271BD">
        <w:rPr>
          <w:rFonts w:ascii="Cambria" w:hAnsi="Cambria"/>
          <w:lang w:val="en-US"/>
        </w:rPr>
        <w:t>GENiYOUTH</w:t>
      </w:r>
      <w:proofErr w:type="spellEnd"/>
      <w:r w:rsidRPr="006271BD">
        <w:rPr>
          <w:rFonts w:ascii="Cambria" w:hAnsi="Cambria"/>
          <w:lang w:val="en-US"/>
        </w:rPr>
        <w:t xml:space="preserve"> Municipal Initiatives - Menu of good practices” </w:t>
      </w:r>
      <w:r w:rsidR="000E17D4" w:rsidRPr="006271BD">
        <w:rPr>
          <w:rFonts w:ascii="Cambria" w:hAnsi="Cambria"/>
          <w:lang w:val="en-US"/>
        </w:rPr>
        <w:t xml:space="preserve">to all LGs in SEE </w:t>
      </w:r>
    </w:p>
    <w:p w:rsidR="0076603D" w:rsidRPr="0076603D" w:rsidRDefault="0076603D"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76603D">
        <w:rPr>
          <w:rFonts w:ascii="Cambria" w:hAnsi="Cambria" w:cstheme="minorHAnsi"/>
          <w:b/>
          <w:i/>
          <w:color w:val="FFFF00"/>
          <w:sz w:val="26"/>
          <w:szCs w:val="26"/>
          <w:lang w:val="en-GB"/>
        </w:rPr>
        <w:t xml:space="preserve">What are the </w:t>
      </w:r>
      <w:r w:rsidR="00FE53E6">
        <w:rPr>
          <w:rFonts w:ascii="Cambria" w:hAnsi="Cambria" w:cstheme="minorHAnsi"/>
          <w:b/>
          <w:i/>
          <w:color w:val="FFFF00"/>
          <w:sz w:val="26"/>
          <w:szCs w:val="26"/>
          <w:lang w:val="en-GB"/>
        </w:rPr>
        <w:t xml:space="preserve">evaluation </w:t>
      </w:r>
      <w:r w:rsidRPr="0076603D">
        <w:rPr>
          <w:rFonts w:ascii="Cambria" w:hAnsi="Cambria" w:cstheme="minorHAnsi"/>
          <w:b/>
          <w:i/>
          <w:color w:val="FFFF00"/>
          <w:sz w:val="26"/>
          <w:szCs w:val="26"/>
          <w:lang w:val="en-GB"/>
        </w:rPr>
        <w:t xml:space="preserve">criteria? </w:t>
      </w:r>
    </w:p>
    <w:p w:rsidR="00FE53E6" w:rsidRDefault="00FE53E6" w:rsidP="00B54AE4">
      <w:pPr>
        <w:spacing w:before="240" w:line="276" w:lineRule="auto"/>
        <w:jc w:val="both"/>
        <w:rPr>
          <w:rFonts w:ascii="Cambria" w:hAnsi="Cambria"/>
          <w:lang w:val="en-US"/>
        </w:rPr>
      </w:pPr>
      <w:r w:rsidRPr="002D2CAE">
        <w:rPr>
          <w:rFonts w:ascii="Cambria" w:hAnsi="Cambria"/>
          <w:lang w:val="en-US"/>
        </w:rPr>
        <w:t xml:space="preserve">The </w:t>
      </w:r>
      <w:r w:rsidRPr="002D2CAE">
        <w:rPr>
          <w:rFonts w:ascii="Cambria" w:hAnsi="Cambria"/>
          <w:i/>
          <w:lang w:val="en-US"/>
        </w:rPr>
        <w:t xml:space="preserve">submitted practices (application forms) </w:t>
      </w:r>
      <w:r>
        <w:rPr>
          <w:rFonts w:ascii="Cambria" w:hAnsi="Cambria"/>
          <w:i/>
          <w:lang w:val="en-US"/>
        </w:rPr>
        <w:t>will</w:t>
      </w:r>
      <w:r w:rsidRPr="002D2CAE">
        <w:rPr>
          <w:rFonts w:ascii="Cambria" w:hAnsi="Cambria"/>
          <w:i/>
          <w:lang w:val="en-US"/>
        </w:rPr>
        <w:t xml:space="preserve"> be reviewed, analyzed and assessed by an Evaluation</w:t>
      </w:r>
      <w:r>
        <w:rPr>
          <w:rFonts w:ascii="Cambria" w:hAnsi="Cambria"/>
          <w:i/>
          <w:lang w:val="en-US"/>
        </w:rPr>
        <w:t>/Selection</w:t>
      </w:r>
      <w:r w:rsidRPr="002D2CAE">
        <w:rPr>
          <w:rFonts w:ascii="Cambria" w:hAnsi="Cambria"/>
          <w:i/>
          <w:lang w:val="en-US"/>
        </w:rPr>
        <w:t xml:space="preserve"> Committee</w:t>
      </w:r>
      <w:r w:rsidRPr="002D2CAE">
        <w:rPr>
          <w:rFonts w:ascii="Cambria" w:hAnsi="Cambria"/>
          <w:lang w:val="en-US"/>
        </w:rPr>
        <w:t xml:space="preserve">, consisting of different stakeholders such as LGAs and LGs’ representatives as well as Gender and Youth Experts. </w:t>
      </w:r>
    </w:p>
    <w:p w:rsidR="00FE53E6" w:rsidRDefault="00FE53E6" w:rsidP="00FE53E6">
      <w:pPr>
        <w:spacing w:line="276" w:lineRule="auto"/>
        <w:jc w:val="both"/>
        <w:rPr>
          <w:rFonts w:ascii="Cambria" w:hAnsi="Cambria"/>
          <w:lang w:val="en-US"/>
        </w:rPr>
      </w:pPr>
      <w:r>
        <w:rPr>
          <w:rFonts w:ascii="Cambria" w:hAnsi="Cambria"/>
          <w:lang w:val="en-US"/>
        </w:rPr>
        <w:t>T</w:t>
      </w:r>
      <w:r w:rsidRPr="002D2CAE">
        <w:rPr>
          <w:rFonts w:ascii="Cambria" w:hAnsi="Cambria"/>
          <w:lang w:val="en-US"/>
        </w:rPr>
        <w:t>he applicants should present to their best extent which methods, tools, or approaches have been shown to be the “best” in a specific situation</w:t>
      </w:r>
      <w:r>
        <w:rPr>
          <w:rFonts w:ascii="Cambria" w:hAnsi="Cambria"/>
          <w:lang w:val="en-US"/>
        </w:rPr>
        <w:t>.</w:t>
      </w:r>
      <w:r w:rsidRPr="002D2CAE">
        <w:rPr>
          <w:rFonts w:ascii="Cambria" w:hAnsi="Cambria"/>
          <w:lang w:val="en-US"/>
        </w:rPr>
        <w:t xml:space="preserve"> The practices should refer to a validated and successful experience which has been implemented</w:t>
      </w:r>
      <w:r>
        <w:rPr>
          <w:rFonts w:ascii="Cambria" w:hAnsi="Cambria"/>
          <w:lang w:val="en-US"/>
        </w:rPr>
        <w:t>. The proposed practice should be an</w:t>
      </w:r>
      <w:r w:rsidRPr="002D2CAE">
        <w:rPr>
          <w:rFonts w:ascii="Cambria" w:hAnsi="Cambria"/>
          <w:lang w:val="en-US"/>
        </w:rPr>
        <w:t xml:space="preserve"> experience which can be promoted, disseminated and replicated elsewhere.</w:t>
      </w:r>
    </w:p>
    <w:p w:rsidR="00FE53E6" w:rsidRDefault="00FE53E6" w:rsidP="00FE53E6">
      <w:pPr>
        <w:spacing w:line="276" w:lineRule="auto"/>
        <w:jc w:val="both"/>
        <w:rPr>
          <w:rFonts w:ascii="Cambria" w:hAnsi="Cambria"/>
          <w:lang w:val="en-US"/>
        </w:rPr>
      </w:pPr>
      <w:r w:rsidRPr="00B37898">
        <w:rPr>
          <w:rFonts w:ascii="Cambria" w:hAnsi="Cambria"/>
          <w:lang w:val="en-US"/>
        </w:rPr>
        <w:t>The Selection Committee will use the</w:t>
      </w:r>
      <w:r>
        <w:rPr>
          <w:rFonts w:ascii="Cambria" w:hAnsi="Cambria"/>
          <w:lang w:val="en-US"/>
        </w:rPr>
        <w:t xml:space="preserve"> following </w:t>
      </w:r>
      <w:r w:rsidRPr="00B37898">
        <w:rPr>
          <w:rFonts w:ascii="Cambria" w:hAnsi="Cambria"/>
          <w:lang w:val="en-US"/>
        </w:rPr>
        <w:t>criteria to assess the good practice</w:t>
      </w:r>
      <w:r>
        <w:rPr>
          <w:rFonts w:ascii="Cambria" w:hAnsi="Cambria"/>
          <w:lang w:val="en-US"/>
        </w:rPr>
        <w:t>:</w:t>
      </w:r>
      <w:r w:rsidRPr="00B37898">
        <w:rPr>
          <w:rFonts w:ascii="Cambria" w:hAnsi="Cambria"/>
          <w:lang w:val="en-US"/>
        </w:rPr>
        <w:t xml:space="preserve"> </w:t>
      </w:r>
    </w:p>
    <w:p w:rsidR="00FE53E6" w:rsidRPr="00FE53E6" w:rsidRDefault="00A1344B" w:rsidP="00FE53E6">
      <w:pPr>
        <w:pStyle w:val="ListParagraph"/>
        <w:numPr>
          <w:ilvl w:val="0"/>
          <w:numId w:val="13"/>
        </w:numPr>
        <w:spacing w:line="276" w:lineRule="auto"/>
        <w:jc w:val="both"/>
        <w:rPr>
          <w:rFonts w:ascii="Cambria" w:hAnsi="Cambria"/>
          <w:b/>
          <w:i/>
          <w:lang w:val="en-US"/>
        </w:rPr>
      </w:pPr>
      <w:r>
        <w:rPr>
          <w:rFonts w:ascii="Cambria" w:hAnsi="Cambria"/>
          <w:b/>
          <w:i/>
          <w:lang w:val="en-US"/>
        </w:rPr>
        <w:t>Effectiveness</w:t>
      </w:r>
      <w:r w:rsidR="00FE53E6" w:rsidRPr="00FE53E6">
        <w:rPr>
          <w:rFonts w:ascii="Cambria" w:hAnsi="Cambria"/>
          <w:b/>
          <w:i/>
          <w:lang w:val="en-US"/>
        </w:rPr>
        <w:t xml:space="preserve"> and significan</w:t>
      </w:r>
      <w:r>
        <w:rPr>
          <w:rFonts w:ascii="Cambria" w:hAnsi="Cambria"/>
          <w:b/>
          <w:i/>
          <w:lang w:val="en-US"/>
        </w:rPr>
        <w:t>ce</w:t>
      </w:r>
      <w:r w:rsidR="00FE53E6" w:rsidRPr="00FE53E6">
        <w:rPr>
          <w:rFonts w:ascii="Cambria" w:hAnsi="Cambria"/>
          <w:b/>
          <w:i/>
          <w:lang w:val="en-US"/>
        </w:rPr>
        <w:t xml:space="preserve">  </w:t>
      </w:r>
    </w:p>
    <w:p w:rsidR="00FE53E6" w:rsidRDefault="00FE53E6" w:rsidP="00FE53E6">
      <w:pPr>
        <w:pStyle w:val="ListParagraph"/>
        <w:spacing w:line="276" w:lineRule="auto"/>
        <w:jc w:val="both"/>
        <w:rPr>
          <w:rFonts w:ascii="Cambria" w:hAnsi="Cambria"/>
          <w:lang w:val="en-US"/>
        </w:rPr>
      </w:pPr>
      <w:r>
        <w:rPr>
          <w:rFonts w:ascii="Cambria" w:hAnsi="Cambria"/>
          <w:lang w:val="en-US"/>
        </w:rPr>
        <w:t xml:space="preserve">The experience is considered as significant and relevant if it was adequately designed to context needs and has achieved a significant and measurable change in the community. The practice has proven its strategic relevance </w:t>
      </w:r>
      <w:proofErr w:type="gramStart"/>
      <w:r>
        <w:rPr>
          <w:rFonts w:ascii="Cambria" w:hAnsi="Cambria"/>
          <w:lang w:val="en-US"/>
        </w:rPr>
        <w:t>as  an</w:t>
      </w:r>
      <w:proofErr w:type="gramEnd"/>
      <w:r>
        <w:rPr>
          <w:rFonts w:ascii="Cambria" w:hAnsi="Cambria"/>
          <w:lang w:val="en-US"/>
        </w:rPr>
        <w:t xml:space="preserve"> effective way in achieving a specific objective and has had a positive impact on individuals and/or communities.</w:t>
      </w:r>
    </w:p>
    <w:p w:rsidR="00FE53E6" w:rsidRPr="00FE53E6" w:rsidRDefault="00FE53E6" w:rsidP="00FE53E6">
      <w:pPr>
        <w:pStyle w:val="ListParagraph"/>
        <w:numPr>
          <w:ilvl w:val="0"/>
          <w:numId w:val="13"/>
        </w:numPr>
        <w:spacing w:line="276" w:lineRule="auto"/>
        <w:jc w:val="both"/>
        <w:rPr>
          <w:rFonts w:ascii="Cambria" w:hAnsi="Cambria"/>
          <w:b/>
          <w:i/>
          <w:lang w:val="en-US"/>
        </w:rPr>
      </w:pPr>
      <w:r w:rsidRPr="00FE53E6">
        <w:rPr>
          <w:rFonts w:ascii="Cambria" w:hAnsi="Cambria"/>
          <w:b/>
          <w:i/>
          <w:lang w:val="en-US"/>
        </w:rPr>
        <w:t>Efficiency and cost-effectiveness</w:t>
      </w:r>
    </w:p>
    <w:p w:rsidR="00FE53E6" w:rsidRPr="00D17360" w:rsidRDefault="00FE53E6" w:rsidP="00FE53E6">
      <w:pPr>
        <w:pStyle w:val="ListParagraph"/>
        <w:spacing w:line="276" w:lineRule="auto"/>
        <w:jc w:val="both"/>
        <w:rPr>
          <w:rFonts w:ascii="Cambria" w:hAnsi="Cambria"/>
          <w:lang w:val="en-US"/>
        </w:rPr>
      </w:pPr>
      <w:r w:rsidRPr="003E43E2">
        <w:rPr>
          <w:rFonts w:ascii="Cambria" w:hAnsi="Cambria"/>
          <w:lang w:val="en-US"/>
        </w:rPr>
        <w:t>Human, financial, material resources and power and authority were used effectively and efficiently in the achievement of the results.</w:t>
      </w:r>
      <w:r>
        <w:rPr>
          <w:rFonts w:ascii="Cambria" w:hAnsi="Cambria"/>
          <w:lang w:val="en-US"/>
        </w:rPr>
        <w:t xml:space="preserve"> </w:t>
      </w:r>
      <w:r w:rsidRPr="003E43E2">
        <w:rPr>
          <w:rFonts w:ascii="Cambria" w:hAnsi="Cambria"/>
          <w:lang w:val="en-US"/>
        </w:rPr>
        <w:t>The activity was effective in</w:t>
      </w:r>
      <w:r>
        <w:rPr>
          <w:rFonts w:ascii="Cambria" w:hAnsi="Cambria"/>
          <w:lang w:val="en-US"/>
        </w:rPr>
        <w:t xml:space="preserve"> achieving its proposed results and there is a </w:t>
      </w:r>
      <w:r w:rsidRPr="003E43E2">
        <w:rPr>
          <w:rFonts w:ascii="Cambria" w:hAnsi="Cambria"/>
          <w:lang w:val="en-US"/>
        </w:rPr>
        <w:t>link between activities and results, actual or expected, in the lives of girls, women and youth or related to systems being strengthened.</w:t>
      </w:r>
    </w:p>
    <w:p w:rsidR="00FE53E6" w:rsidRPr="00FE53E6" w:rsidRDefault="00FE53E6" w:rsidP="00FE53E6">
      <w:pPr>
        <w:pStyle w:val="ListParagraph"/>
        <w:numPr>
          <w:ilvl w:val="0"/>
          <w:numId w:val="13"/>
        </w:numPr>
        <w:spacing w:line="276" w:lineRule="auto"/>
        <w:jc w:val="both"/>
        <w:rPr>
          <w:rFonts w:ascii="Cambria" w:hAnsi="Cambria"/>
          <w:b/>
          <w:i/>
          <w:lang w:val="en-US"/>
        </w:rPr>
      </w:pPr>
      <w:r w:rsidRPr="00FE53E6">
        <w:rPr>
          <w:rFonts w:ascii="Cambria" w:hAnsi="Cambria"/>
          <w:b/>
          <w:i/>
          <w:lang w:val="en-US"/>
        </w:rPr>
        <w:t>Sustainab</w:t>
      </w:r>
      <w:r w:rsidR="00A1344B">
        <w:rPr>
          <w:rFonts w:ascii="Cambria" w:hAnsi="Cambria"/>
          <w:b/>
          <w:i/>
          <w:lang w:val="en-US"/>
        </w:rPr>
        <w:t>i</w:t>
      </w:r>
      <w:r w:rsidRPr="00FE53E6">
        <w:rPr>
          <w:rFonts w:ascii="Cambria" w:hAnsi="Cambria"/>
          <w:b/>
          <w:i/>
          <w:lang w:val="en-US"/>
        </w:rPr>
        <w:t>l</w:t>
      </w:r>
      <w:r w:rsidR="00A1344B">
        <w:rPr>
          <w:rFonts w:ascii="Cambria" w:hAnsi="Cambria"/>
          <w:b/>
          <w:i/>
          <w:lang w:val="en-US"/>
        </w:rPr>
        <w:t>ity</w:t>
      </w:r>
      <w:r w:rsidRPr="00FE53E6">
        <w:rPr>
          <w:rFonts w:ascii="Cambria" w:hAnsi="Cambria"/>
          <w:b/>
          <w:i/>
          <w:lang w:val="en-US"/>
        </w:rPr>
        <w:t xml:space="preserve"> </w:t>
      </w:r>
    </w:p>
    <w:p w:rsidR="00FE53E6" w:rsidRDefault="00FE53E6" w:rsidP="00FE53E6">
      <w:pPr>
        <w:pStyle w:val="ListParagraph"/>
        <w:spacing w:line="276" w:lineRule="auto"/>
        <w:jc w:val="both"/>
        <w:rPr>
          <w:rFonts w:ascii="Cambria" w:hAnsi="Cambria"/>
          <w:lang w:val="en-US"/>
        </w:rPr>
      </w:pPr>
      <w:r>
        <w:rPr>
          <w:rFonts w:ascii="Cambria" w:hAnsi="Cambria"/>
          <w:lang w:val="en-US"/>
        </w:rPr>
        <w:lastRenderedPageBreak/>
        <w:t>It is about the sustainability of impacts and changes achieved which means that there are s</w:t>
      </w:r>
      <w:r w:rsidRPr="00DB2064">
        <w:rPr>
          <w:rFonts w:ascii="Cambria" w:hAnsi="Cambria"/>
          <w:lang w:val="en-US"/>
        </w:rPr>
        <w:t xml:space="preserve">pecific transfer mechanisms </w:t>
      </w:r>
      <w:r>
        <w:rPr>
          <w:rFonts w:ascii="Cambria" w:hAnsi="Cambria"/>
          <w:lang w:val="en-US"/>
        </w:rPr>
        <w:t>and capacity building in place to ensure continuation of learning and applicability. The experience is put into practice and works well.</w:t>
      </w:r>
    </w:p>
    <w:p w:rsidR="00FE53E6" w:rsidRPr="00FE53E6" w:rsidRDefault="00E84DF8" w:rsidP="00FE53E6">
      <w:pPr>
        <w:pStyle w:val="ListParagraph"/>
        <w:numPr>
          <w:ilvl w:val="0"/>
          <w:numId w:val="13"/>
        </w:numPr>
        <w:spacing w:line="276" w:lineRule="auto"/>
        <w:jc w:val="both"/>
        <w:rPr>
          <w:rFonts w:ascii="Cambria" w:hAnsi="Cambria"/>
          <w:b/>
          <w:i/>
          <w:lang w:val="en-US"/>
        </w:rPr>
      </w:pPr>
      <w:r>
        <w:rPr>
          <w:rFonts w:ascii="Cambria" w:hAnsi="Cambria"/>
          <w:b/>
          <w:i/>
          <w:lang w:val="en-US"/>
        </w:rPr>
        <w:t>Innovation</w:t>
      </w:r>
      <w:r w:rsidR="00FE53E6" w:rsidRPr="00FE53E6">
        <w:rPr>
          <w:rFonts w:ascii="Cambria" w:hAnsi="Cambria"/>
          <w:b/>
          <w:i/>
          <w:lang w:val="en-US"/>
        </w:rPr>
        <w:t>/creativity/originality</w:t>
      </w:r>
    </w:p>
    <w:p w:rsidR="00FE53E6" w:rsidRDefault="00FE53E6" w:rsidP="00FE53E6">
      <w:pPr>
        <w:pStyle w:val="ListParagraph"/>
        <w:spacing w:line="276" w:lineRule="auto"/>
        <w:jc w:val="both"/>
        <w:rPr>
          <w:rFonts w:ascii="Cambria" w:hAnsi="Cambria"/>
          <w:lang w:val="en-US"/>
        </w:rPr>
      </w:pPr>
      <w:r>
        <w:rPr>
          <w:rFonts w:ascii="Cambria" w:hAnsi="Cambria"/>
          <w:lang w:val="en-US"/>
        </w:rPr>
        <w:t xml:space="preserve">It is about </w:t>
      </w:r>
      <w:r w:rsidRPr="00B6118E">
        <w:rPr>
          <w:rFonts w:ascii="Cambria" w:hAnsi="Cambria"/>
          <w:lang w:val="en-US"/>
        </w:rPr>
        <w:t xml:space="preserve">innovative experience and </w:t>
      </w:r>
      <w:r>
        <w:rPr>
          <w:rFonts w:ascii="Cambria" w:hAnsi="Cambria"/>
          <w:lang w:val="en-US"/>
        </w:rPr>
        <w:t xml:space="preserve">has unique </w:t>
      </w:r>
      <w:r w:rsidRPr="00B6118E">
        <w:rPr>
          <w:rFonts w:ascii="Cambria" w:hAnsi="Cambria"/>
          <w:lang w:val="en-US"/>
        </w:rPr>
        <w:t>approaches that can serve as examples or in</w:t>
      </w:r>
      <w:r>
        <w:rPr>
          <w:rFonts w:ascii="Cambria" w:hAnsi="Cambria"/>
          <w:lang w:val="en-US"/>
        </w:rPr>
        <w:t xml:space="preserve">spiration to other local actors. </w:t>
      </w:r>
      <w:r w:rsidRPr="00C9596F">
        <w:rPr>
          <w:rFonts w:ascii="Cambria" w:hAnsi="Cambria"/>
          <w:lang w:val="en-US"/>
        </w:rPr>
        <w:t xml:space="preserve">The fact something has been tried elsewhere does not mean it is not innovative or creative to try it in a particular context. </w:t>
      </w:r>
      <w:r>
        <w:rPr>
          <w:rFonts w:ascii="Cambria" w:hAnsi="Cambria"/>
          <w:lang w:val="en-US"/>
        </w:rPr>
        <w:t xml:space="preserve">The practice should be </w:t>
      </w:r>
      <w:r w:rsidRPr="00C31B06">
        <w:rPr>
          <w:rFonts w:ascii="Cambria" w:hAnsi="Cambria"/>
          <w:lang w:val="en-US"/>
        </w:rPr>
        <w:t>seen as a successful experience, which has been tested and validated, as well as has a portfolio of lessons learnt</w:t>
      </w:r>
      <w:r w:rsidR="009F59B3">
        <w:rPr>
          <w:rFonts w:ascii="Cambria" w:hAnsi="Cambria"/>
          <w:lang w:val="en-US"/>
        </w:rPr>
        <w:t xml:space="preserve"> and recommended actions/models</w:t>
      </w:r>
      <w:r w:rsidRPr="00C9596F">
        <w:rPr>
          <w:rFonts w:ascii="Cambria" w:hAnsi="Cambria"/>
          <w:lang w:val="en-US"/>
        </w:rPr>
        <w:t>.</w:t>
      </w:r>
    </w:p>
    <w:p w:rsidR="00FE53E6" w:rsidRPr="00FE53E6" w:rsidRDefault="00FE53E6" w:rsidP="00FE53E6">
      <w:pPr>
        <w:pStyle w:val="ListParagraph"/>
        <w:numPr>
          <w:ilvl w:val="0"/>
          <w:numId w:val="13"/>
        </w:numPr>
        <w:spacing w:line="276" w:lineRule="auto"/>
        <w:jc w:val="both"/>
        <w:rPr>
          <w:rFonts w:ascii="Cambria" w:hAnsi="Cambria"/>
          <w:b/>
          <w:i/>
          <w:lang w:val="en-US"/>
        </w:rPr>
      </w:pPr>
      <w:r w:rsidRPr="00FE53E6">
        <w:rPr>
          <w:rFonts w:ascii="Cambria" w:hAnsi="Cambria"/>
          <w:b/>
          <w:i/>
          <w:lang w:val="en-US"/>
        </w:rPr>
        <w:t>Lessons learned</w:t>
      </w:r>
    </w:p>
    <w:p w:rsidR="00FE53E6" w:rsidRPr="00D17360" w:rsidRDefault="00FE53E6" w:rsidP="00FE53E6">
      <w:pPr>
        <w:pStyle w:val="ListParagraph"/>
        <w:spacing w:line="276" w:lineRule="auto"/>
        <w:jc w:val="both"/>
        <w:rPr>
          <w:rFonts w:ascii="Cambria" w:hAnsi="Cambria"/>
          <w:lang w:val="en-US"/>
        </w:rPr>
      </w:pPr>
      <w:r w:rsidRPr="007F3620">
        <w:rPr>
          <w:rFonts w:ascii="Cambria" w:hAnsi="Cambria"/>
          <w:lang w:val="en-US"/>
        </w:rPr>
        <w:t xml:space="preserve">The good practice should </w:t>
      </w:r>
      <w:r>
        <w:rPr>
          <w:rFonts w:ascii="Cambria" w:hAnsi="Cambria"/>
          <w:lang w:val="en-US"/>
        </w:rPr>
        <w:t xml:space="preserve">provide </w:t>
      </w:r>
      <w:r w:rsidRPr="00D17360">
        <w:rPr>
          <w:rFonts w:ascii="Cambria" w:hAnsi="Cambria"/>
          <w:lang w:val="en-US"/>
        </w:rPr>
        <w:t>additional knowledge</w:t>
      </w:r>
      <w:r>
        <w:rPr>
          <w:rFonts w:ascii="Cambria" w:hAnsi="Cambria"/>
          <w:lang w:val="en-US"/>
        </w:rPr>
        <w:t xml:space="preserve"> and skills</w:t>
      </w:r>
      <w:r w:rsidRPr="00D17360">
        <w:rPr>
          <w:rFonts w:ascii="Cambria" w:hAnsi="Cambria"/>
          <w:lang w:val="en-US"/>
        </w:rPr>
        <w:t xml:space="preserve"> that can inform broader thinking about</w:t>
      </w:r>
      <w:r>
        <w:rPr>
          <w:rFonts w:ascii="Cambria" w:hAnsi="Cambria"/>
          <w:lang w:val="en-US"/>
        </w:rPr>
        <w:t xml:space="preserve"> gender or youth practices. It should talk about the </w:t>
      </w:r>
      <w:r w:rsidRPr="007F3620">
        <w:rPr>
          <w:rFonts w:ascii="Cambria" w:hAnsi="Cambria"/>
          <w:lang w:val="en-US"/>
        </w:rPr>
        <w:t>lessons</w:t>
      </w:r>
      <w:r>
        <w:rPr>
          <w:rFonts w:ascii="Cambria" w:hAnsi="Cambria"/>
          <w:lang w:val="en-US"/>
        </w:rPr>
        <w:t xml:space="preserve"> </w:t>
      </w:r>
      <w:r w:rsidRPr="007F3620">
        <w:rPr>
          <w:rFonts w:ascii="Cambria" w:hAnsi="Cambria"/>
          <w:lang w:val="en-US"/>
        </w:rPr>
        <w:t xml:space="preserve">that are relevant for dissemination </w:t>
      </w:r>
      <w:r>
        <w:rPr>
          <w:rFonts w:ascii="Cambria" w:hAnsi="Cambria"/>
          <w:lang w:val="en-US"/>
        </w:rPr>
        <w:t>and transfer in other contexts, the</w:t>
      </w:r>
      <w:r w:rsidRPr="00D17360">
        <w:rPr>
          <w:rFonts w:ascii="Cambria" w:hAnsi="Cambria"/>
          <w:lang w:val="en-US"/>
        </w:rPr>
        <w:t xml:space="preserve"> cond</w:t>
      </w:r>
      <w:r>
        <w:rPr>
          <w:rFonts w:ascii="Cambria" w:hAnsi="Cambria"/>
          <w:lang w:val="en-US"/>
        </w:rPr>
        <w:t>itions that facilitated success and</w:t>
      </w:r>
      <w:r w:rsidRPr="00D17360">
        <w:rPr>
          <w:rFonts w:ascii="Cambria" w:hAnsi="Cambria"/>
          <w:lang w:val="en-US"/>
        </w:rPr>
        <w:t xml:space="preserve"> potential constraints in moving</w:t>
      </w:r>
      <w:r>
        <w:rPr>
          <w:rFonts w:ascii="Cambria" w:hAnsi="Cambria"/>
          <w:lang w:val="en-US"/>
        </w:rPr>
        <w:t xml:space="preserve"> </w:t>
      </w:r>
      <w:r w:rsidRPr="00D17360">
        <w:rPr>
          <w:rFonts w:ascii="Cambria" w:hAnsi="Cambria"/>
          <w:lang w:val="en-US"/>
        </w:rPr>
        <w:t>forward</w:t>
      </w:r>
      <w:r>
        <w:rPr>
          <w:rFonts w:ascii="Cambria" w:hAnsi="Cambria"/>
          <w:lang w:val="en-US"/>
        </w:rPr>
        <w:t xml:space="preserve">. </w:t>
      </w:r>
    </w:p>
    <w:p w:rsidR="00FE53E6" w:rsidRPr="00FE53E6" w:rsidRDefault="00FE53E6" w:rsidP="00FE53E6">
      <w:pPr>
        <w:pStyle w:val="ListParagraph"/>
        <w:numPr>
          <w:ilvl w:val="0"/>
          <w:numId w:val="13"/>
        </w:numPr>
        <w:spacing w:line="276" w:lineRule="auto"/>
        <w:jc w:val="both"/>
        <w:rPr>
          <w:rFonts w:ascii="Cambria" w:hAnsi="Cambria"/>
          <w:b/>
          <w:i/>
          <w:lang w:val="en-US"/>
        </w:rPr>
      </w:pPr>
      <w:r w:rsidRPr="00FE53E6">
        <w:rPr>
          <w:rFonts w:ascii="Cambria" w:hAnsi="Cambria"/>
          <w:b/>
          <w:i/>
          <w:lang w:val="en-US"/>
        </w:rPr>
        <w:t xml:space="preserve">Potential for replication and/or scaling up </w:t>
      </w:r>
    </w:p>
    <w:p w:rsidR="00FE53E6" w:rsidRDefault="00FE53E6" w:rsidP="00FE53E6">
      <w:pPr>
        <w:pStyle w:val="ListParagraph"/>
        <w:spacing w:line="276" w:lineRule="auto"/>
        <w:jc w:val="both"/>
        <w:rPr>
          <w:rFonts w:ascii="Cambria" w:hAnsi="Cambria"/>
          <w:lang w:val="en-US"/>
        </w:rPr>
      </w:pPr>
      <w:r w:rsidRPr="00A6103E">
        <w:rPr>
          <w:rFonts w:ascii="Cambria" w:hAnsi="Cambria"/>
          <w:lang w:val="en-US"/>
        </w:rPr>
        <w:t>The practice is replicable and adaptable. It should have the potential for replication and should therefore be adaptable to similar objectives in varying situations</w:t>
      </w:r>
      <w:r w:rsidR="009F59B3">
        <w:rPr>
          <w:rFonts w:ascii="Cambria" w:hAnsi="Cambria"/>
          <w:lang w:val="en-US"/>
        </w:rPr>
        <w:t xml:space="preserve"> </w:t>
      </w:r>
      <w:r>
        <w:rPr>
          <w:rFonts w:ascii="Cambria" w:hAnsi="Cambria"/>
          <w:lang w:val="en-US"/>
        </w:rPr>
        <w:t>o</w:t>
      </w:r>
      <w:r w:rsidRPr="00A6103E">
        <w:rPr>
          <w:rFonts w:ascii="Cambria" w:hAnsi="Cambria"/>
          <w:lang w:val="en-US"/>
        </w:rPr>
        <w:t xml:space="preserve">r the experience </w:t>
      </w:r>
      <w:r>
        <w:rPr>
          <w:rFonts w:ascii="Cambria" w:hAnsi="Cambria"/>
          <w:lang w:val="en-US"/>
        </w:rPr>
        <w:t>is a</w:t>
      </w:r>
      <w:r w:rsidRPr="00A6103E">
        <w:rPr>
          <w:rFonts w:ascii="Cambria" w:hAnsi="Cambria"/>
          <w:lang w:val="en-US"/>
        </w:rPr>
        <w:t xml:space="preserve"> replicat</w:t>
      </w:r>
      <w:r>
        <w:rPr>
          <w:rFonts w:ascii="Cambria" w:hAnsi="Cambria"/>
          <w:lang w:val="en-US"/>
        </w:rPr>
        <w:t>ion itself</w:t>
      </w:r>
      <w:r w:rsidRPr="00A6103E">
        <w:rPr>
          <w:rFonts w:ascii="Cambria" w:hAnsi="Cambria"/>
          <w:lang w:val="en-US"/>
        </w:rPr>
        <w:t>. The experience is recommended for replication, with some specific adaptations.</w:t>
      </w:r>
    </w:p>
    <w:p w:rsidR="00FE53E6" w:rsidRDefault="00FE53E6" w:rsidP="00FE53E6">
      <w:pPr>
        <w:pStyle w:val="ListParagraph"/>
        <w:numPr>
          <w:ilvl w:val="0"/>
          <w:numId w:val="13"/>
        </w:numPr>
        <w:spacing w:line="276" w:lineRule="auto"/>
        <w:jc w:val="both"/>
        <w:rPr>
          <w:rFonts w:ascii="Cambria" w:hAnsi="Cambria"/>
          <w:b/>
          <w:i/>
          <w:lang w:val="en-US"/>
        </w:rPr>
      </w:pPr>
      <w:r w:rsidRPr="00FE53E6">
        <w:rPr>
          <w:rFonts w:ascii="Cambria" w:hAnsi="Cambria"/>
          <w:b/>
          <w:i/>
          <w:lang w:val="en-US"/>
        </w:rPr>
        <w:t xml:space="preserve">Participation and partnership orientation </w:t>
      </w:r>
    </w:p>
    <w:p w:rsidR="00FE53E6" w:rsidRPr="00FE53E6" w:rsidRDefault="00FE53E6" w:rsidP="00FE53E6">
      <w:pPr>
        <w:pStyle w:val="ListParagraph"/>
        <w:spacing w:line="276" w:lineRule="auto"/>
        <w:jc w:val="both"/>
        <w:rPr>
          <w:rFonts w:ascii="Cambria" w:hAnsi="Cambria"/>
          <w:b/>
          <w:i/>
          <w:lang w:val="en-US"/>
        </w:rPr>
      </w:pPr>
      <w:r w:rsidRPr="00FE53E6">
        <w:rPr>
          <w:rFonts w:ascii="Cambria" w:hAnsi="Cambria"/>
          <w:lang w:val="en-US"/>
        </w:rPr>
        <w:t>The good practice demonstrates a broader participatory and collaborative approach, involving a range of actors (civil society, private sector, government, etc.). Participation and partnership were successfully implemented as core principles for successful learning and capacity development.</w:t>
      </w:r>
    </w:p>
    <w:p w:rsidR="00FE53E6" w:rsidRDefault="00FE53E6" w:rsidP="00FE53E6">
      <w:pPr>
        <w:spacing w:line="276" w:lineRule="auto"/>
        <w:jc w:val="both"/>
        <w:rPr>
          <w:rFonts w:ascii="Cambria" w:hAnsi="Cambria"/>
          <w:lang w:val="en-US"/>
        </w:rPr>
      </w:pPr>
      <w:r>
        <w:rPr>
          <w:rFonts w:ascii="Cambria" w:hAnsi="Cambria"/>
          <w:lang w:val="en-US"/>
        </w:rPr>
        <w:t>P</w:t>
      </w:r>
      <w:r w:rsidRPr="00532882">
        <w:rPr>
          <w:rFonts w:ascii="Cambria" w:hAnsi="Cambria"/>
          <w:lang w:val="en-US"/>
        </w:rPr>
        <w:t xml:space="preserve">lease </w:t>
      </w:r>
      <w:r>
        <w:rPr>
          <w:rFonts w:ascii="Cambria" w:hAnsi="Cambria"/>
          <w:lang w:val="en-US"/>
        </w:rPr>
        <w:t xml:space="preserve">make sure </w:t>
      </w:r>
      <w:r w:rsidRPr="00532882">
        <w:rPr>
          <w:rFonts w:ascii="Cambria" w:hAnsi="Cambria"/>
          <w:lang w:val="en-US"/>
        </w:rPr>
        <w:t xml:space="preserve">that these elements </w:t>
      </w:r>
      <w:r>
        <w:rPr>
          <w:rFonts w:ascii="Cambria" w:hAnsi="Cambria"/>
          <w:lang w:val="en-US"/>
        </w:rPr>
        <w:t>are visible in</w:t>
      </w:r>
      <w:r w:rsidRPr="00532882">
        <w:rPr>
          <w:rFonts w:ascii="Cambria" w:hAnsi="Cambria"/>
          <w:lang w:val="en-US"/>
        </w:rPr>
        <w:t xml:space="preserve"> the description of the good practice submitted.</w:t>
      </w:r>
    </w:p>
    <w:p w:rsidR="009F59B3" w:rsidRPr="009F59B3" w:rsidRDefault="009F59B3"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9F59B3">
        <w:rPr>
          <w:rFonts w:ascii="Cambria" w:hAnsi="Cambria" w:cstheme="minorHAnsi"/>
          <w:b/>
          <w:i/>
          <w:color w:val="FFFF00"/>
          <w:sz w:val="26"/>
          <w:szCs w:val="26"/>
          <w:lang w:val="en-GB"/>
        </w:rPr>
        <w:t>What are the benefits of the application and the awards?</w:t>
      </w:r>
    </w:p>
    <w:p w:rsidR="009F59B3" w:rsidRDefault="009F59B3" w:rsidP="00B54AE4">
      <w:pPr>
        <w:spacing w:before="240" w:line="276" w:lineRule="auto"/>
        <w:jc w:val="both"/>
        <w:rPr>
          <w:rFonts w:ascii="Cambria" w:hAnsi="Cambria"/>
        </w:rPr>
      </w:pPr>
      <w:proofErr w:type="spellStart"/>
      <w:r w:rsidRPr="009650A5">
        <w:rPr>
          <w:rFonts w:ascii="Cambria" w:hAnsi="Cambria"/>
          <w:i/>
          <w:lang w:val="en-US"/>
        </w:rPr>
        <w:t>GENiYOUTH</w:t>
      </w:r>
      <w:proofErr w:type="spellEnd"/>
      <w:r w:rsidRPr="009650A5">
        <w:rPr>
          <w:rFonts w:ascii="Cambria" w:hAnsi="Cambria"/>
          <w:lang w:val="en-US"/>
        </w:rPr>
        <w:t xml:space="preserve"> </w:t>
      </w:r>
      <w:r w:rsidRPr="009650A5">
        <w:rPr>
          <w:rFonts w:ascii="Cambria" w:hAnsi="Cambria"/>
          <w:i/>
          <w:lang w:val="en-US"/>
        </w:rPr>
        <w:t>Municipal Initiatives</w:t>
      </w:r>
      <w:r>
        <w:rPr>
          <w:rFonts w:ascii="Cambria" w:hAnsi="Cambria"/>
          <w:color w:val="FF0000"/>
          <w:lang w:val="en-US"/>
        </w:rPr>
        <w:t xml:space="preserve"> </w:t>
      </w:r>
      <w:r w:rsidRPr="00467968">
        <w:rPr>
          <w:rFonts w:ascii="Cambria" w:hAnsi="Cambria"/>
          <w:i/>
          <w:lang w:val="en-US"/>
        </w:rPr>
        <w:t>Awards</w:t>
      </w:r>
      <w:r w:rsidRPr="00B274FD">
        <w:rPr>
          <w:rFonts w:ascii="Cambria" w:hAnsi="Cambria"/>
          <w:lang w:val="en-US"/>
        </w:rPr>
        <w:t xml:space="preserve"> will be given to the best practices selected by the Selection Committee. </w:t>
      </w:r>
      <w:r w:rsidRPr="00A246B5">
        <w:rPr>
          <w:rFonts w:ascii="Cambria" w:hAnsi="Cambria"/>
        </w:rPr>
        <w:t>The winners will be acknowledged at an award ceremony</w:t>
      </w:r>
      <w:r>
        <w:rPr>
          <w:rFonts w:ascii="Cambria" w:hAnsi="Cambria"/>
        </w:rPr>
        <w:t>,</w:t>
      </w:r>
      <w:r w:rsidRPr="00A246B5">
        <w:rPr>
          <w:rFonts w:ascii="Cambria" w:hAnsi="Cambria"/>
        </w:rPr>
        <w:t xml:space="preserve"> organized within </w:t>
      </w:r>
      <w:r>
        <w:rPr>
          <w:rFonts w:ascii="Cambria" w:hAnsi="Cambria"/>
          <w:lang w:val="en-US"/>
        </w:rPr>
        <w:t xml:space="preserve">The NALAS General Assembly meeting to take place in Plovdiv Bulgaria in May 2015. </w:t>
      </w:r>
      <w:r>
        <w:rPr>
          <w:rFonts w:ascii="Cambria" w:hAnsi="Cambria"/>
        </w:rPr>
        <w:t>T</w:t>
      </w:r>
      <w:r w:rsidRPr="00A246B5">
        <w:rPr>
          <w:rFonts w:ascii="Cambria" w:hAnsi="Cambria"/>
          <w:lang w:val="en-GB"/>
        </w:rPr>
        <w:t xml:space="preserve">he best practices will be a subject of discussion with the donor community, working in the field of gender and youth, to support the </w:t>
      </w:r>
      <w:r w:rsidRPr="004E571B">
        <w:rPr>
          <w:rFonts w:ascii="Cambria" w:hAnsi="Cambria"/>
          <w:i/>
          <w:lang w:val="en-GB"/>
        </w:rPr>
        <w:t>replication and scaling-up process</w:t>
      </w:r>
      <w:r w:rsidRPr="00A246B5">
        <w:rPr>
          <w:rFonts w:ascii="Cambria" w:hAnsi="Cambria"/>
          <w:lang w:val="en-GB"/>
        </w:rPr>
        <w:t xml:space="preserve">.  </w:t>
      </w:r>
    </w:p>
    <w:p w:rsidR="009F59B3" w:rsidRPr="00B37898" w:rsidRDefault="009F59B3" w:rsidP="009F59B3">
      <w:pPr>
        <w:spacing w:line="276" w:lineRule="auto"/>
        <w:jc w:val="both"/>
        <w:rPr>
          <w:rFonts w:ascii="Cambria" w:hAnsi="Cambria"/>
        </w:rPr>
      </w:pPr>
      <w:r w:rsidRPr="00E72939">
        <w:rPr>
          <w:rFonts w:ascii="Cambria" w:hAnsi="Cambria"/>
          <w:lang w:val="en-US"/>
        </w:rPr>
        <w:t>NALAS will post the winning Good Practices</w:t>
      </w:r>
      <w:r>
        <w:rPr>
          <w:rFonts w:ascii="Cambria" w:hAnsi="Cambria"/>
          <w:lang w:val="en-US"/>
        </w:rPr>
        <w:t xml:space="preserve"> </w:t>
      </w:r>
      <w:r w:rsidRPr="00E72939">
        <w:rPr>
          <w:rFonts w:ascii="Cambria" w:hAnsi="Cambria"/>
          <w:lang w:val="en-US"/>
        </w:rPr>
        <w:t xml:space="preserve">online </w:t>
      </w:r>
      <w:r>
        <w:rPr>
          <w:rFonts w:ascii="Cambria" w:hAnsi="Cambria"/>
        </w:rPr>
        <w:t xml:space="preserve">at NALAS website, </w:t>
      </w:r>
      <w:r w:rsidR="00631954">
        <w:fldChar w:fldCharType="begin"/>
      </w:r>
      <w:r>
        <w:instrText>HYPERLINK "http://www.nalas.eu"</w:instrText>
      </w:r>
      <w:r w:rsidR="00631954">
        <w:fldChar w:fldCharType="separate"/>
      </w:r>
      <w:r w:rsidRPr="00E72939">
        <w:rPr>
          <w:rStyle w:val="Hyperlink"/>
          <w:rFonts w:ascii="Cambria" w:hAnsi="Cambria"/>
          <w:lang w:val="en-US"/>
        </w:rPr>
        <w:t>www.nalas.eu</w:t>
      </w:r>
      <w:r w:rsidR="00631954">
        <w:fldChar w:fldCharType="end"/>
      </w:r>
      <w:r>
        <w:rPr>
          <w:rFonts w:ascii="Cambria" w:hAnsi="Cambria"/>
          <w:lang w:val="en-US"/>
        </w:rPr>
        <w:t xml:space="preserve">. </w:t>
      </w:r>
      <w:r w:rsidRPr="00A246B5">
        <w:rPr>
          <w:rFonts w:ascii="Cambria" w:hAnsi="Cambria"/>
          <w:lang w:val="en-US"/>
        </w:rPr>
        <w:t>The</w:t>
      </w:r>
      <w:r>
        <w:rPr>
          <w:rFonts w:ascii="Cambria" w:hAnsi="Cambria"/>
          <w:lang w:val="en-US"/>
        </w:rPr>
        <w:t xml:space="preserve"> </w:t>
      </w:r>
      <w:r w:rsidRPr="00467968">
        <w:rPr>
          <w:rFonts w:ascii="Cambria" w:hAnsi="Cambria"/>
          <w:i/>
          <w:lang w:val="en-US"/>
        </w:rPr>
        <w:t xml:space="preserve">publication </w:t>
      </w:r>
      <w:r>
        <w:rPr>
          <w:rFonts w:ascii="Cambria" w:hAnsi="Cambria"/>
          <w:lang w:val="en-US"/>
        </w:rPr>
        <w:t>“</w:t>
      </w:r>
      <w:proofErr w:type="spellStart"/>
      <w:r w:rsidRPr="00B37898">
        <w:rPr>
          <w:rFonts w:ascii="Cambria" w:hAnsi="Cambria"/>
          <w:lang w:val="en-US"/>
        </w:rPr>
        <w:t>GENiYOUTH</w:t>
      </w:r>
      <w:proofErr w:type="spellEnd"/>
      <w:r w:rsidRPr="00B37898">
        <w:rPr>
          <w:rFonts w:ascii="Cambria" w:hAnsi="Cambria"/>
          <w:lang w:val="en-US"/>
        </w:rPr>
        <w:t xml:space="preserve"> Municipal Initiatives - Menu of good practices” </w:t>
      </w:r>
      <w:r w:rsidRPr="00B37898">
        <w:rPr>
          <w:rFonts w:ascii="Cambria" w:hAnsi="Cambria"/>
        </w:rPr>
        <w:t>will be</w:t>
      </w:r>
      <w:r w:rsidRPr="00B37898">
        <w:rPr>
          <w:rFonts w:ascii="Cambria" w:hAnsi="Cambria"/>
          <w:lang w:val="en-US"/>
        </w:rPr>
        <w:t xml:space="preserve"> also available </w:t>
      </w:r>
      <w:r w:rsidRPr="00B37898">
        <w:rPr>
          <w:rFonts w:ascii="Cambria" w:hAnsi="Cambria"/>
        </w:rPr>
        <w:t xml:space="preserve">at </w:t>
      </w:r>
      <w:r w:rsidRPr="00B37898">
        <w:rPr>
          <w:rFonts w:ascii="Cambria" w:hAnsi="Cambria"/>
          <w:lang w:val="en-US"/>
        </w:rPr>
        <w:t>the</w:t>
      </w:r>
      <w:r w:rsidRPr="00B37898">
        <w:rPr>
          <w:rFonts w:ascii="Cambria" w:hAnsi="Cambria"/>
        </w:rPr>
        <w:t xml:space="preserve"> website. </w:t>
      </w:r>
    </w:p>
    <w:p w:rsidR="009F59B3" w:rsidRPr="00B37898" w:rsidRDefault="009F59B3" w:rsidP="009F59B3">
      <w:pPr>
        <w:spacing w:line="276" w:lineRule="auto"/>
        <w:jc w:val="both"/>
        <w:rPr>
          <w:rFonts w:ascii="Cambria" w:hAnsi="Cambria"/>
          <w:lang w:val="en-US"/>
        </w:rPr>
      </w:pPr>
      <w:r w:rsidRPr="00B37898">
        <w:rPr>
          <w:rFonts w:ascii="Cambria" w:hAnsi="Cambria"/>
          <w:lang w:val="en-US"/>
        </w:rPr>
        <w:t>Awards and benefits for the best practices selected:</w:t>
      </w:r>
    </w:p>
    <w:p w:rsidR="009F59B3" w:rsidRPr="00B37898" w:rsidRDefault="009F59B3" w:rsidP="009F59B3">
      <w:pPr>
        <w:pStyle w:val="ListParagraph"/>
        <w:numPr>
          <w:ilvl w:val="0"/>
          <w:numId w:val="14"/>
        </w:numPr>
        <w:spacing w:line="276" w:lineRule="auto"/>
        <w:jc w:val="both"/>
        <w:rPr>
          <w:rFonts w:ascii="Cambria" w:hAnsi="Cambria"/>
          <w:u w:val="single"/>
          <w:lang w:val="en-US"/>
        </w:rPr>
      </w:pPr>
      <w:r w:rsidRPr="00B37898">
        <w:rPr>
          <w:rFonts w:ascii="Cambria" w:hAnsi="Cambria"/>
          <w:lang w:val="en-US"/>
        </w:rPr>
        <w:t>A certificate and a plaques for the award “</w:t>
      </w:r>
      <w:proofErr w:type="spellStart"/>
      <w:r w:rsidRPr="00B37898">
        <w:rPr>
          <w:rFonts w:ascii="Cambria" w:hAnsi="Cambria"/>
          <w:lang w:val="en-US"/>
        </w:rPr>
        <w:t>GENiYOUTH</w:t>
      </w:r>
      <w:proofErr w:type="spellEnd"/>
      <w:r w:rsidRPr="00B37898">
        <w:rPr>
          <w:rFonts w:ascii="Cambria" w:hAnsi="Cambria"/>
          <w:lang w:val="en-US"/>
        </w:rPr>
        <w:t xml:space="preserve"> Municipal Initiatives”</w:t>
      </w:r>
    </w:p>
    <w:p w:rsidR="009F59B3" w:rsidRPr="00B37898" w:rsidRDefault="009F59B3" w:rsidP="009F59B3">
      <w:pPr>
        <w:pStyle w:val="ListParagraph"/>
        <w:numPr>
          <w:ilvl w:val="0"/>
          <w:numId w:val="14"/>
        </w:numPr>
        <w:spacing w:line="276" w:lineRule="auto"/>
        <w:jc w:val="both"/>
        <w:rPr>
          <w:rFonts w:ascii="Cambria" w:hAnsi="Cambria"/>
          <w:u w:val="single"/>
          <w:lang w:val="en-US"/>
        </w:rPr>
      </w:pPr>
      <w:r w:rsidRPr="00B37898">
        <w:rPr>
          <w:rFonts w:ascii="Cambria" w:hAnsi="Cambria"/>
          <w:lang w:val="en-US"/>
        </w:rPr>
        <w:t>Presentation of the municipality at the NALAS general Assembly Meeting to take place 15 May 2015 in Plovdiv, Bulgaria, including covering the travel and accommodation costs for 2 municipal representatives;</w:t>
      </w:r>
    </w:p>
    <w:p w:rsidR="009F59B3" w:rsidRPr="00B37898" w:rsidRDefault="009F59B3" w:rsidP="009F59B3">
      <w:pPr>
        <w:pStyle w:val="ListParagraph"/>
        <w:numPr>
          <w:ilvl w:val="0"/>
          <w:numId w:val="14"/>
        </w:numPr>
        <w:spacing w:line="276" w:lineRule="auto"/>
        <w:jc w:val="both"/>
        <w:rPr>
          <w:rFonts w:ascii="Cambria" w:hAnsi="Cambria"/>
          <w:u w:val="single"/>
          <w:lang w:val="en-US"/>
        </w:rPr>
      </w:pPr>
      <w:r w:rsidRPr="00B37898">
        <w:rPr>
          <w:rFonts w:ascii="Cambria" w:hAnsi="Cambria"/>
          <w:lang w:val="en-US"/>
        </w:rPr>
        <w:t>Promotion of the municipality within the NALAS communication and knowledge platform, including:</w:t>
      </w:r>
    </w:p>
    <w:p w:rsidR="009F59B3" w:rsidRPr="00B37898" w:rsidRDefault="009F59B3" w:rsidP="009F59B3">
      <w:pPr>
        <w:pStyle w:val="ListParagraph"/>
        <w:numPr>
          <w:ilvl w:val="1"/>
          <w:numId w:val="14"/>
        </w:numPr>
        <w:spacing w:line="276" w:lineRule="auto"/>
        <w:jc w:val="both"/>
        <w:rPr>
          <w:rFonts w:ascii="Cambria" w:hAnsi="Cambria"/>
          <w:u w:val="single"/>
          <w:lang w:val="en-US"/>
        </w:rPr>
      </w:pPr>
      <w:r w:rsidRPr="00B37898">
        <w:rPr>
          <w:rFonts w:ascii="Cambria" w:hAnsi="Cambria"/>
          <w:lang w:val="en-US"/>
        </w:rPr>
        <w:lastRenderedPageBreak/>
        <w:t>Publication “</w:t>
      </w:r>
      <w:proofErr w:type="spellStart"/>
      <w:r w:rsidRPr="00B37898">
        <w:rPr>
          <w:rFonts w:ascii="Cambria" w:hAnsi="Cambria"/>
          <w:lang w:val="en-US"/>
        </w:rPr>
        <w:t>GENiYOUTH</w:t>
      </w:r>
      <w:proofErr w:type="spellEnd"/>
      <w:r w:rsidRPr="00B37898">
        <w:rPr>
          <w:rFonts w:ascii="Cambria" w:hAnsi="Cambria"/>
          <w:lang w:val="en-US"/>
        </w:rPr>
        <w:t xml:space="preserve"> Municipal Initiatives - Menu of good practices”;</w:t>
      </w:r>
    </w:p>
    <w:p w:rsidR="009F59B3" w:rsidRPr="00B37898" w:rsidRDefault="009F59B3" w:rsidP="009F59B3">
      <w:pPr>
        <w:pStyle w:val="ListParagraph"/>
        <w:numPr>
          <w:ilvl w:val="1"/>
          <w:numId w:val="14"/>
        </w:numPr>
        <w:spacing w:line="276" w:lineRule="auto"/>
        <w:jc w:val="both"/>
        <w:rPr>
          <w:rFonts w:ascii="Cambria" w:hAnsi="Cambria"/>
          <w:u w:val="single"/>
          <w:lang w:val="en-US"/>
        </w:rPr>
      </w:pPr>
      <w:proofErr w:type="spellStart"/>
      <w:r w:rsidRPr="00B37898">
        <w:rPr>
          <w:rFonts w:ascii="Cambria" w:hAnsi="Cambria"/>
          <w:lang w:val="en-US"/>
        </w:rPr>
        <w:t>Nalas</w:t>
      </w:r>
      <w:proofErr w:type="spellEnd"/>
      <w:r w:rsidRPr="00B37898">
        <w:rPr>
          <w:rFonts w:ascii="Cambria" w:hAnsi="Cambria"/>
          <w:lang w:val="en-US"/>
        </w:rPr>
        <w:t xml:space="preserve"> Newsletter, NALAS Digest, NALAS Newsletter and NALAS Knowledge Tree;</w:t>
      </w:r>
    </w:p>
    <w:p w:rsidR="009F59B3" w:rsidRPr="00B37898" w:rsidRDefault="009F59B3" w:rsidP="009F59B3">
      <w:pPr>
        <w:pStyle w:val="ListParagraph"/>
        <w:numPr>
          <w:ilvl w:val="1"/>
          <w:numId w:val="14"/>
        </w:numPr>
        <w:spacing w:line="276" w:lineRule="auto"/>
        <w:jc w:val="both"/>
        <w:rPr>
          <w:rFonts w:ascii="Cambria" w:hAnsi="Cambria"/>
          <w:u w:val="single"/>
          <w:lang w:val="en-US"/>
        </w:rPr>
      </w:pPr>
      <w:r w:rsidRPr="00B37898">
        <w:rPr>
          <w:rFonts w:ascii="Cambria" w:hAnsi="Cambria"/>
          <w:lang w:val="en-US"/>
        </w:rPr>
        <w:t>The awarded practice will become a case study in the NALAS e-learning course on Promotion of Gender and Youth at Local Level</w:t>
      </w:r>
    </w:p>
    <w:p w:rsidR="009F59B3" w:rsidRPr="00B37898" w:rsidRDefault="009F59B3" w:rsidP="009F59B3">
      <w:pPr>
        <w:pStyle w:val="ListParagraph"/>
        <w:numPr>
          <w:ilvl w:val="1"/>
          <w:numId w:val="14"/>
        </w:numPr>
        <w:spacing w:line="276" w:lineRule="auto"/>
        <w:jc w:val="both"/>
        <w:rPr>
          <w:rFonts w:ascii="Cambria" w:hAnsi="Cambria"/>
          <w:u w:val="single"/>
          <w:lang w:val="en-US"/>
        </w:rPr>
      </w:pPr>
      <w:r>
        <w:rPr>
          <w:rFonts w:ascii="Cambria" w:hAnsi="Cambria"/>
          <w:lang w:val="en-US"/>
        </w:rPr>
        <w:t xml:space="preserve">Customized municipal poster </w:t>
      </w:r>
      <w:proofErr w:type="spellStart"/>
      <w:r w:rsidRPr="00B37898">
        <w:rPr>
          <w:rFonts w:ascii="Cambria" w:hAnsi="Cambria"/>
          <w:lang w:val="en-US"/>
        </w:rPr>
        <w:t>GENiYOUTH</w:t>
      </w:r>
      <w:proofErr w:type="spellEnd"/>
      <w:r w:rsidRPr="00B37898">
        <w:rPr>
          <w:rFonts w:ascii="Cambria" w:hAnsi="Cambria"/>
          <w:lang w:val="en-US"/>
        </w:rPr>
        <w:t xml:space="preserve"> Municipal Initiatives Award Winner</w:t>
      </w:r>
    </w:p>
    <w:p w:rsidR="0076603D" w:rsidRPr="00670468" w:rsidRDefault="009F59B3" w:rsidP="005A15D6">
      <w:pPr>
        <w:pStyle w:val="ListParagraph"/>
        <w:numPr>
          <w:ilvl w:val="0"/>
          <w:numId w:val="14"/>
        </w:numPr>
        <w:spacing w:line="276" w:lineRule="auto"/>
        <w:jc w:val="both"/>
        <w:rPr>
          <w:rFonts w:ascii="Cambria" w:hAnsi="Cambria"/>
          <w:u w:val="single"/>
          <w:lang w:val="en-US"/>
        </w:rPr>
      </w:pPr>
      <w:r w:rsidRPr="00B37898">
        <w:rPr>
          <w:rFonts w:ascii="Cambria" w:hAnsi="Cambria"/>
          <w:lang w:val="en-US"/>
        </w:rPr>
        <w:t>Participation for one municipal representative at NALAS educational event for Gender and Youth within 2015.</w:t>
      </w:r>
    </w:p>
    <w:p w:rsidR="00670468" w:rsidRDefault="00670468" w:rsidP="00670468">
      <w:pPr>
        <w:pStyle w:val="ListParagraph"/>
        <w:spacing w:line="276" w:lineRule="auto"/>
        <w:jc w:val="both"/>
        <w:rPr>
          <w:rFonts w:ascii="Cambria" w:hAnsi="Cambria"/>
          <w:u w:val="single"/>
          <w:lang w:val="en-US"/>
        </w:rPr>
      </w:pPr>
    </w:p>
    <w:p w:rsidR="006261E8" w:rsidRPr="0076603D" w:rsidRDefault="0076603D"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76603D">
        <w:rPr>
          <w:rFonts w:ascii="Cambria" w:hAnsi="Cambria" w:cstheme="minorHAnsi"/>
          <w:b/>
          <w:i/>
          <w:color w:val="FFFF00"/>
          <w:sz w:val="26"/>
          <w:szCs w:val="26"/>
          <w:lang w:val="en-GB"/>
        </w:rPr>
        <w:t xml:space="preserve">How </w:t>
      </w:r>
      <w:r w:rsidR="00A1344B">
        <w:rPr>
          <w:rFonts w:ascii="Cambria" w:hAnsi="Cambria" w:cstheme="minorHAnsi"/>
          <w:b/>
          <w:i/>
          <w:color w:val="FFFF00"/>
          <w:sz w:val="26"/>
          <w:szCs w:val="26"/>
          <w:lang w:val="en-GB"/>
        </w:rPr>
        <w:t>to</w:t>
      </w:r>
      <w:r w:rsidRPr="0076603D">
        <w:rPr>
          <w:rFonts w:ascii="Cambria" w:hAnsi="Cambria" w:cstheme="minorHAnsi"/>
          <w:b/>
          <w:i/>
          <w:color w:val="FFFF00"/>
          <w:sz w:val="26"/>
          <w:szCs w:val="26"/>
          <w:lang w:val="en-GB"/>
        </w:rPr>
        <w:t xml:space="preserve"> apply? </w:t>
      </w:r>
    </w:p>
    <w:p w:rsidR="00074CF3" w:rsidRDefault="00E56D6A" w:rsidP="00B54AE4">
      <w:pPr>
        <w:spacing w:before="240" w:line="276" w:lineRule="auto"/>
        <w:rPr>
          <w:rStyle w:val="Hyperlink"/>
          <w:rFonts w:ascii="Cambria" w:hAnsi="Cambria"/>
          <w:lang w:val="en-US"/>
        </w:rPr>
      </w:pPr>
      <w:r w:rsidRPr="00A246B5">
        <w:rPr>
          <w:rFonts w:ascii="Cambria" w:hAnsi="Cambria"/>
          <w:lang w:val="en-US"/>
        </w:rPr>
        <w:t xml:space="preserve">The application form </w:t>
      </w:r>
      <w:r w:rsidR="00B97EE0">
        <w:rPr>
          <w:rFonts w:ascii="Cambria" w:hAnsi="Cambria"/>
          <w:lang w:val="en-US"/>
        </w:rPr>
        <w:t>which has included</w:t>
      </w:r>
      <w:r w:rsidRPr="00A246B5">
        <w:rPr>
          <w:rFonts w:ascii="Cambria" w:hAnsi="Cambria"/>
          <w:lang w:val="en-US"/>
        </w:rPr>
        <w:t xml:space="preserve"> guidelines</w:t>
      </w:r>
      <w:r w:rsidR="00B97EE0">
        <w:rPr>
          <w:rFonts w:ascii="Cambria" w:hAnsi="Cambria"/>
          <w:lang w:val="en-US"/>
        </w:rPr>
        <w:t xml:space="preserve"> for filling in </w:t>
      </w:r>
      <w:r w:rsidR="006261E8" w:rsidRPr="00A246B5">
        <w:rPr>
          <w:rFonts w:ascii="Cambria" w:hAnsi="Cambria"/>
          <w:lang w:val="en-US"/>
        </w:rPr>
        <w:t xml:space="preserve">can be downloaded </w:t>
      </w:r>
      <w:r w:rsidR="00CA05C2">
        <w:rPr>
          <w:rFonts w:ascii="Cambria" w:hAnsi="Cambria"/>
          <w:lang w:val="en-US"/>
        </w:rPr>
        <w:t xml:space="preserve">from the News section of NALAS website, </w:t>
      </w:r>
      <w:hyperlink r:id="rId9" w:history="1">
        <w:r w:rsidR="006261E8" w:rsidRPr="00A246B5">
          <w:rPr>
            <w:rStyle w:val="Hyperlink"/>
            <w:rFonts w:ascii="Cambria" w:hAnsi="Cambria"/>
            <w:lang w:val="en-US"/>
          </w:rPr>
          <w:t>www.nalas.eu</w:t>
        </w:r>
      </w:hyperlink>
      <w:r w:rsidR="00674814" w:rsidRPr="00A246B5">
        <w:rPr>
          <w:rStyle w:val="Hyperlink"/>
          <w:rFonts w:ascii="Cambria" w:hAnsi="Cambria"/>
          <w:lang w:val="en-US"/>
        </w:rPr>
        <w:t xml:space="preserve">. </w:t>
      </w:r>
    </w:p>
    <w:p w:rsidR="00074CF3" w:rsidRDefault="00CA05C2" w:rsidP="005A15D6">
      <w:pPr>
        <w:spacing w:line="276" w:lineRule="auto"/>
        <w:rPr>
          <w:rFonts w:ascii="Cambria" w:hAnsi="Cambria"/>
          <w:lang w:val="en-US"/>
        </w:rPr>
      </w:pPr>
      <w:r>
        <w:rPr>
          <w:rFonts w:ascii="Cambria" w:hAnsi="Cambria"/>
          <w:lang w:val="en-US"/>
        </w:rPr>
        <w:t xml:space="preserve">Applicants </w:t>
      </w:r>
      <w:r w:rsidR="00A65E19">
        <w:rPr>
          <w:rFonts w:ascii="Cambria" w:hAnsi="Cambria"/>
          <w:lang w:val="en-US"/>
        </w:rPr>
        <w:t xml:space="preserve">are not allowed to change or delete parts of the application form. </w:t>
      </w:r>
      <w:r w:rsidR="00074CF3" w:rsidRPr="00074CF3">
        <w:rPr>
          <w:rFonts w:ascii="Cambria" w:hAnsi="Cambria"/>
        </w:rPr>
        <w:t>Any visual material that could accompany</w:t>
      </w:r>
      <w:r w:rsidR="00074CF3" w:rsidRPr="00074CF3">
        <w:rPr>
          <w:rFonts w:ascii="Cambria" w:hAnsi="Cambria"/>
          <w:lang w:val="en-US"/>
        </w:rPr>
        <w:t xml:space="preserve"> the presented</w:t>
      </w:r>
      <w:r w:rsidR="00074CF3" w:rsidRPr="00074CF3">
        <w:rPr>
          <w:rFonts w:ascii="Cambria" w:hAnsi="Cambria"/>
        </w:rPr>
        <w:t xml:space="preserve"> case is welcome</w:t>
      </w:r>
      <w:r>
        <w:rPr>
          <w:rFonts w:ascii="Cambria" w:hAnsi="Cambria"/>
          <w:lang w:val="en-US"/>
        </w:rPr>
        <w:t>d</w:t>
      </w:r>
      <w:r w:rsidR="00074CF3" w:rsidRPr="00074CF3">
        <w:rPr>
          <w:rFonts w:ascii="Cambria" w:hAnsi="Cambria"/>
        </w:rPr>
        <w:t xml:space="preserve"> (videos, pictures, etc</w:t>
      </w:r>
      <w:r>
        <w:rPr>
          <w:rFonts w:ascii="Cambria" w:hAnsi="Cambria"/>
          <w:lang w:val="en-US"/>
        </w:rPr>
        <w:t>.</w:t>
      </w:r>
      <w:r w:rsidR="00074CF3" w:rsidRPr="00074CF3">
        <w:rPr>
          <w:rFonts w:ascii="Cambria" w:hAnsi="Cambria"/>
        </w:rPr>
        <w:t>) as an attach</w:t>
      </w:r>
      <w:proofErr w:type="spellStart"/>
      <w:r>
        <w:rPr>
          <w:rFonts w:ascii="Cambria" w:hAnsi="Cambria"/>
          <w:lang w:val="en-US"/>
        </w:rPr>
        <w:t>ment</w:t>
      </w:r>
      <w:proofErr w:type="spellEnd"/>
      <w:r w:rsidR="00074CF3" w:rsidRPr="00074CF3">
        <w:rPr>
          <w:rFonts w:ascii="Cambria" w:hAnsi="Cambria"/>
        </w:rPr>
        <w:t xml:space="preserve"> to </w:t>
      </w:r>
      <w:r w:rsidR="00A65E19">
        <w:rPr>
          <w:rFonts w:ascii="Cambria" w:hAnsi="Cambria"/>
        </w:rPr>
        <w:t xml:space="preserve">the obligatory application form. </w:t>
      </w:r>
    </w:p>
    <w:tbl>
      <w:tblPr>
        <w:tblStyle w:val="TableGrid"/>
        <w:tblW w:w="0" w:type="auto"/>
        <w:tblLook w:val="04A0"/>
      </w:tblPr>
      <w:tblGrid>
        <w:gridCol w:w="9182"/>
      </w:tblGrid>
      <w:tr w:rsidR="00675734" w:rsidRPr="00CD7E52" w:rsidTr="00675734">
        <w:tc>
          <w:tcPr>
            <w:tcW w:w="9182" w:type="dxa"/>
          </w:tcPr>
          <w:p w:rsidR="00675734" w:rsidRPr="00CD7E52" w:rsidRDefault="00675734" w:rsidP="00675734">
            <w:pPr>
              <w:rPr>
                <w:rFonts w:ascii="Cambria" w:hAnsi="Cambria"/>
                <w:i/>
                <w:lang w:val="en-US"/>
              </w:rPr>
            </w:pPr>
            <w:r w:rsidRPr="00CD7E52">
              <w:rPr>
                <w:rFonts w:ascii="Cambria" w:hAnsi="Cambria"/>
                <w:i/>
                <w:lang w:val="en-US"/>
              </w:rPr>
              <w:t xml:space="preserve">Notes: </w:t>
            </w:r>
          </w:p>
          <w:p w:rsidR="00675734" w:rsidRPr="00542524" w:rsidRDefault="00675734" w:rsidP="00675734">
            <w:pPr>
              <w:pStyle w:val="ListParagraph"/>
              <w:numPr>
                <w:ilvl w:val="0"/>
                <w:numId w:val="15"/>
              </w:numPr>
            </w:pPr>
            <w:r w:rsidRPr="003C6B97">
              <w:rPr>
                <w:rFonts w:ascii="Cambria" w:hAnsi="Cambria"/>
                <w:lang w:val="en-US"/>
              </w:rPr>
              <w:t xml:space="preserve">Applicants must </w:t>
            </w:r>
            <w:r>
              <w:rPr>
                <w:rFonts w:ascii="Cambria" w:hAnsi="Cambria"/>
                <w:lang w:val="en-US"/>
              </w:rPr>
              <w:t xml:space="preserve">submit their Applications </w:t>
            </w:r>
            <w:r w:rsidRPr="003C6B97">
              <w:rPr>
                <w:rFonts w:ascii="Cambria" w:hAnsi="Cambria"/>
                <w:lang w:val="en-US"/>
              </w:rPr>
              <w:t>in English language.</w:t>
            </w:r>
          </w:p>
          <w:p w:rsidR="00675734" w:rsidRPr="00EA7D0C" w:rsidRDefault="00675734" w:rsidP="00EA7D0C">
            <w:pPr>
              <w:pStyle w:val="ListParagraph"/>
              <w:numPr>
                <w:ilvl w:val="0"/>
                <w:numId w:val="15"/>
              </w:numPr>
              <w:rPr>
                <w:rFonts w:ascii="Cambria" w:hAnsi="Cambria"/>
                <w:lang w:val="en-US"/>
              </w:rPr>
            </w:pPr>
            <w:r w:rsidRPr="003C6B97">
              <w:rPr>
                <w:rFonts w:ascii="Cambria" w:hAnsi="Cambria"/>
                <w:lang w:val="en-US"/>
              </w:rPr>
              <w:t>Hand written Applications will not be accepted</w:t>
            </w:r>
            <w:r>
              <w:rPr>
                <w:rFonts w:ascii="Cambria" w:hAnsi="Cambria"/>
                <w:lang w:val="en-US"/>
              </w:rPr>
              <w:t>.</w:t>
            </w:r>
          </w:p>
        </w:tc>
      </w:tr>
    </w:tbl>
    <w:p w:rsidR="00674814" w:rsidRPr="00A246B5" w:rsidRDefault="002B2C70" w:rsidP="00E66B5F">
      <w:pPr>
        <w:spacing w:before="240" w:line="276" w:lineRule="auto"/>
        <w:rPr>
          <w:rFonts w:ascii="Cambria" w:hAnsi="Cambria"/>
          <w:lang w:val="en-US"/>
        </w:rPr>
      </w:pPr>
      <w:r w:rsidRPr="00A246B5">
        <w:rPr>
          <w:rFonts w:ascii="Cambria" w:hAnsi="Cambria"/>
        </w:rPr>
        <w:t xml:space="preserve">Please submit your </w:t>
      </w:r>
      <w:r w:rsidRPr="00A246B5">
        <w:rPr>
          <w:rFonts w:ascii="Cambria" w:hAnsi="Cambria"/>
          <w:lang w:val="en-US"/>
        </w:rPr>
        <w:t>good practices</w:t>
      </w:r>
      <w:r w:rsidRPr="00A246B5">
        <w:rPr>
          <w:rFonts w:ascii="Cambria" w:hAnsi="Cambria"/>
        </w:rPr>
        <w:t xml:space="preserve"> </w:t>
      </w:r>
      <w:r w:rsidR="00EA7D0C">
        <w:rPr>
          <w:rFonts w:ascii="Cambria" w:hAnsi="Cambria"/>
          <w:lang w:val="en-US"/>
        </w:rPr>
        <w:t xml:space="preserve">in PDF format </w:t>
      </w:r>
      <w:r w:rsidRPr="00A246B5">
        <w:rPr>
          <w:rFonts w:ascii="Cambria" w:hAnsi="Cambria"/>
        </w:rPr>
        <w:t>to</w:t>
      </w:r>
      <w:r w:rsidR="00EA7D0C">
        <w:rPr>
          <w:rFonts w:ascii="Cambria" w:hAnsi="Cambria"/>
          <w:lang w:val="en-US"/>
        </w:rPr>
        <w:t xml:space="preserve"> the email address</w:t>
      </w:r>
      <w:r w:rsidRPr="00A246B5">
        <w:rPr>
          <w:rFonts w:ascii="Cambria" w:hAnsi="Cambria"/>
        </w:rPr>
        <w:t xml:space="preserve"> </w:t>
      </w:r>
      <w:hyperlink r:id="rId10" w:history="1">
        <w:r w:rsidR="00EA7D0C" w:rsidRPr="00AC0BB8">
          <w:rPr>
            <w:rStyle w:val="Hyperlink"/>
            <w:rFonts w:ascii="Cambria" w:hAnsi="Cambria"/>
            <w:b/>
            <w:lang w:val="en-US"/>
          </w:rPr>
          <w:t>geniyouth@nalas.eu</w:t>
        </w:r>
      </w:hyperlink>
      <w:r w:rsidR="00EA7D0C">
        <w:rPr>
          <w:rFonts w:ascii="Cambria" w:hAnsi="Cambria"/>
          <w:b/>
          <w:lang w:val="en-US"/>
        </w:rPr>
        <w:t xml:space="preserve"> </w:t>
      </w:r>
      <w:r w:rsidR="00EA7D0C" w:rsidRPr="00A246B5">
        <w:rPr>
          <w:rFonts w:ascii="Cambria" w:hAnsi="Cambria"/>
        </w:rPr>
        <w:t xml:space="preserve">no later than </w:t>
      </w:r>
      <w:r w:rsidR="00EA7D0C" w:rsidRPr="000E25B9">
        <w:rPr>
          <w:rFonts w:ascii="Cambria" w:hAnsi="Cambria"/>
          <w:b/>
          <w:lang w:val="en-US"/>
        </w:rPr>
        <w:t>19 December,</w:t>
      </w:r>
      <w:r w:rsidR="00EA7D0C" w:rsidRPr="000E25B9">
        <w:rPr>
          <w:rFonts w:ascii="Cambria" w:hAnsi="Cambria"/>
          <w:b/>
        </w:rPr>
        <w:t xml:space="preserve"> 201</w:t>
      </w:r>
      <w:r w:rsidR="00EA7D0C" w:rsidRPr="000E25B9">
        <w:rPr>
          <w:rFonts w:ascii="Cambria" w:hAnsi="Cambria"/>
          <w:b/>
          <w:lang w:val="en-US"/>
        </w:rPr>
        <w:t>4.</w:t>
      </w:r>
    </w:p>
    <w:p w:rsidR="00074CF3" w:rsidRDefault="00074CF3" w:rsidP="00E66B5F">
      <w:pPr>
        <w:spacing w:after="0" w:line="276" w:lineRule="auto"/>
        <w:rPr>
          <w:rFonts w:ascii="Cambria" w:hAnsi="Cambria"/>
          <w:lang w:val="en-US"/>
        </w:rPr>
      </w:pPr>
      <w:r>
        <w:rPr>
          <w:rFonts w:ascii="Cambria" w:hAnsi="Cambria"/>
          <w:lang w:val="en-US"/>
        </w:rPr>
        <w:t>If you have any additional questions, p</w:t>
      </w:r>
      <w:r w:rsidR="002B2C70" w:rsidRPr="00A246B5">
        <w:rPr>
          <w:rFonts w:ascii="Cambria" w:hAnsi="Cambria"/>
        </w:rPr>
        <w:t xml:space="preserve">lease </w:t>
      </w:r>
      <w:r w:rsidR="008E456C">
        <w:rPr>
          <w:rFonts w:ascii="Cambria" w:hAnsi="Cambria"/>
          <w:lang w:val="en-US"/>
        </w:rPr>
        <w:t xml:space="preserve">send </w:t>
      </w:r>
      <w:r>
        <w:rPr>
          <w:rFonts w:ascii="Cambria" w:hAnsi="Cambria"/>
          <w:lang w:val="en-US"/>
        </w:rPr>
        <w:t>them</w:t>
      </w:r>
      <w:r w:rsidR="00776492">
        <w:rPr>
          <w:rFonts w:ascii="Cambria" w:hAnsi="Cambria"/>
          <w:lang w:val="en-US"/>
        </w:rPr>
        <w:t xml:space="preserve"> in English, only</w:t>
      </w:r>
      <w:r>
        <w:rPr>
          <w:rFonts w:ascii="Cambria" w:hAnsi="Cambria"/>
          <w:lang w:val="en-US"/>
        </w:rPr>
        <w:t xml:space="preserve"> by email</w:t>
      </w:r>
      <w:r w:rsidR="008E456C">
        <w:rPr>
          <w:rFonts w:ascii="Cambria" w:hAnsi="Cambria"/>
          <w:lang w:val="en-US"/>
        </w:rPr>
        <w:t>,</w:t>
      </w:r>
      <w:r w:rsidR="00A65E19">
        <w:rPr>
          <w:rFonts w:ascii="Cambria" w:hAnsi="Cambria"/>
          <w:lang w:val="en-US"/>
        </w:rPr>
        <w:t xml:space="preserve"> </w:t>
      </w:r>
      <w:r>
        <w:rPr>
          <w:rFonts w:ascii="Cambria" w:hAnsi="Cambria"/>
          <w:lang w:val="en-US"/>
        </w:rPr>
        <w:t xml:space="preserve">to: </w:t>
      </w:r>
    </w:p>
    <w:p w:rsidR="002B2C70" w:rsidRPr="00074CF3" w:rsidRDefault="002B2C70" w:rsidP="00E66B5F">
      <w:pPr>
        <w:pStyle w:val="ListParagraph"/>
        <w:numPr>
          <w:ilvl w:val="0"/>
          <w:numId w:val="8"/>
        </w:numPr>
        <w:spacing w:after="0" w:line="276" w:lineRule="auto"/>
        <w:rPr>
          <w:rFonts w:ascii="Cambria" w:hAnsi="Cambria"/>
          <w:lang w:val="en-US"/>
        </w:rPr>
      </w:pPr>
      <w:r w:rsidRPr="00074CF3">
        <w:rPr>
          <w:rFonts w:ascii="Cambria" w:hAnsi="Cambria"/>
        </w:rPr>
        <w:t>Natasha Ilijeva Acevska</w:t>
      </w:r>
      <w:r w:rsidRPr="00074CF3">
        <w:rPr>
          <w:rFonts w:ascii="Cambria" w:hAnsi="Cambria"/>
          <w:lang w:val="en-US"/>
        </w:rPr>
        <w:t xml:space="preserve">, NALAS Programme Officer, </w:t>
      </w:r>
      <w:hyperlink r:id="rId11" w:history="1">
        <w:r w:rsidRPr="00074CF3">
          <w:rPr>
            <w:rStyle w:val="Hyperlink"/>
            <w:rFonts w:ascii="Cambria" w:hAnsi="Cambria"/>
            <w:lang w:val="en-US"/>
          </w:rPr>
          <w:t>acevska@nalas.eu</w:t>
        </w:r>
      </w:hyperlink>
      <w:r w:rsidRPr="00074CF3">
        <w:rPr>
          <w:rFonts w:ascii="Cambria" w:hAnsi="Cambria"/>
          <w:lang w:val="en-US"/>
        </w:rPr>
        <w:t xml:space="preserve"> </w:t>
      </w:r>
    </w:p>
    <w:p w:rsidR="002B2C70" w:rsidRPr="00B54AE4" w:rsidRDefault="002B2C70" w:rsidP="005A15D6">
      <w:pPr>
        <w:pStyle w:val="ListParagraph"/>
        <w:numPr>
          <w:ilvl w:val="0"/>
          <w:numId w:val="3"/>
        </w:numPr>
        <w:spacing w:line="276" w:lineRule="auto"/>
        <w:rPr>
          <w:rFonts w:ascii="Cambria" w:hAnsi="Cambria"/>
          <w:b/>
          <w:lang w:val="en-US"/>
        </w:rPr>
      </w:pPr>
      <w:r w:rsidRPr="00A246B5">
        <w:rPr>
          <w:rFonts w:ascii="Cambria" w:hAnsi="Cambria"/>
          <w:lang w:val="en-US"/>
        </w:rPr>
        <w:t xml:space="preserve">Boran Ivanoski, NALAS Programme Officer, </w:t>
      </w:r>
      <w:hyperlink r:id="rId12" w:history="1">
        <w:r w:rsidRPr="00A246B5">
          <w:rPr>
            <w:rStyle w:val="Hyperlink"/>
            <w:rFonts w:ascii="Cambria" w:hAnsi="Cambria"/>
            <w:lang w:val="en-US"/>
          </w:rPr>
          <w:t>ivanoski@nalas.eu</w:t>
        </w:r>
      </w:hyperlink>
      <w:r w:rsidRPr="00A246B5">
        <w:rPr>
          <w:rFonts w:ascii="Cambria" w:hAnsi="Cambria"/>
          <w:lang w:val="en-US"/>
        </w:rPr>
        <w:t xml:space="preserve"> </w:t>
      </w:r>
    </w:p>
    <w:p w:rsidR="00B54AE4" w:rsidRPr="00074CF3" w:rsidRDefault="00B54AE4" w:rsidP="00B54AE4">
      <w:pPr>
        <w:pStyle w:val="ListParagraph"/>
        <w:spacing w:line="276" w:lineRule="auto"/>
        <w:rPr>
          <w:rFonts w:ascii="Cambria" w:hAnsi="Cambria"/>
          <w:b/>
          <w:lang w:val="en-US"/>
        </w:rPr>
      </w:pPr>
    </w:p>
    <w:p w:rsidR="00783706" w:rsidRPr="00783706" w:rsidRDefault="00783706"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783706">
        <w:rPr>
          <w:rFonts w:ascii="Cambria" w:hAnsi="Cambria" w:cstheme="minorHAnsi"/>
          <w:b/>
          <w:i/>
          <w:color w:val="FFFF00"/>
          <w:sz w:val="26"/>
          <w:szCs w:val="26"/>
          <w:lang w:val="en-GB"/>
        </w:rPr>
        <w:t xml:space="preserve">Termination of the open call </w:t>
      </w:r>
    </w:p>
    <w:p w:rsidR="00783706" w:rsidRDefault="00783706" w:rsidP="00B54AE4">
      <w:pPr>
        <w:spacing w:before="240" w:line="276" w:lineRule="auto"/>
        <w:jc w:val="both"/>
        <w:rPr>
          <w:rFonts w:ascii="Cambria" w:hAnsi="Cambria"/>
          <w:lang w:val="en-US"/>
        </w:rPr>
      </w:pPr>
      <w:r w:rsidRPr="00783706">
        <w:rPr>
          <w:rFonts w:ascii="Cambria" w:hAnsi="Cambria"/>
          <w:lang w:val="en-US"/>
        </w:rPr>
        <w:t xml:space="preserve">If something unexpected happens, that cannot be reasonably anticipated or controlled, and the process can’t run as planned which will affect the integrity of this </w:t>
      </w:r>
      <w:proofErr w:type="gramStart"/>
      <w:r w:rsidRPr="00783706">
        <w:rPr>
          <w:rFonts w:ascii="Cambria" w:hAnsi="Cambria"/>
          <w:lang w:val="en-US"/>
        </w:rPr>
        <w:t>call,</w:t>
      </w:r>
      <w:proofErr w:type="gramEnd"/>
      <w:r w:rsidRPr="00783706">
        <w:rPr>
          <w:rFonts w:ascii="Cambria" w:hAnsi="Cambria"/>
          <w:lang w:val="en-US"/>
        </w:rPr>
        <w:t xml:space="preserve"> NALAS reserves the right to stop the process.  </w:t>
      </w:r>
    </w:p>
    <w:p w:rsidR="006261E8" w:rsidRPr="0076603D" w:rsidRDefault="006261E8" w:rsidP="006C31B2">
      <w:pPr>
        <w:shd w:val="clear" w:color="auto" w:fill="2F5496" w:themeFill="accent5" w:themeFillShade="BF"/>
        <w:spacing w:after="0" w:line="276" w:lineRule="auto"/>
        <w:jc w:val="center"/>
        <w:rPr>
          <w:rFonts w:ascii="Cambria" w:hAnsi="Cambria" w:cstheme="minorHAnsi"/>
          <w:b/>
          <w:i/>
          <w:color w:val="FFFF00"/>
          <w:sz w:val="26"/>
          <w:szCs w:val="26"/>
          <w:lang w:val="en-GB"/>
        </w:rPr>
      </w:pPr>
      <w:r w:rsidRPr="0076603D">
        <w:rPr>
          <w:rFonts w:ascii="Cambria" w:hAnsi="Cambria" w:cstheme="minorHAnsi"/>
          <w:b/>
          <w:i/>
          <w:color w:val="FFFF00"/>
          <w:sz w:val="26"/>
          <w:szCs w:val="26"/>
          <w:lang w:val="en-GB"/>
        </w:rPr>
        <w:t>About NALAS</w:t>
      </w:r>
    </w:p>
    <w:p w:rsidR="00C050B9" w:rsidRPr="00A246B5" w:rsidRDefault="00C050B9" w:rsidP="00B54AE4">
      <w:pPr>
        <w:spacing w:before="240" w:line="276" w:lineRule="auto"/>
        <w:jc w:val="both"/>
        <w:rPr>
          <w:rFonts w:ascii="Cambria" w:hAnsi="Cambria"/>
          <w:lang w:val="en-GB"/>
        </w:rPr>
      </w:pPr>
      <w:r w:rsidRPr="00A246B5">
        <w:rPr>
          <w:rFonts w:ascii="Cambria" w:hAnsi="Cambria" w:cstheme="minorHAnsi"/>
          <w:lang w:val="en-GB"/>
        </w:rPr>
        <w:t xml:space="preserve">NALAS is a network of associations of local authorities of South East Europe, created in 2001. It brings together 16 Associations from SEE which </w:t>
      </w:r>
      <w:proofErr w:type="gramStart"/>
      <w:r w:rsidRPr="00A246B5">
        <w:rPr>
          <w:rFonts w:ascii="Cambria" w:hAnsi="Cambria" w:cstheme="minorHAnsi"/>
          <w:lang w:val="en-GB"/>
        </w:rPr>
        <w:t>represent</w:t>
      </w:r>
      <w:proofErr w:type="gramEnd"/>
      <w:r w:rsidRPr="00A246B5">
        <w:rPr>
          <w:rFonts w:ascii="Cambria" w:hAnsi="Cambria" w:cstheme="minorHAnsi"/>
          <w:lang w:val="en-GB"/>
        </w:rPr>
        <w:t xml:space="preserve"> roughly 9000 local authorities, directly elected by more than 80 million citizens of the region. The Network </w:t>
      </w:r>
      <w:r w:rsidRPr="00A246B5">
        <w:rPr>
          <w:rFonts w:ascii="Cambria" w:hAnsi="Cambria"/>
          <w:lang w:val="en-US"/>
        </w:rPr>
        <w:t>addresses the major challenges of decentralization and good governance, including the question of enhanced inclusion of young people and women in local government affairs in South East Europe.</w:t>
      </w:r>
      <w:r w:rsidRPr="00A246B5">
        <w:rPr>
          <w:rFonts w:ascii="Cambria" w:hAnsi="Cambria"/>
          <w:lang w:val="en-GB"/>
        </w:rPr>
        <w:t xml:space="preserve"> </w:t>
      </w:r>
      <w:r w:rsidRPr="00A246B5">
        <w:rPr>
          <w:rFonts w:ascii="Cambria" w:hAnsi="Cambria" w:cstheme="minorHAnsi"/>
          <w:lang w:val="en-GB"/>
        </w:rPr>
        <w:t xml:space="preserve">NALAS aims to provide services to local governments for the benefit of the citizens in the region and wishes to develop itself as the knowledge centre for local government development in SEE, recognised among all relevant stakeholders. For more information please visit: </w:t>
      </w:r>
      <w:hyperlink r:id="rId13" w:history="1">
        <w:r w:rsidRPr="00A246B5">
          <w:rPr>
            <w:rStyle w:val="Hyperlink"/>
            <w:rFonts w:ascii="Cambria" w:hAnsi="Cambria" w:cstheme="minorHAnsi"/>
            <w:lang w:val="en-GB"/>
          </w:rPr>
          <w:t>www.nalas.eu</w:t>
        </w:r>
      </w:hyperlink>
      <w:r w:rsidRPr="00A246B5">
        <w:rPr>
          <w:rFonts w:ascii="Cambria" w:hAnsi="Cambria" w:cstheme="minorHAnsi"/>
          <w:lang w:val="en-GB"/>
        </w:rPr>
        <w:t xml:space="preserve"> . </w:t>
      </w:r>
      <w:hyperlink r:id="rId14" w:history="1"/>
      <w:r w:rsidRPr="00A246B5">
        <w:rPr>
          <w:rFonts w:ascii="Cambria" w:hAnsi="Cambria" w:cstheme="minorHAnsi"/>
          <w:lang w:val="en-GB"/>
        </w:rPr>
        <w:t xml:space="preserve"> </w:t>
      </w:r>
    </w:p>
    <w:p w:rsidR="00E66B5F" w:rsidRDefault="00E66B5F" w:rsidP="00E66B5F">
      <w:pPr>
        <w:spacing w:line="276" w:lineRule="auto"/>
        <w:jc w:val="center"/>
        <w:rPr>
          <w:rFonts w:ascii="Cambria" w:hAnsi="Cambria"/>
          <w:lang w:val="en-GB"/>
        </w:rPr>
      </w:pPr>
    </w:p>
    <w:p w:rsidR="00BB3824" w:rsidRPr="00A246B5" w:rsidRDefault="00BC0887" w:rsidP="00E66B5F">
      <w:pPr>
        <w:spacing w:line="276" w:lineRule="auto"/>
        <w:jc w:val="center"/>
        <w:rPr>
          <w:rFonts w:ascii="Cambria" w:hAnsi="Cambria"/>
          <w:lang w:val="en-GB"/>
        </w:rPr>
      </w:pPr>
      <w:r w:rsidRPr="00A246B5">
        <w:rPr>
          <w:rFonts w:ascii="Cambria" w:hAnsi="Cambria"/>
          <w:lang w:val="en-GB"/>
        </w:rPr>
        <w:t>----------------------------------</w:t>
      </w:r>
    </w:p>
    <w:sectPr w:rsidR="00BB3824" w:rsidRPr="00A246B5" w:rsidSect="00966BC6">
      <w:headerReference w:type="default" r:id="rId15"/>
      <w:footerReference w:type="default" r:id="rId16"/>
      <w:headerReference w:type="first" r:id="rId17"/>
      <w:footerReference w:type="first" r:id="rId18"/>
      <w:pgSz w:w="11906" w:h="16838"/>
      <w:pgMar w:top="1418" w:right="1440" w:bottom="1440" w:left="1440"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1B2" w:rsidRDefault="006C31B2" w:rsidP="00EB4019">
      <w:pPr>
        <w:spacing w:after="0" w:line="240" w:lineRule="auto"/>
      </w:pPr>
      <w:r>
        <w:separator/>
      </w:r>
    </w:p>
  </w:endnote>
  <w:endnote w:type="continuationSeparator" w:id="0">
    <w:p w:rsidR="006C31B2" w:rsidRDefault="006C31B2" w:rsidP="00EB4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26910"/>
      <w:docPartObj>
        <w:docPartGallery w:val="Page Numbers (Bottom of Page)"/>
        <w:docPartUnique/>
      </w:docPartObj>
    </w:sdtPr>
    <w:sdtContent>
      <w:p w:rsidR="006C31B2" w:rsidRPr="00E66B5F" w:rsidRDefault="006C31B2" w:rsidP="00970FCC">
        <w:pPr>
          <w:jc w:val="center"/>
          <w:rPr>
            <w:rFonts w:ascii="Cambria" w:hAnsi="Cambria"/>
            <w:i/>
            <w:sz w:val="18"/>
            <w:szCs w:val="18"/>
          </w:rPr>
        </w:pPr>
        <w:r w:rsidRPr="006C31B2">
          <w:drawing>
            <wp:inline distT="0" distB="0" distL="0" distR="0">
              <wp:extent cx="1936750" cy="570768"/>
              <wp:effectExtent l="19050" t="0" r="6350" b="0"/>
              <wp:docPr id="7" name="Picture 0" descr="GENiYOUTH_logo_izbr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iYOUTH_logo_izbrano.jpg"/>
                      <pic:cNvPicPr/>
                    </pic:nvPicPr>
                    <pic:blipFill>
                      <a:blip r:embed="rId1"/>
                      <a:stretch>
                        <a:fillRect/>
                      </a:stretch>
                    </pic:blipFill>
                    <pic:spPr>
                      <a:xfrm>
                        <a:off x="0" y="0"/>
                        <a:ext cx="1945801" cy="573435"/>
                      </a:xfrm>
                      <a:prstGeom prst="rect">
                        <a:avLst/>
                      </a:prstGeom>
                    </pic:spPr>
                  </pic:pic>
                </a:graphicData>
              </a:graphic>
            </wp:inline>
          </w:drawing>
        </w:r>
      </w:p>
      <w:p w:rsidR="006C31B2" w:rsidRDefault="006C31B2">
        <w:pPr>
          <w:pStyle w:val="Footer"/>
          <w:jc w:val="right"/>
        </w:pPr>
        <w:fldSimple w:instr=" PAGE   \* MERGEFORMAT ">
          <w:r w:rsidR="00EE40FF">
            <w:rPr>
              <w:noProof/>
            </w:rPr>
            <w:t>5</w:t>
          </w:r>
        </w:fldSimple>
      </w:p>
    </w:sdtContent>
  </w:sdt>
  <w:p w:rsidR="006C31B2" w:rsidRDefault="006C31B2" w:rsidP="00EB4019">
    <w:pPr>
      <w:pStyle w:val="Footer"/>
      <w:tabs>
        <w:tab w:val="clear" w:pos="4513"/>
        <w:tab w:val="clear" w:pos="9026"/>
        <w:tab w:val="left" w:pos="619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1B2" w:rsidRDefault="006C31B2" w:rsidP="00B83E86">
    <w:pPr>
      <w:spacing w:after="0"/>
      <w:jc w:val="center"/>
      <w:rPr>
        <w:rFonts w:ascii="Cambria" w:hAnsi="Cambria"/>
        <w:color w:val="FF0000"/>
        <w:sz w:val="21"/>
        <w:szCs w:val="21"/>
        <w:lang w:val="en-US"/>
      </w:rPr>
    </w:pPr>
  </w:p>
  <w:p w:rsidR="006C31B2" w:rsidRDefault="006C31B2" w:rsidP="00962017">
    <w:pPr>
      <w:spacing w:after="0"/>
      <w:jc w:val="center"/>
      <w:rPr>
        <w:rFonts w:ascii="Cambria" w:hAnsi="Cambria"/>
        <w:color w:val="FF0000"/>
        <w:sz w:val="21"/>
        <w:szCs w:val="21"/>
        <w:lang w:val="en-US"/>
      </w:rPr>
    </w:pPr>
    <w:r>
      <w:rPr>
        <w:rFonts w:ascii="Cambria" w:hAnsi="Cambria"/>
        <w:noProof/>
        <w:color w:val="FF0000"/>
        <w:sz w:val="21"/>
        <w:szCs w:val="21"/>
        <w:lang w:eastAsia="mk-MK"/>
      </w:rPr>
      <w:drawing>
        <wp:inline distT="0" distB="0" distL="0" distR="0">
          <wp:extent cx="4944213" cy="914400"/>
          <wp:effectExtent l="0" t="0" r="8890" b="0"/>
          <wp:docPr id="3" name="Picture 4" descr="Logo i naslov na proekt te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naslov na proekt tenko.jpg"/>
                  <pic:cNvPicPr/>
                </pic:nvPicPr>
                <pic:blipFill>
                  <a:blip r:embed="rId1"/>
                  <a:stretch>
                    <a:fillRect/>
                  </a:stretch>
                </pic:blipFill>
                <pic:spPr>
                  <a:xfrm>
                    <a:off x="0" y="0"/>
                    <a:ext cx="5017747" cy="928000"/>
                  </a:xfrm>
                  <a:prstGeom prst="rect">
                    <a:avLst/>
                  </a:prstGeom>
                </pic:spPr>
              </pic:pic>
            </a:graphicData>
          </a:graphic>
        </wp:inline>
      </w:drawing>
    </w:r>
  </w:p>
  <w:p w:rsidR="006C31B2" w:rsidRPr="00D60635" w:rsidRDefault="006C31B2" w:rsidP="00962017">
    <w:pPr>
      <w:spacing w:after="0"/>
      <w:jc w:val="center"/>
      <w:rPr>
        <w:rFonts w:ascii="Cambria" w:hAnsi="Cambria"/>
        <w:sz w:val="18"/>
        <w:szCs w:val="21"/>
        <w:lang w:val="en-US"/>
      </w:rPr>
    </w:pPr>
    <w:r w:rsidRPr="00D60635">
      <w:rPr>
        <w:rFonts w:ascii="Cambria" w:hAnsi="Cambria"/>
        <w:sz w:val="18"/>
        <w:szCs w:val="21"/>
        <w:lang w:val="en-US"/>
      </w:rPr>
      <w:t>“This initiative is supported within the framework of the Project Institutional Strengthening of NALAS, implemented by GIZ on behalf of the Government of the Federal Republic of Germany”</w:t>
    </w:r>
  </w:p>
  <w:p w:rsidR="006C31B2" w:rsidRDefault="006C3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1B2" w:rsidRDefault="006C31B2" w:rsidP="00EB4019">
      <w:pPr>
        <w:spacing w:after="0" w:line="240" w:lineRule="auto"/>
      </w:pPr>
      <w:r>
        <w:separator/>
      </w:r>
    </w:p>
  </w:footnote>
  <w:footnote w:type="continuationSeparator" w:id="0">
    <w:p w:rsidR="006C31B2" w:rsidRDefault="006C31B2" w:rsidP="00EB4019">
      <w:pPr>
        <w:spacing w:after="0" w:line="240" w:lineRule="auto"/>
      </w:pPr>
      <w:r>
        <w:continuationSeparator/>
      </w:r>
    </w:p>
  </w:footnote>
  <w:footnote w:id="1">
    <w:p w:rsidR="006C31B2" w:rsidRDefault="006C31B2" w:rsidP="00B54AE4">
      <w:pPr>
        <w:pStyle w:val="FootnoteText"/>
      </w:pPr>
      <w:r>
        <w:rPr>
          <w:rStyle w:val="FootnoteReference"/>
        </w:rPr>
        <w:footnoteRef/>
      </w:r>
      <w:r>
        <w:t xml:space="preserve"> </w:t>
      </w:r>
      <w:r>
        <w:rPr>
          <w:rStyle w:val="FootnoteReference"/>
        </w:rPr>
        <w:footnoteRef/>
      </w:r>
      <w:r>
        <w:t xml:space="preserve"> </w:t>
      </w:r>
      <w:r w:rsidRPr="002F5D14">
        <w:t>"This designation is without prejudice to positions on status, and is in line with UNSC 1244 and the ICJ Opinion on the Kosovo declaration of independence."</w:t>
      </w:r>
    </w:p>
    <w:p w:rsidR="006C31B2" w:rsidRPr="00B54AE4" w:rsidRDefault="006C31B2">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1B2" w:rsidRDefault="006C31B2" w:rsidP="00C25B87">
    <w:pPr>
      <w:pStyle w:val="Header"/>
      <w:tabs>
        <w:tab w:val="clear" w:pos="4513"/>
        <w:tab w:val="clear" w:pos="9026"/>
        <w:tab w:val="left" w:pos="498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1B2" w:rsidRDefault="006C31B2">
    <w:pPr>
      <w:pStyle w:val="Header"/>
    </w:pPr>
    <w:r w:rsidRPr="00966BC6">
      <w:rPr>
        <w:noProof/>
        <w:lang w:eastAsia="mk-MK"/>
      </w:rPr>
      <w:drawing>
        <wp:anchor distT="0" distB="0" distL="114300" distR="114300" simplePos="0" relativeHeight="251669504" behindDoc="1" locked="0" layoutInCell="1" allowOverlap="1">
          <wp:simplePos x="0" y="0"/>
          <wp:positionH relativeFrom="margin">
            <wp:align>center</wp:align>
          </wp:positionH>
          <wp:positionV relativeFrom="paragraph">
            <wp:posOffset>-374766</wp:posOffset>
          </wp:positionV>
          <wp:extent cx="7513892" cy="906087"/>
          <wp:effectExtent l="19050" t="0" r="0" b="0"/>
          <wp:wrapNone/>
          <wp:docPr id="2" name="Picture 42" descr="header za vo wor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ader za vo word_1"/>
                  <pic:cNvPicPr>
                    <a:picLocks noChangeAspect="1" noChangeArrowheads="1"/>
                  </pic:cNvPicPr>
                </pic:nvPicPr>
                <pic:blipFill>
                  <a:blip r:embed="rId1"/>
                  <a:srcRect/>
                  <a:stretch>
                    <a:fillRect/>
                  </a:stretch>
                </pic:blipFill>
                <pic:spPr bwMode="auto">
                  <a:xfrm>
                    <a:off x="0" y="0"/>
                    <a:ext cx="7519378" cy="906749"/>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39A8"/>
    <w:multiLevelType w:val="hybridMultilevel"/>
    <w:tmpl w:val="54908862"/>
    <w:lvl w:ilvl="0" w:tplc="0409000F">
      <w:start w:val="1"/>
      <w:numFmt w:val="decimal"/>
      <w:lvlText w:val="%1."/>
      <w:lvlJc w:val="left"/>
      <w:pPr>
        <w:ind w:left="720" w:hanging="360"/>
      </w:pPr>
      <w:rPr>
        <w:rFonts w:hint="default"/>
      </w:rPr>
    </w:lvl>
    <w:lvl w:ilvl="1" w:tplc="042F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9745C"/>
    <w:multiLevelType w:val="hybridMultilevel"/>
    <w:tmpl w:val="FF74C406"/>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0DA53646"/>
    <w:multiLevelType w:val="hybridMultilevel"/>
    <w:tmpl w:val="D35AC10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13566C2E"/>
    <w:multiLevelType w:val="multilevel"/>
    <w:tmpl w:val="D302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D31F1"/>
    <w:multiLevelType w:val="hybridMultilevel"/>
    <w:tmpl w:val="514E7470"/>
    <w:lvl w:ilvl="0" w:tplc="042F000D">
      <w:start w:val="1"/>
      <w:numFmt w:val="bullet"/>
      <w:lvlText w:val=""/>
      <w:lvlJc w:val="left"/>
      <w:pPr>
        <w:ind w:left="1080" w:hanging="360"/>
      </w:pPr>
      <w:rPr>
        <w:rFonts w:ascii="Wingdings" w:hAnsi="Wingding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2695561B"/>
    <w:multiLevelType w:val="hybridMultilevel"/>
    <w:tmpl w:val="08EEDAF4"/>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3A2E325F"/>
    <w:multiLevelType w:val="hybridMultilevel"/>
    <w:tmpl w:val="B4B0542A"/>
    <w:lvl w:ilvl="0" w:tplc="6546A2B0">
      <w:start w:val="1"/>
      <w:numFmt w:val="lowerLetter"/>
      <w:lvlText w:val="%1)"/>
      <w:lvlJc w:val="left"/>
      <w:pPr>
        <w:ind w:left="1440" w:hanging="360"/>
      </w:pPr>
      <w:rPr>
        <w:rFonts w:cstheme="minorBidi" w:hint="default"/>
        <w:b/>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7">
    <w:nsid w:val="3A341426"/>
    <w:multiLevelType w:val="hybridMultilevel"/>
    <w:tmpl w:val="99D870B2"/>
    <w:lvl w:ilvl="0" w:tplc="F6E2F43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nsid w:val="3DA811FD"/>
    <w:multiLevelType w:val="hybridMultilevel"/>
    <w:tmpl w:val="A7283AFC"/>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3DEE2619"/>
    <w:multiLevelType w:val="hybridMultilevel"/>
    <w:tmpl w:val="DE18CF22"/>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D">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nsid w:val="5D3A5382"/>
    <w:multiLevelType w:val="hybridMultilevel"/>
    <w:tmpl w:val="F07C8D02"/>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6643696E"/>
    <w:multiLevelType w:val="hybridMultilevel"/>
    <w:tmpl w:val="51A20F2A"/>
    <w:lvl w:ilvl="0" w:tplc="1AAC91E4">
      <w:start w:val="1"/>
      <w:numFmt w:val="decimal"/>
      <w:lvlText w:val="%1."/>
      <w:lvlJc w:val="left"/>
      <w:pPr>
        <w:ind w:left="720" w:hanging="360"/>
      </w:pPr>
      <w:rPr>
        <w:rFonts w:hint="default"/>
        <w:b/>
      </w:rPr>
    </w:lvl>
    <w:lvl w:ilvl="1" w:tplc="042F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103D76"/>
    <w:multiLevelType w:val="hybridMultilevel"/>
    <w:tmpl w:val="2C980CC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7CAA6A97"/>
    <w:multiLevelType w:val="hybridMultilevel"/>
    <w:tmpl w:val="DFB8404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7E2F2730"/>
    <w:multiLevelType w:val="hybridMultilevel"/>
    <w:tmpl w:val="D132E2F0"/>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1"/>
  </w:num>
  <w:num w:numId="5">
    <w:abstractNumId w:val="9"/>
  </w:num>
  <w:num w:numId="6">
    <w:abstractNumId w:val="12"/>
  </w:num>
  <w:num w:numId="7">
    <w:abstractNumId w:val="0"/>
  </w:num>
  <w:num w:numId="8">
    <w:abstractNumId w:val="8"/>
  </w:num>
  <w:num w:numId="9">
    <w:abstractNumId w:val="2"/>
  </w:num>
  <w:num w:numId="10">
    <w:abstractNumId w:val="4"/>
  </w:num>
  <w:num w:numId="11">
    <w:abstractNumId w:val="6"/>
  </w:num>
  <w:num w:numId="12">
    <w:abstractNumId w:val="7"/>
  </w:num>
  <w:num w:numId="13">
    <w:abstractNumId w:val="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A27399"/>
    <w:rsid w:val="000032A3"/>
    <w:rsid w:val="00014E5F"/>
    <w:rsid w:val="00022F51"/>
    <w:rsid w:val="00025DA3"/>
    <w:rsid w:val="000538A5"/>
    <w:rsid w:val="00056D02"/>
    <w:rsid w:val="00057137"/>
    <w:rsid w:val="00074CF3"/>
    <w:rsid w:val="000933E4"/>
    <w:rsid w:val="000B7037"/>
    <w:rsid w:val="000C2470"/>
    <w:rsid w:val="000C36A1"/>
    <w:rsid w:val="000D390A"/>
    <w:rsid w:val="000E17D4"/>
    <w:rsid w:val="000E25B9"/>
    <w:rsid w:val="00101428"/>
    <w:rsid w:val="00140F6E"/>
    <w:rsid w:val="00145BD0"/>
    <w:rsid w:val="001543CA"/>
    <w:rsid w:val="001568C1"/>
    <w:rsid w:val="00173D38"/>
    <w:rsid w:val="00183E4D"/>
    <w:rsid w:val="00194217"/>
    <w:rsid w:val="001A1E05"/>
    <w:rsid w:val="001A616F"/>
    <w:rsid w:val="001B6999"/>
    <w:rsid w:val="001D2675"/>
    <w:rsid w:val="001D273C"/>
    <w:rsid w:val="001E4B38"/>
    <w:rsid w:val="001F4FF6"/>
    <w:rsid w:val="00207A06"/>
    <w:rsid w:val="0021121A"/>
    <w:rsid w:val="00213270"/>
    <w:rsid w:val="00223613"/>
    <w:rsid w:val="00233F34"/>
    <w:rsid w:val="00281594"/>
    <w:rsid w:val="002B2C70"/>
    <w:rsid w:val="002C45A0"/>
    <w:rsid w:val="002D1DC8"/>
    <w:rsid w:val="002F5E6E"/>
    <w:rsid w:val="00301178"/>
    <w:rsid w:val="00325045"/>
    <w:rsid w:val="00331470"/>
    <w:rsid w:val="0033393A"/>
    <w:rsid w:val="003560F7"/>
    <w:rsid w:val="0035782F"/>
    <w:rsid w:val="003606C8"/>
    <w:rsid w:val="003A11B4"/>
    <w:rsid w:val="003A1D38"/>
    <w:rsid w:val="003B1BF2"/>
    <w:rsid w:val="003E3BFD"/>
    <w:rsid w:val="00405DD0"/>
    <w:rsid w:val="004304CD"/>
    <w:rsid w:val="00436E1A"/>
    <w:rsid w:val="004C08C5"/>
    <w:rsid w:val="004D39E8"/>
    <w:rsid w:val="004E7E98"/>
    <w:rsid w:val="005378A5"/>
    <w:rsid w:val="00553203"/>
    <w:rsid w:val="00560F4B"/>
    <w:rsid w:val="00585DAC"/>
    <w:rsid w:val="00591457"/>
    <w:rsid w:val="005A15D6"/>
    <w:rsid w:val="005B208C"/>
    <w:rsid w:val="005B4C91"/>
    <w:rsid w:val="005C2203"/>
    <w:rsid w:val="005D280A"/>
    <w:rsid w:val="00601E2D"/>
    <w:rsid w:val="0060304D"/>
    <w:rsid w:val="00612078"/>
    <w:rsid w:val="00621978"/>
    <w:rsid w:val="006261E8"/>
    <w:rsid w:val="006271BD"/>
    <w:rsid w:val="00631954"/>
    <w:rsid w:val="00635A47"/>
    <w:rsid w:val="006415C5"/>
    <w:rsid w:val="0064227A"/>
    <w:rsid w:val="00657F78"/>
    <w:rsid w:val="00670468"/>
    <w:rsid w:val="006732DE"/>
    <w:rsid w:val="00674814"/>
    <w:rsid w:val="00675734"/>
    <w:rsid w:val="006B066E"/>
    <w:rsid w:val="006B094F"/>
    <w:rsid w:val="006C31B2"/>
    <w:rsid w:val="006F1D5F"/>
    <w:rsid w:val="006F22B9"/>
    <w:rsid w:val="00720B7B"/>
    <w:rsid w:val="00762668"/>
    <w:rsid w:val="0076603D"/>
    <w:rsid w:val="00776492"/>
    <w:rsid w:val="007801B3"/>
    <w:rsid w:val="00783706"/>
    <w:rsid w:val="00783BEC"/>
    <w:rsid w:val="007B2AB8"/>
    <w:rsid w:val="007B5955"/>
    <w:rsid w:val="007B7D47"/>
    <w:rsid w:val="007C2381"/>
    <w:rsid w:val="007D5594"/>
    <w:rsid w:val="00824D3D"/>
    <w:rsid w:val="0085416C"/>
    <w:rsid w:val="00857B21"/>
    <w:rsid w:val="008A4F7D"/>
    <w:rsid w:val="008B4143"/>
    <w:rsid w:val="008C100C"/>
    <w:rsid w:val="008D6E9B"/>
    <w:rsid w:val="008E456C"/>
    <w:rsid w:val="008E5037"/>
    <w:rsid w:val="00914957"/>
    <w:rsid w:val="00920FEC"/>
    <w:rsid w:val="009316CF"/>
    <w:rsid w:val="00962017"/>
    <w:rsid w:val="00965730"/>
    <w:rsid w:val="00966BC6"/>
    <w:rsid w:val="00970FCC"/>
    <w:rsid w:val="00991A6D"/>
    <w:rsid w:val="00993AC6"/>
    <w:rsid w:val="009D53E4"/>
    <w:rsid w:val="009D703C"/>
    <w:rsid w:val="009E52CA"/>
    <w:rsid w:val="009F17FF"/>
    <w:rsid w:val="009F3208"/>
    <w:rsid w:val="009F59B3"/>
    <w:rsid w:val="009F7082"/>
    <w:rsid w:val="00A02E65"/>
    <w:rsid w:val="00A1344B"/>
    <w:rsid w:val="00A14467"/>
    <w:rsid w:val="00A2065B"/>
    <w:rsid w:val="00A236A2"/>
    <w:rsid w:val="00A246B5"/>
    <w:rsid w:val="00A27399"/>
    <w:rsid w:val="00A4343C"/>
    <w:rsid w:val="00A52BDC"/>
    <w:rsid w:val="00A6013C"/>
    <w:rsid w:val="00A62EF9"/>
    <w:rsid w:val="00A65E19"/>
    <w:rsid w:val="00AA7183"/>
    <w:rsid w:val="00AD6FD5"/>
    <w:rsid w:val="00AE5470"/>
    <w:rsid w:val="00AF3B9B"/>
    <w:rsid w:val="00B1554C"/>
    <w:rsid w:val="00B54AE4"/>
    <w:rsid w:val="00B575BF"/>
    <w:rsid w:val="00B670DC"/>
    <w:rsid w:val="00B83E86"/>
    <w:rsid w:val="00B97EE0"/>
    <w:rsid w:val="00BB3824"/>
    <w:rsid w:val="00BC0887"/>
    <w:rsid w:val="00BF6E2D"/>
    <w:rsid w:val="00C050B9"/>
    <w:rsid w:val="00C05F6D"/>
    <w:rsid w:val="00C16564"/>
    <w:rsid w:val="00C25B87"/>
    <w:rsid w:val="00C412DB"/>
    <w:rsid w:val="00C51C3A"/>
    <w:rsid w:val="00C73512"/>
    <w:rsid w:val="00C910FD"/>
    <w:rsid w:val="00CA05C2"/>
    <w:rsid w:val="00CA4F2D"/>
    <w:rsid w:val="00CB6F4F"/>
    <w:rsid w:val="00CC0471"/>
    <w:rsid w:val="00CD6E08"/>
    <w:rsid w:val="00CE58AA"/>
    <w:rsid w:val="00D04D29"/>
    <w:rsid w:val="00D21C85"/>
    <w:rsid w:val="00D579A1"/>
    <w:rsid w:val="00D62F53"/>
    <w:rsid w:val="00D83098"/>
    <w:rsid w:val="00D91F42"/>
    <w:rsid w:val="00DC4E55"/>
    <w:rsid w:val="00DC5C6A"/>
    <w:rsid w:val="00E05030"/>
    <w:rsid w:val="00E26677"/>
    <w:rsid w:val="00E409B0"/>
    <w:rsid w:val="00E45D77"/>
    <w:rsid w:val="00E5063C"/>
    <w:rsid w:val="00E56D6A"/>
    <w:rsid w:val="00E66B5F"/>
    <w:rsid w:val="00E84DF8"/>
    <w:rsid w:val="00E94959"/>
    <w:rsid w:val="00EA518F"/>
    <w:rsid w:val="00EA7D0C"/>
    <w:rsid w:val="00EB4019"/>
    <w:rsid w:val="00EE0C75"/>
    <w:rsid w:val="00EE40FF"/>
    <w:rsid w:val="00F0517F"/>
    <w:rsid w:val="00F0634C"/>
    <w:rsid w:val="00F43AFC"/>
    <w:rsid w:val="00F76BBD"/>
    <w:rsid w:val="00FC6CC6"/>
    <w:rsid w:val="00FE53E6"/>
    <w:rsid w:val="00FE6897"/>
    <w:rsid w:val="00FF1F17"/>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019"/>
  </w:style>
  <w:style w:type="paragraph" w:styleId="Footer">
    <w:name w:val="footer"/>
    <w:basedOn w:val="Normal"/>
    <w:link w:val="FooterChar"/>
    <w:uiPriority w:val="99"/>
    <w:unhideWhenUsed/>
    <w:rsid w:val="00EB4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019"/>
  </w:style>
  <w:style w:type="paragraph" w:customStyle="1" w:styleId="Pa1">
    <w:name w:val="Pa1"/>
    <w:basedOn w:val="Normal"/>
    <w:next w:val="Normal"/>
    <w:rsid w:val="00B670DC"/>
    <w:pPr>
      <w:autoSpaceDE w:val="0"/>
      <w:autoSpaceDN w:val="0"/>
      <w:adjustRightInd w:val="0"/>
      <w:spacing w:after="0" w:line="241" w:lineRule="atLeast"/>
    </w:pPr>
    <w:rPr>
      <w:rFonts w:ascii="Myriad Roman" w:eastAsia="Times New Roman" w:hAnsi="Myriad Roman" w:cs="Times New Roman"/>
      <w:sz w:val="24"/>
      <w:szCs w:val="24"/>
      <w:lang w:val="en-US"/>
    </w:rPr>
  </w:style>
  <w:style w:type="character" w:customStyle="1" w:styleId="A3">
    <w:name w:val="A3"/>
    <w:rsid w:val="00B670DC"/>
    <w:rPr>
      <w:rFonts w:cs="Myriad Roman"/>
      <w:color w:val="000000"/>
      <w:sz w:val="22"/>
      <w:szCs w:val="22"/>
    </w:rPr>
  </w:style>
  <w:style w:type="character" w:styleId="Hyperlink">
    <w:name w:val="Hyperlink"/>
    <w:basedOn w:val="DefaultParagraphFont"/>
    <w:uiPriority w:val="99"/>
    <w:unhideWhenUsed/>
    <w:rsid w:val="001568C1"/>
    <w:rPr>
      <w:color w:val="0563C1" w:themeColor="hyperlink"/>
      <w:u w:val="single"/>
    </w:rPr>
  </w:style>
  <w:style w:type="paragraph" w:styleId="ListParagraph">
    <w:name w:val="List Paragraph"/>
    <w:basedOn w:val="Normal"/>
    <w:uiPriority w:val="34"/>
    <w:qFormat/>
    <w:rsid w:val="00DC4E55"/>
    <w:pPr>
      <w:ind w:left="720"/>
      <w:contextualSpacing/>
    </w:pPr>
  </w:style>
  <w:style w:type="paragraph" w:styleId="NormalWeb">
    <w:name w:val="Normal (Web)"/>
    <w:basedOn w:val="Normal"/>
    <w:link w:val="NormalWebChar"/>
    <w:uiPriority w:val="99"/>
    <w:unhideWhenUsed/>
    <w:rsid w:val="003A1D38"/>
    <w:pPr>
      <w:spacing w:before="100" w:beforeAutospacing="1" w:after="100" w:afterAutospacing="1" w:line="276" w:lineRule="auto"/>
    </w:pPr>
    <w:rPr>
      <w:rFonts w:ascii="Times New Roman" w:hAnsi="Times New Roman"/>
      <w:sz w:val="24"/>
      <w:lang w:eastAsia="mk-MK"/>
    </w:rPr>
  </w:style>
  <w:style w:type="character" w:customStyle="1" w:styleId="NormalWebChar">
    <w:name w:val="Normal (Web) Char"/>
    <w:link w:val="NormalWeb"/>
    <w:uiPriority w:val="99"/>
    <w:locked/>
    <w:rsid w:val="003A1D38"/>
    <w:rPr>
      <w:rFonts w:ascii="Times New Roman" w:hAnsi="Times New Roman"/>
      <w:sz w:val="24"/>
      <w:lang w:eastAsia="mk-MK"/>
    </w:rPr>
  </w:style>
  <w:style w:type="character" w:styleId="CommentReference">
    <w:name w:val="annotation reference"/>
    <w:basedOn w:val="DefaultParagraphFont"/>
    <w:uiPriority w:val="99"/>
    <w:semiHidden/>
    <w:unhideWhenUsed/>
    <w:rsid w:val="00CA05C2"/>
    <w:rPr>
      <w:sz w:val="16"/>
      <w:szCs w:val="16"/>
    </w:rPr>
  </w:style>
  <w:style w:type="paragraph" w:styleId="CommentText">
    <w:name w:val="annotation text"/>
    <w:basedOn w:val="Normal"/>
    <w:link w:val="CommentTextChar"/>
    <w:uiPriority w:val="99"/>
    <w:semiHidden/>
    <w:unhideWhenUsed/>
    <w:rsid w:val="00CA05C2"/>
    <w:pPr>
      <w:spacing w:line="240" w:lineRule="auto"/>
    </w:pPr>
    <w:rPr>
      <w:sz w:val="20"/>
      <w:szCs w:val="20"/>
    </w:rPr>
  </w:style>
  <w:style w:type="character" w:customStyle="1" w:styleId="CommentTextChar">
    <w:name w:val="Comment Text Char"/>
    <w:basedOn w:val="DefaultParagraphFont"/>
    <w:link w:val="CommentText"/>
    <w:uiPriority w:val="99"/>
    <w:semiHidden/>
    <w:rsid w:val="00CA05C2"/>
    <w:rPr>
      <w:sz w:val="20"/>
      <w:szCs w:val="20"/>
    </w:rPr>
  </w:style>
  <w:style w:type="paragraph" w:styleId="CommentSubject">
    <w:name w:val="annotation subject"/>
    <w:basedOn w:val="CommentText"/>
    <w:next w:val="CommentText"/>
    <w:link w:val="CommentSubjectChar"/>
    <w:uiPriority w:val="99"/>
    <w:semiHidden/>
    <w:unhideWhenUsed/>
    <w:rsid w:val="00CA05C2"/>
    <w:rPr>
      <w:b/>
      <w:bCs/>
    </w:rPr>
  </w:style>
  <w:style w:type="character" w:customStyle="1" w:styleId="CommentSubjectChar">
    <w:name w:val="Comment Subject Char"/>
    <w:basedOn w:val="CommentTextChar"/>
    <w:link w:val="CommentSubject"/>
    <w:uiPriority w:val="99"/>
    <w:semiHidden/>
    <w:rsid w:val="00CA05C2"/>
    <w:rPr>
      <w:b/>
      <w:bCs/>
    </w:rPr>
  </w:style>
  <w:style w:type="paragraph" w:styleId="BalloonText">
    <w:name w:val="Balloon Text"/>
    <w:basedOn w:val="Normal"/>
    <w:link w:val="BalloonTextChar"/>
    <w:uiPriority w:val="99"/>
    <w:semiHidden/>
    <w:unhideWhenUsed/>
    <w:rsid w:val="00CA0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5C2"/>
    <w:rPr>
      <w:rFonts w:ascii="Tahoma" w:hAnsi="Tahoma" w:cs="Tahoma"/>
      <w:sz w:val="16"/>
      <w:szCs w:val="16"/>
    </w:rPr>
  </w:style>
  <w:style w:type="character" w:customStyle="1" w:styleId="apple-converted-space">
    <w:name w:val="apple-converted-space"/>
    <w:basedOn w:val="DefaultParagraphFont"/>
    <w:rsid w:val="00E26677"/>
  </w:style>
  <w:style w:type="table" w:styleId="TableGrid">
    <w:name w:val="Table Grid"/>
    <w:basedOn w:val="TableNormal"/>
    <w:uiPriority w:val="39"/>
    <w:rsid w:val="00675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54A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AE4"/>
    <w:rPr>
      <w:sz w:val="20"/>
      <w:szCs w:val="20"/>
    </w:rPr>
  </w:style>
  <w:style w:type="character" w:styleId="FootnoteReference">
    <w:name w:val="footnote reference"/>
    <w:basedOn w:val="DefaultParagraphFont"/>
    <w:uiPriority w:val="99"/>
    <w:semiHidden/>
    <w:unhideWhenUsed/>
    <w:rsid w:val="00B54AE4"/>
    <w:rPr>
      <w:vertAlign w:val="superscript"/>
    </w:rPr>
  </w:style>
</w:styles>
</file>

<file path=word/webSettings.xml><?xml version="1.0" encoding="utf-8"?>
<w:webSettings xmlns:r="http://schemas.openxmlformats.org/officeDocument/2006/relationships" xmlns:w="http://schemas.openxmlformats.org/wordprocessingml/2006/main">
  <w:divs>
    <w:div w:id="1867937804">
      <w:bodyDiv w:val="1"/>
      <w:marLeft w:val="0"/>
      <w:marRight w:val="0"/>
      <w:marTop w:val="0"/>
      <w:marBottom w:val="0"/>
      <w:divBdr>
        <w:top w:val="none" w:sz="0" w:space="0" w:color="auto"/>
        <w:left w:val="none" w:sz="0" w:space="0" w:color="auto"/>
        <w:bottom w:val="none" w:sz="0" w:space="0" w:color="auto"/>
        <w:right w:val="none" w:sz="0" w:space="0" w:color="auto"/>
      </w:divBdr>
    </w:div>
    <w:div w:id="20482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las.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oski@nalas.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vska@nalas.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niyouth@nalas.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as.eu" TargetMode="External"/><Relationship Id="rId14" Type="http://schemas.openxmlformats.org/officeDocument/2006/relationships/hyperlink" Target="http://www.nala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32E7-4ADE-4FCD-9972-9F90720C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Zdravkovska</dc:creator>
  <cp:lastModifiedBy>Natasha Acevska</cp:lastModifiedBy>
  <cp:revision>4</cp:revision>
  <cp:lastPrinted>2014-11-03T13:34:00Z</cp:lastPrinted>
  <dcterms:created xsi:type="dcterms:W3CDTF">2014-11-03T13:21:00Z</dcterms:created>
  <dcterms:modified xsi:type="dcterms:W3CDTF">2014-11-03T15:12:00Z</dcterms:modified>
</cp:coreProperties>
</file>