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C9A" w:rsidRPr="00AA0D04" w:rsidRDefault="00691C9A" w:rsidP="00691C9A">
      <w:pPr>
        <w:pStyle w:val="1"/>
        <w:pBdr>
          <w:bottom w:val="single" w:sz="12" w:space="1" w:color="auto"/>
        </w:pBdr>
        <w:rPr>
          <w:lang w:eastAsia="hr-HR"/>
        </w:rPr>
      </w:pPr>
      <w:bookmarkStart w:id="0" w:name="_Toc405480061"/>
      <w:r w:rsidRPr="00AA0D04">
        <w:rPr>
          <w:lang w:eastAsia="hr-HR"/>
        </w:rPr>
        <w:t>MINISTARSTVO GRADITELJSTVA I PROSTORNOGA UREĐENJA</w:t>
      </w:r>
    </w:p>
    <w:p w:rsidR="00691C9A" w:rsidRPr="00AA0D04" w:rsidRDefault="00691C9A" w:rsidP="00691C9A">
      <w:pPr>
        <w:pStyle w:val="1"/>
        <w:rPr>
          <w:lang w:eastAsia="hr-HR"/>
        </w:rPr>
      </w:pPr>
    </w:p>
    <w:p w:rsidR="00691C9A" w:rsidRPr="00AA0D04" w:rsidRDefault="00691C9A" w:rsidP="00691C9A">
      <w:pPr>
        <w:pStyle w:val="1"/>
        <w:rPr>
          <w:lang w:eastAsia="hr-HR"/>
        </w:rPr>
      </w:pPr>
      <w:r w:rsidRPr="00AA0D04">
        <w:rPr>
          <w:lang w:eastAsia="hr-HR"/>
        </w:rPr>
        <w:tab/>
      </w:r>
      <w:r w:rsidRPr="00AA0D04">
        <w:rPr>
          <w:lang w:eastAsia="hr-HR"/>
        </w:rPr>
        <w:tab/>
      </w:r>
      <w:r w:rsidRPr="00AA0D04">
        <w:rPr>
          <w:lang w:eastAsia="hr-HR"/>
        </w:rPr>
        <w:tab/>
      </w:r>
      <w:r w:rsidRPr="00AA0D04">
        <w:rPr>
          <w:lang w:eastAsia="hr-HR"/>
        </w:rPr>
        <w:tab/>
      </w:r>
      <w:r w:rsidRPr="00AA0D04">
        <w:rPr>
          <w:lang w:eastAsia="hr-HR"/>
        </w:rPr>
        <w:tab/>
      </w:r>
      <w:r w:rsidRPr="00AA0D04">
        <w:rPr>
          <w:lang w:eastAsia="hr-HR"/>
        </w:rPr>
        <w:tab/>
      </w:r>
      <w:r w:rsidRPr="00AA0D04">
        <w:rPr>
          <w:lang w:eastAsia="hr-HR"/>
        </w:rPr>
        <w:tab/>
        <w:t xml:space="preserve">               NACRT</w:t>
      </w: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Default="00691C9A" w:rsidP="00691C9A">
      <w:pPr>
        <w:pStyle w:val="1"/>
        <w:rPr>
          <w:lang w:eastAsia="hr-HR"/>
        </w:rPr>
      </w:pPr>
    </w:p>
    <w:p w:rsidR="00691C9A"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r w:rsidRPr="00AA0D04">
        <w:rPr>
          <w:lang w:eastAsia="hr-HR"/>
        </w:rPr>
        <w:t>PRIJEDLOG</w:t>
      </w:r>
    </w:p>
    <w:p w:rsidR="00691C9A" w:rsidRDefault="00691C9A" w:rsidP="00691C9A">
      <w:pPr>
        <w:pStyle w:val="1"/>
        <w:ind w:left="720" w:firstLine="0"/>
        <w:rPr>
          <w:lang w:eastAsia="hr-HR"/>
        </w:rPr>
      </w:pPr>
      <w:r w:rsidRPr="00AA0D04">
        <w:rPr>
          <w:lang w:eastAsia="hr-HR"/>
        </w:rPr>
        <w:t>ZAKONA O KOMORI ARHITEKATA I KOMORAMA INŽENJERA U GRADITELJSTVU I PROSTORNOM UREĐENJU</w:t>
      </w:r>
      <w:r w:rsidR="00ED5D8F">
        <w:rPr>
          <w:lang w:eastAsia="hr-HR"/>
        </w:rPr>
        <w:t>,</w:t>
      </w:r>
    </w:p>
    <w:p w:rsidR="00ED5D8F" w:rsidRPr="00AA0D04" w:rsidRDefault="00ED5D8F" w:rsidP="00691C9A">
      <w:pPr>
        <w:pStyle w:val="1"/>
        <w:ind w:left="720" w:firstLine="0"/>
        <w:rPr>
          <w:lang w:eastAsia="hr-HR"/>
        </w:rPr>
      </w:pPr>
      <w:r>
        <w:rPr>
          <w:lang w:eastAsia="hr-HR"/>
        </w:rPr>
        <w:t>S KONAČNIM PRIJEDLOGOM ZAKONA</w:t>
      </w:r>
    </w:p>
    <w:p w:rsidR="00691C9A" w:rsidRPr="00AA0D04" w:rsidRDefault="00691C9A" w:rsidP="00691C9A">
      <w:pPr>
        <w:pStyle w:val="1"/>
        <w:rPr>
          <w:lang w:eastAsia="hr-HR"/>
        </w:rPr>
      </w:pPr>
    </w:p>
    <w:p w:rsidR="00691C9A" w:rsidRDefault="00691C9A" w:rsidP="00691C9A">
      <w:pPr>
        <w:pStyle w:val="1"/>
        <w:rPr>
          <w:lang w:eastAsia="hr-HR"/>
        </w:rPr>
      </w:pPr>
    </w:p>
    <w:p w:rsidR="00691C9A" w:rsidRDefault="00691C9A" w:rsidP="00691C9A">
      <w:pPr>
        <w:pStyle w:val="1"/>
        <w:rPr>
          <w:lang w:eastAsia="hr-HR"/>
        </w:rPr>
      </w:pPr>
    </w:p>
    <w:p w:rsidR="00691C9A" w:rsidRDefault="00691C9A" w:rsidP="00691C9A">
      <w:pPr>
        <w:pStyle w:val="1"/>
        <w:rPr>
          <w:lang w:eastAsia="hr-HR"/>
        </w:rPr>
      </w:pPr>
    </w:p>
    <w:p w:rsidR="00691C9A" w:rsidRDefault="00691C9A" w:rsidP="00691C9A">
      <w:pPr>
        <w:pStyle w:val="1"/>
        <w:rPr>
          <w:lang w:eastAsia="hr-HR"/>
        </w:rPr>
      </w:pPr>
    </w:p>
    <w:p w:rsidR="00691C9A" w:rsidRDefault="00691C9A" w:rsidP="00691C9A">
      <w:pPr>
        <w:pStyle w:val="1"/>
        <w:rPr>
          <w:lang w:eastAsia="hr-HR"/>
        </w:rPr>
      </w:pPr>
    </w:p>
    <w:p w:rsidR="00691C9A" w:rsidRDefault="00691C9A" w:rsidP="00691C9A">
      <w:pPr>
        <w:pStyle w:val="1"/>
        <w:rPr>
          <w:lang w:eastAsia="hr-HR"/>
        </w:rPr>
      </w:pPr>
    </w:p>
    <w:p w:rsidR="00691C9A" w:rsidRDefault="00691C9A" w:rsidP="00691C9A">
      <w:pPr>
        <w:pStyle w:val="1"/>
        <w:rPr>
          <w:lang w:eastAsia="hr-HR"/>
        </w:rPr>
      </w:pPr>
    </w:p>
    <w:p w:rsidR="00691C9A" w:rsidRDefault="00691C9A" w:rsidP="00691C9A">
      <w:pPr>
        <w:pStyle w:val="1"/>
        <w:rPr>
          <w:lang w:eastAsia="hr-HR"/>
        </w:rPr>
      </w:pPr>
    </w:p>
    <w:p w:rsidR="00691C9A"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pBdr>
          <w:bottom w:val="single" w:sz="12" w:space="1" w:color="auto"/>
        </w:pBdr>
        <w:rPr>
          <w:lang w:eastAsia="hr-HR"/>
        </w:rPr>
      </w:pPr>
    </w:p>
    <w:p w:rsidR="00691C9A" w:rsidRPr="00AA0D04" w:rsidRDefault="00691C9A" w:rsidP="00691C9A">
      <w:pPr>
        <w:pStyle w:val="1"/>
        <w:pBdr>
          <w:bottom w:val="single" w:sz="12" w:space="1" w:color="auto"/>
        </w:pBdr>
        <w:rPr>
          <w:lang w:eastAsia="hr-HR"/>
        </w:rPr>
      </w:pPr>
    </w:p>
    <w:p w:rsidR="00691C9A" w:rsidRPr="00AA0D04" w:rsidRDefault="00691C9A" w:rsidP="00691C9A">
      <w:pPr>
        <w:pStyle w:val="1"/>
        <w:pBdr>
          <w:bottom w:val="single" w:sz="12" w:space="1" w:color="auto"/>
        </w:pBdr>
        <w:rPr>
          <w:lang w:eastAsia="hr-HR"/>
        </w:rPr>
      </w:pPr>
    </w:p>
    <w:p w:rsidR="00691C9A" w:rsidRPr="00AA0D04" w:rsidRDefault="00691C9A" w:rsidP="00691C9A">
      <w:pPr>
        <w:pStyle w:val="1"/>
        <w:pBdr>
          <w:bottom w:val="single" w:sz="12" w:space="1" w:color="auto"/>
        </w:pBdr>
        <w:rPr>
          <w:lang w:eastAsia="hr-HR"/>
        </w:rPr>
      </w:pPr>
    </w:p>
    <w:p w:rsidR="00691C9A" w:rsidRPr="00AA0D04" w:rsidRDefault="00691C9A" w:rsidP="00691C9A">
      <w:pPr>
        <w:pStyle w:val="1"/>
        <w:pBdr>
          <w:bottom w:val="single" w:sz="12" w:space="1" w:color="auto"/>
        </w:pBdr>
        <w:rPr>
          <w:lang w:eastAsia="hr-HR"/>
        </w:rPr>
      </w:pPr>
    </w:p>
    <w:p w:rsidR="00691C9A" w:rsidRPr="00AA0D04" w:rsidRDefault="00691C9A" w:rsidP="00691C9A">
      <w:pPr>
        <w:pStyle w:val="1"/>
        <w:spacing w:before="240"/>
        <w:rPr>
          <w:b w:val="0"/>
          <w:lang w:eastAsia="hr-HR"/>
        </w:rPr>
      </w:pPr>
      <w:r>
        <w:rPr>
          <w:lang w:eastAsia="hr-HR"/>
        </w:rPr>
        <w:t>Zagreb, travanj</w:t>
      </w:r>
      <w:r w:rsidRPr="00AA0D04">
        <w:rPr>
          <w:lang w:eastAsia="hr-HR"/>
        </w:rPr>
        <w:t xml:space="preserve"> 2015.</w:t>
      </w:r>
      <w:r w:rsidRPr="00AA0D04">
        <w:rPr>
          <w:lang w:eastAsia="hr-HR"/>
        </w:rPr>
        <w:br w:type="page"/>
      </w:r>
    </w:p>
    <w:p w:rsidR="00691C9A" w:rsidRPr="00AA0D04" w:rsidRDefault="00691C9A" w:rsidP="00691C9A">
      <w:pPr>
        <w:pStyle w:val="1"/>
        <w:ind w:firstLine="0"/>
        <w:rPr>
          <w:lang w:eastAsia="hr-HR"/>
        </w:rPr>
      </w:pPr>
      <w:r w:rsidRPr="00AA0D04">
        <w:rPr>
          <w:lang w:eastAsia="hr-HR"/>
        </w:rPr>
        <w:lastRenderedPageBreak/>
        <w:t>PRIJEDLOG</w:t>
      </w:r>
    </w:p>
    <w:p w:rsidR="00691C9A" w:rsidRPr="00AA0D04" w:rsidRDefault="00691C9A" w:rsidP="00691C9A">
      <w:pPr>
        <w:pStyle w:val="1"/>
        <w:ind w:firstLine="0"/>
        <w:rPr>
          <w:lang w:eastAsia="hr-HR"/>
        </w:rPr>
      </w:pPr>
      <w:r w:rsidRPr="00AA0D04">
        <w:rPr>
          <w:lang w:eastAsia="hr-HR"/>
        </w:rPr>
        <w:t>ZAKONA O KOMORI ARHITEKATA I KOMORAMA INŽENJERA U GRADITELJSTVU I PROSTORNOM UREĐENJU</w:t>
      </w:r>
    </w:p>
    <w:p w:rsidR="00691C9A" w:rsidRPr="00AA0D04" w:rsidRDefault="00691C9A" w:rsidP="00691C9A">
      <w:pPr>
        <w:pStyle w:val="1"/>
        <w:ind w:firstLine="0"/>
        <w:rPr>
          <w:lang w:eastAsia="hr-HR"/>
        </w:rPr>
      </w:pPr>
    </w:p>
    <w:p w:rsidR="00691C9A" w:rsidRPr="00AA0D04" w:rsidRDefault="00691C9A" w:rsidP="00691C9A">
      <w:pPr>
        <w:pStyle w:val="1"/>
        <w:ind w:firstLine="0"/>
        <w:jc w:val="both"/>
        <w:rPr>
          <w:lang w:eastAsia="hr-HR"/>
        </w:rPr>
      </w:pPr>
    </w:p>
    <w:p w:rsidR="00691C9A" w:rsidRPr="00AA0D04" w:rsidRDefault="00691C9A" w:rsidP="00691C9A">
      <w:pPr>
        <w:pStyle w:val="1"/>
        <w:jc w:val="both"/>
        <w:rPr>
          <w:lang w:eastAsia="hr-HR"/>
        </w:rPr>
      </w:pPr>
      <w:r w:rsidRPr="00AA0D04">
        <w:rPr>
          <w:lang w:eastAsia="hr-HR"/>
        </w:rPr>
        <w:t>I</w:t>
      </w:r>
      <w:r w:rsidR="00564965">
        <w:rPr>
          <w:lang w:eastAsia="hr-HR"/>
        </w:rPr>
        <w:t>.</w:t>
      </w:r>
      <w:r w:rsidRPr="00AA0D04">
        <w:rPr>
          <w:lang w:eastAsia="hr-HR"/>
        </w:rPr>
        <w:tab/>
        <w:t>USTAVNA OSNOVA ZA DONOŠENJE ZAKONA</w:t>
      </w:r>
    </w:p>
    <w:p w:rsidR="00691C9A" w:rsidRPr="00AA0D04" w:rsidRDefault="00691C9A" w:rsidP="00691C9A">
      <w:pPr>
        <w:rPr>
          <w:b/>
          <w:lang w:eastAsia="hr-HR"/>
        </w:rPr>
      </w:pPr>
      <w:r w:rsidRPr="00AA0D04">
        <w:rPr>
          <w:lang w:eastAsia="hr-HR"/>
        </w:rPr>
        <w:t>Ustavna osnova za donošenje ovog Zakona sadržana je u članku 2. stavku 4. podstavku 1. Ustava Republike Hrvatske (Narodne novine, broj 85/2010 – pročišćeni tekst i 5/2014 – odluka Ustavnog suda Republike Hrvatske).</w:t>
      </w:r>
    </w:p>
    <w:p w:rsidR="00691C9A" w:rsidRPr="00AA0D04" w:rsidRDefault="00691C9A" w:rsidP="00691C9A">
      <w:pPr>
        <w:pStyle w:val="1"/>
        <w:jc w:val="both"/>
        <w:rPr>
          <w:lang w:eastAsia="hr-HR"/>
        </w:rPr>
      </w:pPr>
    </w:p>
    <w:p w:rsidR="00691C9A" w:rsidRPr="00AA0D04" w:rsidRDefault="00691C9A" w:rsidP="00691C9A">
      <w:pPr>
        <w:pStyle w:val="1"/>
        <w:jc w:val="left"/>
        <w:rPr>
          <w:lang w:eastAsia="hr-HR"/>
        </w:rPr>
      </w:pPr>
      <w:r w:rsidRPr="00AA0D04">
        <w:rPr>
          <w:lang w:eastAsia="hr-HR"/>
        </w:rPr>
        <w:t>II</w:t>
      </w:r>
      <w:r w:rsidR="00564965">
        <w:rPr>
          <w:lang w:eastAsia="hr-HR"/>
        </w:rPr>
        <w:t>.</w:t>
      </w:r>
      <w:r w:rsidRPr="00AA0D04">
        <w:rPr>
          <w:lang w:eastAsia="hr-HR"/>
        </w:rPr>
        <w:tab/>
        <w:t>OCJENA STANJA I OSNOVNA PITANJA KOJA SE TREBAJU UREDITI ZAKONOM TE POSLJEDICE KOJE ĆE DONOŠENJEM ZAKONA PROISTEĆI</w:t>
      </w:r>
    </w:p>
    <w:p w:rsidR="00691C9A" w:rsidRPr="00AA0D04" w:rsidRDefault="00691C9A" w:rsidP="00691C9A">
      <w:pPr>
        <w:pStyle w:val="1"/>
        <w:jc w:val="both"/>
        <w:rPr>
          <w:lang w:eastAsia="hr-HR"/>
        </w:rPr>
      </w:pPr>
    </w:p>
    <w:p w:rsidR="00691C9A" w:rsidRPr="00AA0D04" w:rsidRDefault="00691C9A" w:rsidP="00691C9A">
      <w:pPr>
        <w:pStyle w:val="1"/>
        <w:jc w:val="both"/>
        <w:rPr>
          <w:lang w:eastAsia="hr-HR"/>
        </w:rPr>
      </w:pPr>
      <w:r w:rsidRPr="00AA0D04">
        <w:rPr>
          <w:lang w:eastAsia="hr-HR"/>
        </w:rPr>
        <w:t>Ocjena stanja</w:t>
      </w:r>
    </w:p>
    <w:p w:rsidR="00691C9A" w:rsidRPr="00AA0D04" w:rsidRDefault="00691C9A" w:rsidP="00691C9A">
      <w:pPr>
        <w:rPr>
          <w:lang w:eastAsia="hr-HR"/>
        </w:rPr>
      </w:pPr>
      <w:r w:rsidRPr="00AA0D04">
        <w:rPr>
          <w:lang w:eastAsia="hr-HR"/>
        </w:rPr>
        <w:t>Zakonom o arhitektonskim i inženjerskim poslovima i djelatnostima u prostornom uređenju i gradnji (Narodne novine, broj 152/2008, 49/2011 i 25/2013) propisano je obavljanje stručnih poslova prostornog uređenja, poslova projektiranja i/ili stručnog nadzora građenja, obavljanje djelatnosti građenja i obavljanje djelatnosti upravljanja projektom gradnje u svrhu osiguranja kvalitetnog, stručnog i odgovornog obavljanja tih poslova i djelatnosti te postizanja drugih ciljeva određenih posebnim propisima kojima se uređuje područje prostornog uređenja, gradnje i građevnih proizvoda.</w:t>
      </w:r>
    </w:p>
    <w:p w:rsidR="00691C9A" w:rsidRPr="00AA0D04" w:rsidRDefault="00691C9A" w:rsidP="00691C9A">
      <w:pPr>
        <w:rPr>
          <w:lang w:eastAsia="hr-HR"/>
        </w:rPr>
      </w:pPr>
      <w:r w:rsidRPr="00AA0D04">
        <w:rPr>
          <w:lang w:eastAsia="hr-HR"/>
        </w:rPr>
        <w:t>Navedenim Zakonom uređen je i temeljni ustroj, djelokrug, javne ovlasti i članstvo u Hrvatskoj komori arhitekata, Hrvatskoj komori inženjera građevinarstva, Hrvatskoj komori inženjera strojarstva i Hrvatskoj komori inženjera elektrotehnike.</w:t>
      </w:r>
    </w:p>
    <w:p w:rsidR="00691C9A" w:rsidRPr="00AA0D04" w:rsidRDefault="00691C9A" w:rsidP="00691C9A">
      <w:pPr>
        <w:rPr>
          <w:lang w:eastAsia="hr-HR"/>
        </w:rPr>
      </w:pPr>
      <w:r w:rsidRPr="00AA0D04">
        <w:rPr>
          <w:lang w:eastAsia="hr-HR"/>
        </w:rPr>
        <w:t>Dana 1. siječnja 2014. godine stupili su na snagu Zakon o prostornom uređenju (Narodne novine, broj 153/13) i Zakon o gradnji (Narodne novine, broj 153/13), te je prestao važiti Zakon o prostornom uređenju i gradnji (Narodne novine, broj 76/2007, 38/2009, 55/2011, 90/2011 i 50/2012) osim u dijelu koji se odnosi na polaganje stručnog ispita odgovornih osoba koje obavljaju poslove prostornog uređenja i gradnje, te pitanja ispitivanja određenih dijelova građevine u svrhu provjere, odnosno dokazivanja ispunjavanja temeljnih zahtjeva za građevinu te prethodnih istraživanja bitnih za projektiranje, građenje ili održavanje građevina. Ove odredbe vezane su za obavljanje poslova i djelatnosti u prostornom uređenju i gradnji, te su ostavljene na snazi do donošenja novog Zakona kojim će se cjelovito urediti pitanja poslova i djelatnosti prostornog uređenja i gradnje.</w:t>
      </w:r>
    </w:p>
    <w:p w:rsidR="00691C9A" w:rsidRPr="00AA0D04" w:rsidRDefault="00691C9A" w:rsidP="00691C9A">
      <w:pPr>
        <w:rPr>
          <w:lang w:eastAsia="hr-HR"/>
        </w:rPr>
      </w:pPr>
      <w:r w:rsidRPr="00AA0D04">
        <w:rPr>
          <w:lang w:eastAsia="hr-HR"/>
        </w:rPr>
        <w:t>Važeći Zakon usklađen je s Direktivom 2006/123/EZ o uslugama na unutarnjem tržištu te</w:t>
      </w:r>
      <w:r w:rsidRPr="00AA0D04">
        <w:t xml:space="preserve"> </w:t>
      </w:r>
      <w:r w:rsidRPr="00AA0D04">
        <w:rPr>
          <w:lang w:eastAsia="hr-HR"/>
        </w:rPr>
        <w:t>Direktivom 2005/36/EZ o priznavanju stručnih kvalifikacija, međutim uslijed promjene ove Direktive potrebno je izvršiti i određena usklađenja u dijelu priznavanja stranih stručnih kvalifikacija i uvjeta pod kojim strane osobe mogu obavljati navedene poslove u Republici Hrvatskoj.</w:t>
      </w:r>
    </w:p>
    <w:p w:rsidR="00691C9A" w:rsidRPr="00AA0D04" w:rsidRDefault="00691C9A" w:rsidP="00691C9A">
      <w:pPr>
        <w:rPr>
          <w:lang w:eastAsia="hr-HR"/>
        </w:rPr>
      </w:pPr>
      <w:r w:rsidRPr="00AA0D04">
        <w:rPr>
          <w:lang w:eastAsia="hr-HR"/>
        </w:rPr>
        <w:t xml:space="preserve">U tijeku izrade novog Zakona o poslovima i djelatnostima u prostornom uređenju i gradnji uočeno je da bi pravno tehnički i sadržajno bilo pravilnije odredbe tog zakona koji se odnosi na ustrojstvo, djelokrug i rad strukovnih komora odvojiti u poseban zakon kojim se na sustavan način reguliraju sva pitanja vezana uz rad strukovnih komora. Stoga se istovremeno </w:t>
      </w:r>
      <w:r w:rsidRPr="00AA0D04">
        <w:rPr>
          <w:lang w:eastAsia="hr-HR"/>
        </w:rPr>
        <w:lastRenderedPageBreak/>
        <w:t>sa izradom Nacrta prijedloga zakona o poslovima i djelatnostima u prostornom uređenju i gradnji pristupilo izradi Prijedloga ovog Zakona.</w:t>
      </w:r>
    </w:p>
    <w:p w:rsidR="00691C9A" w:rsidRPr="00AA0D04" w:rsidRDefault="00691C9A" w:rsidP="00691C9A">
      <w:pPr>
        <w:rPr>
          <w:lang w:eastAsia="hr-HR"/>
        </w:rPr>
      </w:pPr>
      <w:r w:rsidRPr="00AA0D04">
        <w:rPr>
          <w:lang w:eastAsia="hr-HR"/>
        </w:rPr>
        <w:t>Razlog za donošenje ovog Zakona nalazi se i u činjenici da se strukovnim komorama proširuje okvir nadležnosti, daju nove javne ovlasti, te veliki značaj u organizaciji stručnog usavršavanja a osobito kontrole rada svojih članova.</w:t>
      </w:r>
    </w:p>
    <w:p w:rsidR="00691C9A" w:rsidRPr="00AA0D04" w:rsidRDefault="00691C9A" w:rsidP="00691C9A">
      <w:pPr>
        <w:pStyle w:val="1"/>
        <w:jc w:val="both"/>
        <w:rPr>
          <w:lang w:eastAsia="hr-HR"/>
        </w:rPr>
      </w:pPr>
    </w:p>
    <w:p w:rsidR="00691C9A" w:rsidRPr="00AA0D04" w:rsidRDefault="00691C9A" w:rsidP="00691C9A">
      <w:pPr>
        <w:pStyle w:val="1"/>
        <w:jc w:val="both"/>
        <w:rPr>
          <w:lang w:eastAsia="hr-HR"/>
        </w:rPr>
      </w:pPr>
      <w:r w:rsidRPr="00AA0D04">
        <w:rPr>
          <w:lang w:eastAsia="hr-HR"/>
        </w:rPr>
        <w:t>Osnovna pitanja koja se trebaju Zakonom urediti</w:t>
      </w:r>
    </w:p>
    <w:p w:rsidR="00691C9A" w:rsidRPr="00AA0D04" w:rsidRDefault="00691C9A" w:rsidP="00691C9A">
      <w:pPr>
        <w:pStyle w:val="1"/>
        <w:jc w:val="both"/>
        <w:rPr>
          <w:lang w:eastAsia="hr-HR"/>
        </w:rPr>
      </w:pPr>
    </w:p>
    <w:p w:rsidR="00691C9A" w:rsidRPr="00AA0D04" w:rsidRDefault="00691C9A" w:rsidP="00691C9A">
      <w:pPr>
        <w:pStyle w:val="1"/>
        <w:jc w:val="both"/>
        <w:rPr>
          <w:b w:val="0"/>
          <w:lang w:eastAsia="hr-HR"/>
        </w:rPr>
      </w:pPr>
      <w:r w:rsidRPr="00AA0D04">
        <w:rPr>
          <w:b w:val="0"/>
          <w:lang w:eastAsia="hr-HR"/>
        </w:rPr>
        <w:t>Ovim Zakonom uređuje se temeljni ustroj, djelokrug, javne ovlasti i članstvo u Hrvatskoj komori arhitekata, Hrvatskoj komori inženjera građevinarstva, Hrvatskoj komori inženjera strojarstva i Hrvatskoj komori inženjera elektrotehnike.</w:t>
      </w:r>
    </w:p>
    <w:p w:rsidR="00691C9A" w:rsidRPr="00AA0D04" w:rsidRDefault="00691C9A" w:rsidP="00691C9A">
      <w:pPr>
        <w:pStyle w:val="1"/>
        <w:jc w:val="both"/>
        <w:rPr>
          <w:b w:val="0"/>
          <w:lang w:eastAsia="hr-HR"/>
        </w:rPr>
      </w:pPr>
    </w:p>
    <w:p w:rsidR="00691C9A" w:rsidRPr="00AA0D04" w:rsidRDefault="00691C9A" w:rsidP="00691C9A">
      <w:pPr>
        <w:pStyle w:val="1"/>
        <w:jc w:val="both"/>
        <w:rPr>
          <w:b w:val="0"/>
          <w:lang w:eastAsia="hr-HR"/>
        </w:rPr>
      </w:pPr>
      <w:r w:rsidRPr="00AA0D04">
        <w:rPr>
          <w:b w:val="0"/>
          <w:lang w:eastAsia="hr-HR"/>
        </w:rPr>
        <w:t xml:space="preserve">Prijedlog Zakona, pored općih odredaba, sadrži odredbe kojima se uređuje ustroj, područje i način rada Komore, javnost rada Komore, tijela Komore, javne ovlasti, opći akti koje donosi Komora, upisi u imenike Komore, uvjeti za kandidate za upis u komoru, strane ovlaštene osobe,  mirovanje i prestanak članstva u Komori, osiguranje kvalitete pružene usluge u poslovima prostornog uređenja, projektiranja i/ili stručnog nadzora građenja i vođenja građenja,   stegovna odgovornost ovlaštenog arhitekta, odnosno ovlaštenog inženjera i </w:t>
      </w:r>
      <w:r>
        <w:rPr>
          <w:b w:val="0"/>
          <w:lang w:eastAsia="hr-HR"/>
        </w:rPr>
        <w:t>ovlaštenog</w:t>
      </w:r>
      <w:r w:rsidRPr="00AA0D04">
        <w:rPr>
          <w:b w:val="0"/>
          <w:lang w:eastAsia="hr-HR"/>
        </w:rPr>
        <w:t xml:space="preserve"> voditelja građenja u svojstvu odgovorne osobe, profesionalno osiguranje i osiguranje od odgovornosti,  prekršajne odredbe i nadzor nad provođenjem Zakona.</w:t>
      </w:r>
    </w:p>
    <w:p w:rsidR="00691C9A" w:rsidRPr="00AA0D04" w:rsidRDefault="00691C9A" w:rsidP="00691C9A">
      <w:pPr>
        <w:pStyle w:val="1"/>
        <w:jc w:val="both"/>
        <w:rPr>
          <w:lang w:eastAsia="hr-HR"/>
        </w:rPr>
      </w:pPr>
    </w:p>
    <w:p w:rsidR="00691C9A" w:rsidRPr="00AA0D04" w:rsidRDefault="00691C9A" w:rsidP="00691C9A">
      <w:pPr>
        <w:pStyle w:val="1"/>
        <w:jc w:val="both"/>
        <w:rPr>
          <w:lang w:eastAsia="hr-HR"/>
        </w:rPr>
      </w:pPr>
      <w:r w:rsidRPr="00AA0D04">
        <w:rPr>
          <w:lang w:eastAsia="hr-HR"/>
        </w:rPr>
        <w:t>Posljedice koje će donošenjem Zakona proisteći</w:t>
      </w:r>
    </w:p>
    <w:p w:rsidR="00691C9A" w:rsidRPr="00AA0D04" w:rsidRDefault="00691C9A" w:rsidP="00691C9A">
      <w:pPr>
        <w:pStyle w:val="1"/>
        <w:jc w:val="both"/>
        <w:rPr>
          <w:lang w:eastAsia="hr-HR"/>
        </w:rPr>
      </w:pPr>
    </w:p>
    <w:p w:rsidR="00691C9A" w:rsidRPr="00AA0D04" w:rsidRDefault="00691C9A" w:rsidP="00691C9A">
      <w:pPr>
        <w:pStyle w:val="1"/>
        <w:jc w:val="both"/>
        <w:rPr>
          <w:b w:val="0"/>
          <w:lang w:eastAsia="hr-HR"/>
        </w:rPr>
      </w:pPr>
      <w:r w:rsidRPr="00AA0D04">
        <w:rPr>
          <w:b w:val="0"/>
          <w:lang w:eastAsia="hr-HR"/>
        </w:rPr>
        <w:t>Promjene koje je donio ulazak Republike Hrvatske u punopravno članstvo Europske unije zahtijevaju pro aktivnu ulogu Komora u kreiranju i provođenju javnih politika u području graditeljstva i prostornoga uređenja.</w:t>
      </w:r>
    </w:p>
    <w:p w:rsidR="00691C9A" w:rsidRPr="00AA0D04" w:rsidRDefault="00691C9A" w:rsidP="00691C9A">
      <w:pPr>
        <w:pStyle w:val="1"/>
        <w:jc w:val="both"/>
        <w:rPr>
          <w:b w:val="0"/>
          <w:lang w:eastAsia="hr-HR"/>
        </w:rPr>
      </w:pPr>
    </w:p>
    <w:p w:rsidR="00691C9A" w:rsidRPr="00AA0D04" w:rsidRDefault="00691C9A" w:rsidP="00691C9A">
      <w:pPr>
        <w:pStyle w:val="1"/>
        <w:jc w:val="both"/>
        <w:rPr>
          <w:b w:val="0"/>
          <w:lang w:eastAsia="hr-HR"/>
        </w:rPr>
      </w:pPr>
      <w:r w:rsidRPr="00AA0D04">
        <w:rPr>
          <w:b w:val="0"/>
          <w:lang w:eastAsia="hr-HR"/>
        </w:rPr>
        <w:t>S tim u svezi potrebno je formulirati kvalitetan zakonodavni okvir koji će omogućiti Komorama daljnje aktivnosti u cilju unapređenja struke, odgovornosti i učinkovitosti.</w:t>
      </w:r>
    </w:p>
    <w:p w:rsidR="00691C9A" w:rsidRPr="00AA0D04" w:rsidRDefault="00691C9A" w:rsidP="00691C9A">
      <w:pPr>
        <w:pStyle w:val="1"/>
        <w:jc w:val="both"/>
        <w:rPr>
          <w:lang w:eastAsia="hr-HR"/>
        </w:rPr>
      </w:pPr>
    </w:p>
    <w:p w:rsidR="00691C9A" w:rsidRPr="00AA0D04" w:rsidRDefault="00691C9A" w:rsidP="00691C9A">
      <w:pPr>
        <w:pStyle w:val="1"/>
        <w:jc w:val="both"/>
        <w:rPr>
          <w:b w:val="0"/>
          <w:lang w:eastAsia="hr-HR"/>
        </w:rPr>
      </w:pPr>
      <w:r w:rsidRPr="00AA0D04">
        <w:rPr>
          <w:b w:val="0"/>
          <w:lang w:eastAsia="hr-HR"/>
        </w:rPr>
        <w:t>Upravo, duga tradicija komorskog udruživanja inženjera na prostoru Republike Hrvatske i dobra organizacija inženjerskih komora imala je u proteklom razdoblju važnu ulogu u organizaciji i provođenju učinkovitog sustava stručnog usavršavanja i pripreme članstva, kako bi mogli odgovoriti visokim zahtjevima koje donosi zakonodavstvo usklađeno sa pravnom stečevinom Europske unije i uključivanje na zahtjevno Unutarnje tržište.</w:t>
      </w:r>
    </w:p>
    <w:p w:rsidR="00691C9A" w:rsidRPr="00AA0D04" w:rsidRDefault="00691C9A" w:rsidP="00691C9A">
      <w:pPr>
        <w:pStyle w:val="1"/>
        <w:jc w:val="both"/>
        <w:rPr>
          <w:lang w:eastAsia="hr-HR"/>
        </w:rPr>
      </w:pPr>
    </w:p>
    <w:p w:rsidR="00691C9A" w:rsidRPr="00AA0D04" w:rsidRDefault="00691C9A" w:rsidP="00691C9A">
      <w:pPr>
        <w:pStyle w:val="1"/>
        <w:jc w:val="both"/>
        <w:rPr>
          <w:b w:val="0"/>
          <w:lang w:eastAsia="hr-HR"/>
        </w:rPr>
      </w:pPr>
      <w:r w:rsidRPr="00AA0D04">
        <w:rPr>
          <w:b w:val="0"/>
          <w:lang w:eastAsia="hr-HR"/>
        </w:rPr>
        <w:t>Intencija ovog Zakona je:</w:t>
      </w:r>
    </w:p>
    <w:p w:rsidR="00691C9A" w:rsidRPr="00AA0D04" w:rsidRDefault="00691C9A" w:rsidP="00691C9A">
      <w:pPr>
        <w:pStyle w:val="1"/>
        <w:numPr>
          <w:ilvl w:val="0"/>
          <w:numId w:val="18"/>
        </w:numPr>
        <w:jc w:val="both"/>
        <w:rPr>
          <w:b w:val="0"/>
          <w:lang w:eastAsia="hr-HR"/>
        </w:rPr>
      </w:pPr>
      <w:r w:rsidRPr="00AA0D04">
        <w:rPr>
          <w:b w:val="0"/>
          <w:lang w:eastAsia="hr-HR"/>
        </w:rPr>
        <w:t>daljnje jačanje nadležnosti i uloge komora stvaranjem preduvjeta za njihov kvalitetan rad, te na taj način ne samo promicanje i zastupanje zajedničkih interesa njihovih članova nego i zaštita javnog interesa i interesa ostalih sudionika procesa građenja i prostornog uređenja</w:t>
      </w:r>
    </w:p>
    <w:p w:rsidR="00691C9A" w:rsidRPr="00AA0D04" w:rsidRDefault="00691C9A" w:rsidP="00691C9A">
      <w:pPr>
        <w:pStyle w:val="1"/>
        <w:numPr>
          <w:ilvl w:val="0"/>
          <w:numId w:val="18"/>
        </w:numPr>
        <w:jc w:val="both"/>
        <w:rPr>
          <w:b w:val="0"/>
          <w:lang w:eastAsia="hr-HR"/>
        </w:rPr>
      </w:pPr>
      <w:r w:rsidRPr="00AA0D04">
        <w:rPr>
          <w:b w:val="0"/>
          <w:lang w:eastAsia="hr-HR"/>
        </w:rPr>
        <w:t>jačanje uloge komora i korištenje njihovih ekspertnih znanja prilikom izrade novih ili izmjene važećih propisa kojima se uređuje djelatnost prostornog uređenja i gradnje, kao i drugih propisa koji su od utjecaja na navedene djelatnosti</w:t>
      </w:r>
    </w:p>
    <w:p w:rsidR="00691C9A" w:rsidRPr="00AA0D04" w:rsidRDefault="00691C9A" w:rsidP="00691C9A">
      <w:pPr>
        <w:pStyle w:val="1"/>
        <w:numPr>
          <w:ilvl w:val="0"/>
          <w:numId w:val="18"/>
        </w:numPr>
        <w:jc w:val="both"/>
        <w:rPr>
          <w:b w:val="0"/>
          <w:lang w:eastAsia="hr-HR"/>
        </w:rPr>
      </w:pPr>
      <w:r w:rsidRPr="00AA0D04">
        <w:rPr>
          <w:b w:val="0"/>
          <w:lang w:eastAsia="hr-HR"/>
        </w:rPr>
        <w:t>jačanje nadzora nad radom ovlaštenih inženjera u samostalnim, zajedničkim uredima i drugim pravnim osobama i to od strane komora, te resornog ministarstva</w:t>
      </w:r>
    </w:p>
    <w:p w:rsidR="00691C9A" w:rsidRPr="00AA0D04" w:rsidRDefault="00691C9A" w:rsidP="00691C9A">
      <w:pPr>
        <w:pStyle w:val="1"/>
        <w:numPr>
          <w:ilvl w:val="0"/>
          <w:numId w:val="18"/>
        </w:numPr>
        <w:jc w:val="both"/>
        <w:rPr>
          <w:b w:val="0"/>
          <w:lang w:eastAsia="hr-HR"/>
        </w:rPr>
      </w:pPr>
      <w:r w:rsidRPr="00AA0D04">
        <w:rPr>
          <w:b w:val="0"/>
          <w:lang w:eastAsia="hr-HR"/>
        </w:rPr>
        <w:lastRenderedPageBreak/>
        <w:t>proširivanje članstva Komora kako bi što veći broj pripadnika inženjerske struke bio obuhvaćen stručnim usavršavanjem i praćenjem kontrole rada.</w:t>
      </w:r>
    </w:p>
    <w:p w:rsidR="00691C9A" w:rsidRPr="00AA0D04" w:rsidRDefault="00691C9A" w:rsidP="00691C9A">
      <w:pPr>
        <w:pStyle w:val="1"/>
        <w:jc w:val="both"/>
        <w:rPr>
          <w:b w:val="0"/>
          <w:lang w:eastAsia="hr-HR"/>
        </w:rPr>
      </w:pPr>
    </w:p>
    <w:p w:rsidR="00691C9A" w:rsidRPr="00AA0D04" w:rsidRDefault="00691C9A" w:rsidP="00691C9A">
      <w:pPr>
        <w:pStyle w:val="1"/>
        <w:jc w:val="both"/>
        <w:rPr>
          <w:b w:val="0"/>
          <w:lang w:eastAsia="hr-HR"/>
        </w:rPr>
      </w:pPr>
      <w:r w:rsidRPr="00AA0D04">
        <w:rPr>
          <w:b w:val="0"/>
          <w:lang w:eastAsia="hr-HR"/>
        </w:rPr>
        <w:t>Europski gospodarski i socijalni odbor je u ožujku 2014. godine objavio dokument mišljenje Stručne skupine za jedinstveno tržište, proizvodnju i potrošnju o „Ulozi i budućnosti slobodnih zanimanja u europskom civilnom društvu 2020.“ INT/687 u kojem se potiče obvezatno strukovno udruživanje u cilju izgradnje sustava etičkih načela i normi, organizacije stručnog usavršavanja, kontrole u okviru struka, te obavljanja javnih ovlasti. Slobodnim zanimanjima u kontekstu navedenog dokumenta smatraju se i rad arhitekata i inženjera u graditeljstvu.</w:t>
      </w:r>
    </w:p>
    <w:p w:rsidR="00691C9A" w:rsidRPr="00AA0D04" w:rsidRDefault="00691C9A" w:rsidP="00691C9A">
      <w:pPr>
        <w:pStyle w:val="1"/>
        <w:jc w:val="both"/>
        <w:rPr>
          <w:b w:val="0"/>
          <w:lang w:eastAsia="hr-HR"/>
        </w:rPr>
      </w:pPr>
    </w:p>
    <w:p w:rsidR="00691C9A" w:rsidRPr="00AA0D04" w:rsidRDefault="00691C9A" w:rsidP="00691C9A">
      <w:pPr>
        <w:pStyle w:val="1"/>
        <w:jc w:val="both"/>
        <w:rPr>
          <w:b w:val="0"/>
          <w:lang w:eastAsia="hr-HR"/>
        </w:rPr>
      </w:pPr>
      <w:r w:rsidRPr="00AA0D04">
        <w:rPr>
          <w:b w:val="0"/>
          <w:lang w:eastAsia="hr-HR"/>
        </w:rPr>
        <w:t>Zaključno, usvajanje visokih strukovnih standarda u okviru navedenih djelatnosti pretpostavka je za poticanje razvoja sektora graditeljstva i prostornog uređenja, oživljavanje gospodarske aktivnosti i poticanje investicija.</w:t>
      </w:r>
    </w:p>
    <w:p w:rsidR="00691C9A" w:rsidRPr="00AA0D04" w:rsidRDefault="00691C9A" w:rsidP="00691C9A">
      <w:pPr>
        <w:pStyle w:val="1"/>
        <w:jc w:val="both"/>
        <w:rPr>
          <w:b w:val="0"/>
          <w:lang w:eastAsia="hr-HR"/>
        </w:rPr>
      </w:pPr>
    </w:p>
    <w:p w:rsidR="00691C9A" w:rsidRPr="00AA0D04" w:rsidRDefault="00691C9A" w:rsidP="00691C9A">
      <w:pPr>
        <w:pStyle w:val="1"/>
        <w:jc w:val="left"/>
        <w:rPr>
          <w:lang w:eastAsia="hr-HR"/>
        </w:rPr>
      </w:pPr>
      <w:r w:rsidRPr="00AA0D04">
        <w:rPr>
          <w:b w:val="0"/>
          <w:lang w:eastAsia="hr-HR"/>
        </w:rPr>
        <w:t xml:space="preserve"> </w:t>
      </w:r>
      <w:r w:rsidRPr="00AA0D04">
        <w:rPr>
          <w:lang w:eastAsia="hr-HR"/>
        </w:rPr>
        <w:t>III</w:t>
      </w:r>
      <w:r w:rsidR="00564965">
        <w:rPr>
          <w:lang w:eastAsia="hr-HR"/>
        </w:rPr>
        <w:t>.</w:t>
      </w:r>
      <w:r w:rsidRPr="00AA0D04">
        <w:rPr>
          <w:lang w:eastAsia="hr-HR"/>
        </w:rPr>
        <w:t xml:space="preserve"> </w:t>
      </w:r>
      <w:r w:rsidRPr="00AA0D04">
        <w:rPr>
          <w:lang w:eastAsia="hr-HR"/>
        </w:rPr>
        <w:tab/>
        <w:t>OCJENA I IZVORI POTREBNIH SREDSTAVA ZA PROVOĐENJE ZAKONA</w:t>
      </w:r>
    </w:p>
    <w:p w:rsidR="00691C9A" w:rsidRPr="00AA0D04" w:rsidRDefault="00691C9A" w:rsidP="00691C9A">
      <w:pPr>
        <w:rPr>
          <w:lang w:eastAsia="hr-HR"/>
        </w:rPr>
      </w:pPr>
    </w:p>
    <w:p w:rsidR="00691C9A" w:rsidRPr="00AA0D04" w:rsidRDefault="00691C9A" w:rsidP="00691C9A">
      <w:pPr>
        <w:rPr>
          <w:lang w:eastAsia="hr-HR"/>
        </w:rPr>
      </w:pPr>
      <w:r w:rsidRPr="00AA0D04">
        <w:rPr>
          <w:lang w:eastAsia="hr-HR"/>
        </w:rPr>
        <w:t>Za provedbu ovoga Zakona nije potrebno osigurati dodatna sredstva u Državnom proračunu Republike Hrvatske.</w:t>
      </w:r>
    </w:p>
    <w:p w:rsidR="00691C9A" w:rsidRPr="00AA0D04" w:rsidRDefault="00691C9A" w:rsidP="00691C9A">
      <w:pPr>
        <w:pStyle w:val="1"/>
        <w:jc w:val="both"/>
        <w:rPr>
          <w:lang w:eastAsia="hr-HR"/>
        </w:rPr>
      </w:pPr>
    </w:p>
    <w:p w:rsidR="00691C9A" w:rsidRPr="00AA0D04" w:rsidRDefault="00691C9A" w:rsidP="00691C9A">
      <w:pPr>
        <w:pStyle w:val="1"/>
        <w:jc w:val="both"/>
        <w:rPr>
          <w:lang w:eastAsia="hr-HR"/>
        </w:rPr>
      </w:pPr>
      <w:r w:rsidRPr="00AA0D04">
        <w:rPr>
          <w:lang w:eastAsia="hr-HR"/>
        </w:rPr>
        <w:t>IV</w:t>
      </w:r>
      <w:r w:rsidR="00564965">
        <w:rPr>
          <w:lang w:eastAsia="hr-HR"/>
        </w:rPr>
        <w:t>.</w:t>
      </w:r>
      <w:r w:rsidRPr="00AA0D04">
        <w:rPr>
          <w:lang w:eastAsia="hr-HR"/>
        </w:rPr>
        <w:tab/>
      </w:r>
      <w:r w:rsidR="00564965" w:rsidRPr="00564965">
        <w:rPr>
          <w:bCs/>
          <w:lang w:eastAsia="hr-HR"/>
        </w:rPr>
        <w:t>OBRAZLOŽENJE PRIJEDLOGA ZA DONOŠENJE ZAKONA PO HITNOM POSTUPKU</w:t>
      </w:r>
    </w:p>
    <w:p w:rsidR="00691C9A" w:rsidRPr="00AA0D04" w:rsidRDefault="00691C9A" w:rsidP="00691C9A">
      <w:pPr>
        <w:pStyle w:val="1"/>
        <w:jc w:val="both"/>
        <w:rPr>
          <w:lang w:eastAsia="hr-HR"/>
        </w:rPr>
      </w:pPr>
    </w:p>
    <w:p w:rsidR="006F6A3F" w:rsidRPr="00C23C12" w:rsidRDefault="006F6A3F" w:rsidP="006F6A3F">
      <w:pPr>
        <w:spacing w:after="0" w:line="240" w:lineRule="auto"/>
        <w:rPr>
          <w:bCs/>
          <w:lang w:eastAsia="hr-HR"/>
        </w:rPr>
      </w:pPr>
      <w:r w:rsidRPr="00021EDD">
        <w:rPr>
          <w:bCs/>
          <w:lang w:eastAsia="hr-HR"/>
        </w:rPr>
        <w:t>Donošenje ovoga Zakona predlaže se po hitnom postupku sukladno članku 204. Poslovnika Hrvatskog sabora (Narodne novine, broj 81/2013) iz osobito opravdanih razloga:</w:t>
      </w:r>
    </w:p>
    <w:p w:rsidR="006F6A3F" w:rsidRPr="002A2F16" w:rsidRDefault="006F6A3F" w:rsidP="006F6A3F">
      <w:pPr>
        <w:spacing w:after="0" w:line="240" w:lineRule="auto"/>
        <w:ind w:firstLine="708"/>
      </w:pPr>
      <w:r w:rsidRPr="002A2F16">
        <w:rPr>
          <w:bCs/>
          <w:lang w:eastAsia="hr-HR"/>
        </w:rPr>
        <w:t xml:space="preserve">U tijeku izrade novog Zakona o arhitektonskim i inženjerskim poslovima i djelatnostima u prostornom uređenju i gradnji </w:t>
      </w:r>
      <w:r w:rsidRPr="002A2F16">
        <w:t>uočeno je da bi pravno</w:t>
      </w:r>
      <w:r>
        <w:t>,</w:t>
      </w:r>
      <w:r w:rsidRPr="002A2F16">
        <w:t xml:space="preserve"> tehnički i sadržajno bilo pravilnije odredbe </w:t>
      </w:r>
      <w:r w:rsidRPr="006F6A3F">
        <w:t>toga Z</w:t>
      </w:r>
      <w:r>
        <w:t>akona koje se odnose</w:t>
      </w:r>
      <w:r w:rsidRPr="002A2F16">
        <w:t xml:space="preserve"> na ustrojstvo, djelokrug i rad strukovnih komora odvojiti u poseban zakon kojim se na sustavan način </w:t>
      </w:r>
      <w:r w:rsidRPr="006F6A3F">
        <w:t>uređuju</w:t>
      </w:r>
      <w:r>
        <w:rPr>
          <w:color w:val="FF0000"/>
        </w:rPr>
        <w:t xml:space="preserve"> </w:t>
      </w:r>
      <w:r w:rsidRPr="002A2F16">
        <w:t xml:space="preserve">sva pitanja vezana uz rad strukovnih komora. Stoga se istovremeno sa izradom </w:t>
      </w:r>
      <w:r w:rsidRPr="006F6A3F">
        <w:t>Nacrta p</w:t>
      </w:r>
      <w:r w:rsidRPr="002A2F16">
        <w:t xml:space="preserve">rijedloga zakona o poslovima i djelatnostima u prostornom uređenju i gradnji pristupilo izradi </w:t>
      </w:r>
      <w:r w:rsidRPr="006F6A3F">
        <w:t>Nacrta p</w:t>
      </w:r>
      <w:r w:rsidRPr="002A2F16">
        <w:t>rijedloga Zakona</w:t>
      </w:r>
      <w:r w:rsidRPr="002A2F16">
        <w:rPr>
          <w:bCs/>
        </w:rPr>
        <w:t xml:space="preserve"> o komori arhitekata i komorama inženjera u graditeljstvu i prostornom uređenju.</w:t>
      </w:r>
    </w:p>
    <w:p w:rsidR="006F6A3F" w:rsidRPr="002A2F16" w:rsidRDefault="006F6A3F" w:rsidP="006F6A3F">
      <w:pPr>
        <w:spacing w:after="0" w:line="240" w:lineRule="auto"/>
      </w:pPr>
      <w:r w:rsidRPr="00C23C12">
        <w:t>Promjene koje je donio ulazak Republike Hrvatske u punopravno članstvo Europske unije zahtijevaju pro aktivnu ulogu Komora u kreiranju i provođenju javnih politika u području graditeljstva i prostornoga uređenja. S tim u svezi</w:t>
      </w:r>
      <w:r>
        <w:t>,</w:t>
      </w:r>
      <w:r w:rsidRPr="00C23C12">
        <w:t xml:space="preserve"> bilo je potrebno </w:t>
      </w:r>
      <w:r w:rsidRPr="006F6A3F">
        <w:t>izraditi</w:t>
      </w:r>
      <w:r>
        <w:rPr>
          <w:color w:val="FF0000"/>
        </w:rPr>
        <w:t xml:space="preserve"> </w:t>
      </w:r>
      <w:r w:rsidRPr="00C23C12">
        <w:t xml:space="preserve">kvalitetan zakonodavni okvir koji će omogućiti Komorama daljnje aktivnosti u cilju unapređenja struke, odgovornosti i učinkovitosti. </w:t>
      </w:r>
      <w:r w:rsidRPr="006F6A3F">
        <w:t>Stoga,</w:t>
      </w:r>
      <w:r>
        <w:rPr>
          <w:color w:val="FF0000"/>
        </w:rPr>
        <w:t xml:space="preserve"> </w:t>
      </w:r>
      <w:r w:rsidRPr="00C23C12">
        <w:t xml:space="preserve">predloženo je donošenje </w:t>
      </w:r>
      <w:r w:rsidRPr="006F6A3F">
        <w:t>ovoga Z</w:t>
      </w:r>
      <w:r w:rsidRPr="00C23C12">
        <w:t xml:space="preserve">akona </w:t>
      </w:r>
      <w:r w:rsidRPr="006F6A3F">
        <w:t xml:space="preserve">istodobno sa </w:t>
      </w:r>
      <w:r w:rsidRPr="002A2F16">
        <w:t>Zakonom o poslovima i djelatnostima u prostornom uređenju i gradnji kako ne bi nastala pravna praznina.</w:t>
      </w:r>
    </w:p>
    <w:p w:rsidR="006F6A3F" w:rsidRPr="002A2F16" w:rsidRDefault="006F6A3F" w:rsidP="006F6A3F">
      <w:pPr>
        <w:autoSpaceDE w:val="0"/>
        <w:autoSpaceDN w:val="0"/>
        <w:adjustRightInd w:val="0"/>
        <w:spacing w:after="0" w:line="240" w:lineRule="auto"/>
        <w:ind w:firstLine="708"/>
        <w:rPr>
          <w:strike/>
        </w:rPr>
      </w:pPr>
      <w:r w:rsidRPr="00C23C12">
        <w:t>Iz navedenih razloga predlaže se donošenje ovog</w:t>
      </w:r>
      <w:r w:rsidRPr="006F6A3F">
        <w:t>a</w:t>
      </w:r>
      <w:r w:rsidRPr="00C23C12">
        <w:t xml:space="preserve"> Zakona po hitnom postupku</w:t>
      </w:r>
      <w:r>
        <w:rPr>
          <w:color w:val="FF0000"/>
        </w:rPr>
        <w:t>.</w:t>
      </w:r>
      <w:r w:rsidRPr="00C23C12">
        <w:t xml:space="preserve"> </w:t>
      </w:r>
    </w:p>
    <w:p w:rsidR="006F6A3F" w:rsidRPr="00C23C12" w:rsidRDefault="006F6A3F" w:rsidP="006F6A3F">
      <w:pPr>
        <w:spacing w:after="0" w:line="240" w:lineRule="auto"/>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691C9A" w:rsidP="00691C9A">
      <w:pPr>
        <w:pStyle w:val="1"/>
        <w:rPr>
          <w:lang w:eastAsia="hr-HR"/>
        </w:rPr>
      </w:pPr>
    </w:p>
    <w:p w:rsidR="00691C9A" w:rsidRPr="00AA0D04" w:rsidRDefault="00ED5D8F" w:rsidP="00691C9A">
      <w:pPr>
        <w:pStyle w:val="1"/>
        <w:ind w:firstLine="0"/>
        <w:rPr>
          <w:lang w:eastAsia="hr-HR"/>
        </w:rPr>
      </w:pPr>
      <w:r>
        <w:rPr>
          <w:lang w:eastAsia="hr-HR"/>
        </w:rPr>
        <w:lastRenderedPageBreak/>
        <w:t xml:space="preserve">KONAČNI </w:t>
      </w:r>
      <w:r w:rsidR="00691C9A" w:rsidRPr="00AA0D04">
        <w:rPr>
          <w:lang w:eastAsia="hr-HR"/>
        </w:rPr>
        <w:t>PRIJEDLOG</w:t>
      </w:r>
    </w:p>
    <w:p w:rsidR="00691C9A" w:rsidRPr="00AA0D04" w:rsidRDefault="00691C9A" w:rsidP="00691C9A">
      <w:pPr>
        <w:pStyle w:val="1"/>
        <w:ind w:firstLine="0"/>
        <w:rPr>
          <w:lang w:eastAsia="hr-HR"/>
        </w:rPr>
      </w:pPr>
      <w:r w:rsidRPr="00AA0D04">
        <w:rPr>
          <w:lang w:eastAsia="hr-HR"/>
        </w:rPr>
        <w:t>ZAKONA O KOMORI ARHITEKATA I KOMORAMA INŽENJERA U GRADITELJSTVU I PROSTORNOM UREĐENJU</w:t>
      </w:r>
    </w:p>
    <w:p w:rsidR="00691C9A" w:rsidRPr="00AA0D04" w:rsidRDefault="00691C9A" w:rsidP="00691C9A">
      <w:pPr>
        <w:pStyle w:val="1"/>
        <w:ind w:firstLine="0"/>
        <w:rPr>
          <w:lang w:eastAsia="hr-HR"/>
        </w:rPr>
      </w:pPr>
    </w:p>
    <w:p w:rsidR="00691C9A" w:rsidRPr="00AA0D04" w:rsidRDefault="00691C9A" w:rsidP="00691C9A">
      <w:pPr>
        <w:pStyle w:val="1"/>
        <w:ind w:firstLine="0"/>
        <w:rPr>
          <w:lang w:eastAsia="hr-HR"/>
        </w:rPr>
      </w:pPr>
    </w:p>
    <w:p w:rsidR="00691C9A" w:rsidRPr="00AA0D04" w:rsidRDefault="00691C9A" w:rsidP="00691C9A">
      <w:pPr>
        <w:pStyle w:val="1"/>
        <w:numPr>
          <w:ilvl w:val="0"/>
          <w:numId w:val="16"/>
        </w:numPr>
        <w:ind w:firstLine="0"/>
        <w:rPr>
          <w:sz w:val="22"/>
          <w:szCs w:val="22"/>
          <w:lang w:eastAsia="hr-HR"/>
        </w:rPr>
      </w:pPr>
      <w:r w:rsidRPr="00AA0D04">
        <w:rPr>
          <w:sz w:val="22"/>
          <w:szCs w:val="22"/>
          <w:lang w:eastAsia="hr-HR"/>
        </w:rPr>
        <w:t>OPĆE ODREDBE</w:t>
      </w:r>
    </w:p>
    <w:p w:rsidR="00691C9A" w:rsidRPr="00AA0D04" w:rsidRDefault="00691C9A" w:rsidP="00691C9A">
      <w:pPr>
        <w:pStyle w:val="1"/>
        <w:spacing w:after="0"/>
        <w:ind w:firstLine="0"/>
        <w:rPr>
          <w:sz w:val="20"/>
          <w:szCs w:val="20"/>
          <w:lang w:eastAsia="hr-HR"/>
        </w:rPr>
      </w:pPr>
    </w:p>
    <w:p w:rsidR="00691C9A" w:rsidRPr="00AA0D04" w:rsidRDefault="00691C9A" w:rsidP="00691C9A">
      <w:pPr>
        <w:pStyle w:val="lanak"/>
        <w:spacing w:afterLines="40" w:after="96"/>
        <w:ind w:firstLine="0"/>
      </w:pPr>
      <w:bookmarkStart w:id="1" w:name="_Toc405480062"/>
      <w:bookmarkEnd w:id="0"/>
      <w:r w:rsidRPr="00AA0D04">
        <w:t>Članak 1.</w:t>
      </w:r>
    </w:p>
    <w:p w:rsidR="00691C9A" w:rsidRDefault="00691C9A" w:rsidP="00691C9A">
      <w:pPr>
        <w:spacing w:after="120"/>
        <w:rPr>
          <w:lang w:eastAsia="hr-HR"/>
        </w:rPr>
      </w:pPr>
      <w:r w:rsidRPr="00AA0D04">
        <w:rPr>
          <w:lang w:eastAsia="hr-HR"/>
        </w:rPr>
        <w:t>Ovim se Zakonom uređuje temeljni ustroj, djelokrug, javne ovlasti i članstvo u Hrvatskoj komori arhitekata, Hrvatskoj komori inženjera građevinarstva, Hrvatskoj komori inženjera strojarstva i Hrvatskoj komori inženjera elek</w:t>
      </w:r>
      <w:r w:rsidR="00D6799E">
        <w:rPr>
          <w:lang w:eastAsia="hr-HR"/>
        </w:rPr>
        <w:t>trotehnike (u daljnjem tekstu: K</w:t>
      </w:r>
      <w:r w:rsidRPr="00AA0D04">
        <w:rPr>
          <w:lang w:eastAsia="hr-HR"/>
        </w:rPr>
        <w:t>omora).</w:t>
      </w:r>
    </w:p>
    <w:p w:rsidR="00691C9A" w:rsidRPr="00AA0D04" w:rsidRDefault="00691C9A" w:rsidP="00691C9A">
      <w:pPr>
        <w:pStyle w:val="1"/>
        <w:jc w:val="both"/>
        <w:rPr>
          <w:b w:val="0"/>
          <w:lang w:eastAsia="hr-HR"/>
        </w:rPr>
      </w:pPr>
      <w:r>
        <w:rPr>
          <w:b w:val="0"/>
          <w:lang w:eastAsia="hr-HR"/>
        </w:rPr>
        <w:t xml:space="preserve">Ovim Zakonom uređuje </w:t>
      </w:r>
      <w:r w:rsidR="007307A7">
        <w:rPr>
          <w:b w:val="0"/>
          <w:lang w:eastAsia="hr-HR"/>
        </w:rPr>
        <w:t>se</w:t>
      </w:r>
      <w:r>
        <w:rPr>
          <w:b w:val="0"/>
          <w:lang w:eastAsia="hr-HR"/>
        </w:rPr>
        <w:t xml:space="preserve"> </w:t>
      </w:r>
      <w:r w:rsidRPr="00AA0D04">
        <w:rPr>
          <w:b w:val="0"/>
          <w:lang w:eastAsia="hr-HR"/>
        </w:rPr>
        <w:t>javnost rada Komore, tijela Komore, opći akti koje donosi Komora, upisi u imenike</w:t>
      </w:r>
      <w:r w:rsidR="00B677E9">
        <w:rPr>
          <w:b w:val="0"/>
          <w:lang w:eastAsia="hr-HR"/>
        </w:rPr>
        <w:t xml:space="preserve">  </w:t>
      </w:r>
      <w:r w:rsidRPr="00AA0D04">
        <w:rPr>
          <w:b w:val="0"/>
          <w:lang w:eastAsia="hr-HR"/>
        </w:rPr>
        <w:t xml:space="preserve">Komore,  mirovanje i prestanak članstva u Komori, </w:t>
      </w:r>
      <w:r w:rsidR="006E1097">
        <w:rPr>
          <w:b w:val="0"/>
          <w:lang w:eastAsia="hr-HR"/>
        </w:rPr>
        <w:t>kvaliteta</w:t>
      </w:r>
      <w:r w:rsidRPr="00AA0D04">
        <w:rPr>
          <w:b w:val="0"/>
          <w:lang w:eastAsia="hr-HR"/>
        </w:rPr>
        <w:t xml:space="preserve"> pružene usluge u poslovima prostornog uređenja, projektiranja i/ili stručnog nadzora građenja i vođenja građenja, </w:t>
      </w:r>
      <w:r w:rsidR="006E1097">
        <w:rPr>
          <w:b w:val="0"/>
          <w:lang w:eastAsia="hr-HR"/>
        </w:rPr>
        <w:t>stručni nadzor,</w:t>
      </w:r>
      <w:r w:rsidRPr="00AA0D04">
        <w:rPr>
          <w:b w:val="0"/>
          <w:lang w:eastAsia="hr-HR"/>
        </w:rPr>
        <w:t xml:space="preserve"> stegovna odgovornost ovlaštenog arhitekta, odnosno ovlaštenog inženjera i </w:t>
      </w:r>
      <w:r>
        <w:rPr>
          <w:b w:val="0"/>
          <w:lang w:eastAsia="hr-HR"/>
        </w:rPr>
        <w:t>ovlaštenog</w:t>
      </w:r>
      <w:r w:rsidRPr="00AA0D04">
        <w:rPr>
          <w:b w:val="0"/>
          <w:lang w:eastAsia="hr-HR"/>
        </w:rPr>
        <w:t xml:space="preserve"> voditelja građenja u svojstvu odgovorne osobe, profesionalno osiguranje i osiguranje od odgovornosti,  prekršajne odredbe i nadzor nad provođenjem Zakona.</w:t>
      </w:r>
    </w:p>
    <w:p w:rsidR="00691C9A" w:rsidRPr="00AA0D04" w:rsidRDefault="00691C9A" w:rsidP="00691C9A">
      <w:pPr>
        <w:pStyle w:val="lanak"/>
        <w:spacing w:afterLines="40" w:after="96"/>
        <w:ind w:firstLine="0"/>
      </w:pPr>
      <w:r w:rsidRPr="00AA0D04">
        <w:t>Članak 2.</w:t>
      </w:r>
    </w:p>
    <w:p w:rsidR="00691C9A" w:rsidRPr="00AA0D04" w:rsidRDefault="00691C9A" w:rsidP="00691C9A">
      <w:pPr>
        <w:spacing w:after="120"/>
        <w:contextualSpacing w:val="0"/>
        <w:rPr>
          <w:lang w:eastAsia="hr-HR"/>
        </w:rPr>
      </w:pPr>
      <w:r w:rsidRPr="00AA0D04">
        <w:rPr>
          <w:lang w:eastAsia="hr-HR"/>
        </w:rPr>
        <w:t>Komora je samostalna strukovna organizacija koja čuva ugled, čast i prava ovlaštenih ar</w:t>
      </w:r>
      <w:r w:rsidR="006E1097">
        <w:rPr>
          <w:lang w:eastAsia="hr-HR"/>
        </w:rPr>
        <w:t>hitekata, ovlaštenih inženjera,</w:t>
      </w:r>
      <w:r w:rsidRPr="00AA0D04">
        <w:rPr>
          <w:lang w:eastAsia="hr-HR"/>
        </w:rPr>
        <w:t xml:space="preserve"> ovlaštenih</w:t>
      </w:r>
      <w:r>
        <w:rPr>
          <w:lang w:eastAsia="hr-HR"/>
        </w:rPr>
        <w:t xml:space="preserve"> voditelja građenja i </w:t>
      </w:r>
      <w:r w:rsidRPr="00B64A74">
        <w:rPr>
          <w:lang w:eastAsia="hr-HR"/>
        </w:rPr>
        <w:t>ovlaštenih voditelja radova</w:t>
      </w:r>
      <w:r w:rsidR="006E1097">
        <w:rPr>
          <w:lang w:eastAsia="hr-HR"/>
        </w:rPr>
        <w:t>,</w:t>
      </w:r>
      <w:r w:rsidRPr="00B64A74">
        <w:rPr>
          <w:lang w:eastAsia="hr-HR"/>
        </w:rPr>
        <w:t xml:space="preserve">  </w:t>
      </w:r>
      <w:r w:rsidRPr="00AA0D04">
        <w:rPr>
          <w:lang w:eastAsia="hr-HR"/>
        </w:rPr>
        <w:t>promiče, zastupa i usklađuje njihove zajedničke interese pred državnim i drugim tijelima u zemlji i inozemstvu te skrbi</w:t>
      </w:r>
      <w:r w:rsidR="006E1097">
        <w:rPr>
          <w:lang w:eastAsia="hr-HR"/>
        </w:rPr>
        <w:t xml:space="preserve"> da ovlašteni arhitekti,</w:t>
      </w:r>
      <w:r w:rsidRPr="00AA0D04">
        <w:rPr>
          <w:lang w:eastAsia="hr-HR"/>
        </w:rPr>
        <w:t xml:space="preserve"> ovlašteni inženjeri</w:t>
      </w:r>
      <w:r w:rsidR="006E1097">
        <w:rPr>
          <w:lang w:eastAsia="hr-HR"/>
        </w:rPr>
        <w:t>,</w:t>
      </w:r>
      <w:r w:rsidRPr="00AA0D04">
        <w:rPr>
          <w:lang w:eastAsia="hr-HR"/>
        </w:rPr>
        <w:t xml:space="preserve"> ovlašteni voditelji građenja</w:t>
      </w:r>
      <w:r w:rsidR="006E1097">
        <w:rPr>
          <w:lang w:eastAsia="hr-HR"/>
        </w:rPr>
        <w:t xml:space="preserve"> i ovlašteni voditelji radova</w:t>
      </w:r>
      <w:r w:rsidRPr="00AA0D04">
        <w:rPr>
          <w:lang w:eastAsia="hr-HR"/>
        </w:rPr>
        <w:t xml:space="preserve"> savjesno i u skladu sa zakonom i javnim interesom obavljaju svoje poslove i pri tome štite i unapređuju hrvatsku graditeljsku baštinu i vrsnoću izgrađenog prostora u skladu sa posebnim propisima.</w:t>
      </w:r>
    </w:p>
    <w:p w:rsidR="00691C9A" w:rsidRPr="00AA0D04" w:rsidRDefault="00D6799E" w:rsidP="00691C9A">
      <w:pPr>
        <w:spacing w:after="120"/>
        <w:contextualSpacing w:val="0"/>
        <w:rPr>
          <w:lang w:eastAsia="hr-HR"/>
        </w:rPr>
      </w:pPr>
      <w:r>
        <w:rPr>
          <w:lang w:eastAsia="hr-HR"/>
        </w:rPr>
        <w:t>U K</w:t>
      </w:r>
      <w:r w:rsidR="00691C9A" w:rsidRPr="00AA0D04">
        <w:rPr>
          <w:lang w:eastAsia="hr-HR"/>
        </w:rPr>
        <w:t xml:space="preserve">omoru se </w:t>
      </w:r>
      <w:r w:rsidR="00691C9A" w:rsidRPr="00CE0EFF">
        <w:rPr>
          <w:lang w:eastAsia="hr-HR"/>
        </w:rPr>
        <w:t xml:space="preserve">obavezno udružuju ovlašteni arhitekti, ovlašteni inženjeri, ovlašteni voditelji građenja, </w:t>
      </w:r>
      <w:r w:rsidR="00691C9A" w:rsidRPr="00B64A74">
        <w:rPr>
          <w:lang w:eastAsia="hr-HR"/>
        </w:rPr>
        <w:t>ovlašteni</w:t>
      </w:r>
      <w:r w:rsidR="00691C9A">
        <w:rPr>
          <w:color w:val="FF0000"/>
          <w:lang w:eastAsia="hr-HR"/>
        </w:rPr>
        <w:t xml:space="preserve"> </w:t>
      </w:r>
      <w:r w:rsidR="00691C9A" w:rsidRPr="00CE0EFF">
        <w:rPr>
          <w:lang w:eastAsia="hr-HR"/>
        </w:rPr>
        <w:t>voditelji radova  koji u svojstvu ovlaštene osobe obavljaju stručne poslove prostornog uređenja, p</w:t>
      </w:r>
      <w:r w:rsidR="00691C9A" w:rsidRPr="00AA0D04">
        <w:rPr>
          <w:lang w:eastAsia="hr-HR"/>
        </w:rPr>
        <w:t>oslove projektiranja i/ili stručnog nadzora građenja i vođenja građenja</w:t>
      </w:r>
      <w:r w:rsidR="006E1097">
        <w:rPr>
          <w:lang w:eastAsia="hr-HR"/>
        </w:rPr>
        <w:t>,</w:t>
      </w:r>
      <w:r w:rsidR="00691C9A" w:rsidRPr="00AA0D04">
        <w:rPr>
          <w:lang w:eastAsia="hr-HR"/>
        </w:rPr>
        <w:t xml:space="preserve"> radi zastupanja i usklađivanja zajedničkih interesa, zaštite javnog interesa i zaštite interesa trećih osoba.</w:t>
      </w:r>
    </w:p>
    <w:p w:rsidR="00691C9A" w:rsidRPr="00AA0D04" w:rsidRDefault="00691C9A" w:rsidP="00691C9A">
      <w:pPr>
        <w:contextualSpacing w:val="0"/>
        <w:rPr>
          <w:lang w:eastAsia="hr-HR"/>
        </w:rPr>
      </w:pPr>
      <w:r w:rsidRPr="00AA0D04">
        <w:rPr>
          <w:lang w:eastAsia="hr-HR"/>
        </w:rPr>
        <w:t>Osobe iz stavka 2. ovoga članka obavljaju poslove regulirane profesije u skladu s posebnim propisima, te postupaju samostalno i odgovorno u realizaciji temeljnih društvenih vrijednosti i posebnog interesa Republike Hrvatske.</w:t>
      </w:r>
    </w:p>
    <w:p w:rsidR="00691C9A" w:rsidRPr="00AA0D04" w:rsidRDefault="00691C9A" w:rsidP="00691C9A">
      <w:pPr>
        <w:pStyle w:val="lanak"/>
        <w:spacing w:afterLines="40" w:after="96"/>
        <w:ind w:firstLine="0"/>
      </w:pPr>
      <w:r w:rsidRPr="00AA0D04">
        <w:t>Članak 3.</w:t>
      </w:r>
    </w:p>
    <w:p w:rsidR="00691C9A" w:rsidRPr="00AA0D04" w:rsidRDefault="00D6799E" w:rsidP="00691C9A">
      <w:pPr>
        <w:spacing w:after="120"/>
        <w:contextualSpacing w:val="0"/>
        <w:rPr>
          <w:lang w:eastAsia="hr-HR"/>
        </w:rPr>
      </w:pPr>
      <w:r>
        <w:rPr>
          <w:lang w:eastAsia="hr-HR"/>
        </w:rPr>
        <w:t>Članovi K</w:t>
      </w:r>
      <w:r w:rsidR="00691C9A" w:rsidRPr="00AA0D04">
        <w:rPr>
          <w:lang w:eastAsia="hr-HR"/>
        </w:rPr>
        <w:t xml:space="preserve">omore ostvaruju svoje interese </w:t>
      </w:r>
      <w:r>
        <w:rPr>
          <w:lang w:eastAsia="hr-HR"/>
        </w:rPr>
        <w:t>u K</w:t>
      </w:r>
      <w:r w:rsidR="00691C9A" w:rsidRPr="00AA0D04">
        <w:rPr>
          <w:lang w:eastAsia="hr-HR"/>
        </w:rPr>
        <w:t>omori neposredno u strukovnim oblicima organiziranja i posredno putem svojih iza</w:t>
      </w:r>
      <w:r>
        <w:rPr>
          <w:lang w:eastAsia="hr-HR"/>
        </w:rPr>
        <w:t>branih predstavnika u tijelima K</w:t>
      </w:r>
      <w:r w:rsidR="00691C9A" w:rsidRPr="00AA0D04">
        <w:rPr>
          <w:lang w:eastAsia="hr-HR"/>
        </w:rPr>
        <w:t>omore i drugim ustrojenim ob</w:t>
      </w:r>
      <w:r>
        <w:rPr>
          <w:lang w:eastAsia="hr-HR"/>
        </w:rPr>
        <w:t>licima rada utvrđenih statutom K</w:t>
      </w:r>
      <w:r w:rsidR="00691C9A" w:rsidRPr="00AA0D04">
        <w:rPr>
          <w:lang w:eastAsia="hr-HR"/>
        </w:rPr>
        <w:t>omore.</w:t>
      </w:r>
    </w:p>
    <w:p w:rsidR="00691C9A" w:rsidRPr="00AA0D04" w:rsidRDefault="00691C9A" w:rsidP="00691C9A">
      <w:pPr>
        <w:spacing w:after="120"/>
        <w:contextualSpacing w:val="0"/>
        <w:rPr>
          <w:lang w:eastAsia="hr-HR"/>
        </w:rPr>
      </w:pPr>
      <w:r w:rsidRPr="00AA0D04">
        <w:rPr>
          <w:lang w:eastAsia="hr-HR"/>
        </w:rPr>
        <w:t>Komora surađuje s drugim komorama i odgovarajućim udruženjima u zemlji i inozemstvu.</w:t>
      </w:r>
    </w:p>
    <w:p w:rsidR="00691C9A" w:rsidRPr="00AA0D04" w:rsidRDefault="00691C9A" w:rsidP="00691C9A">
      <w:pPr>
        <w:spacing w:after="0"/>
        <w:contextualSpacing w:val="0"/>
        <w:rPr>
          <w:lang w:eastAsia="hr-HR"/>
        </w:rPr>
      </w:pPr>
      <w:r w:rsidRPr="00AA0D04">
        <w:rPr>
          <w:lang w:eastAsia="hr-HR"/>
        </w:rPr>
        <w:t>Komora surađuje sa tijelima državne uprave osobito u postupku izrade propisa iz područja graditeljstva i prostornoga uređenja i to:</w:t>
      </w:r>
    </w:p>
    <w:p w:rsidR="00691C9A" w:rsidRPr="00AA0D04" w:rsidRDefault="00691C9A" w:rsidP="00691C9A">
      <w:pPr>
        <w:pStyle w:val="Odlomakpopisa"/>
        <w:numPr>
          <w:ilvl w:val="0"/>
          <w:numId w:val="18"/>
        </w:numPr>
        <w:rPr>
          <w:lang w:eastAsia="hr-HR"/>
        </w:rPr>
      </w:pPr>
      <w:r w:rsidRPr="00AA0D04">
        <w:rPr>
          <w:lang w:eastAsia="hr-HR"/>
        </w:rPr>
        <w:t>sudjelujući u radu radnih skupina za izradu zakona i podzakonskih akata,</w:t>
      </w:r>
    </w:p>
    <w:p w:rsidR="00691C9A" w:rsidRPr="00AA0D04" w:rsidRDefault="00691C9A" w:rsidP="00691C9A">
      <w:pPr>
        <w:pStyle w:val="Odlomakpopisa"/>
        <w:numPr>
          <w:ilvl w:val="0"/>
          <w:numId w:val="18"/>
        </w:numPr>
        <w:ind w:left="714" w:hanging="357"/>
        <w:contextualSpacing w:val="0"/>
        <w:rPr>
          <w:lang w:eastAsia="hr-HR"/>
        </w:rPr>
      </w:pPr>
      <w:r w:rsidRPr="00AA0D04">
        <w:rPr>
          <w:lang w:eastAsia="hr-HR"/>
        </w:rPr>
        <w:lastRenderedPageBreak/>
        <w:t>davanjem mišljenja, prijedloga i primjedaba na prijedloge zakona i podzakonskih akata,   te upućivanjem inicijativa za donošenje novih propisa od interesa za njezine članove.</w:t>
      </w:r>
    </w:p>
    <w:bookmarkEnd w:id="1"/>
    <w:p w:rsidR="00691C9A" w:rsidRPr="00AA0D04" w:rsidRDefault="00691C9A" w:rsidP="00691C9A">
      <w:pPr>
        <w:pStyle w:val="lanak"/>
        <w:spacing w:afterLines="40" w:after="96"/>
        <w:ind w:firstLine="0"/>
      </w:pPr>
      <w:r w:rsidRPr="00AA0D04">
        <w:t>Članak 4.</w:t>
      </w:r>
    </w:p>
    <w:p w:rsidR="00691C9A" w:rsidRPr="00AA0D04" w:rsidRDefault="00691C9A" w:rsidP="00691C9A">
      <w:pPr>
        <w:spacing w:after="120"/>
        <w:contextualSpacing w:val="0"/>
        <w:rPr>
          <w:lang w:eastAsia="hr-HR"/>
        </w:rPr>
      </w:pPr>
      <w:r w:rsidRPr="00AA0D04">
        <w:rPr>
          <w:lang w:eastAsia="hr-HR"/>
        </w:rPr>
        <w:t>Komora je pravna osoba sa sjedištem u Zagrebu.</w:t>
      </w:r>
    </w:p>
    <w:p w:rsidR="00691C9A" w:rsidRPr="00AA0D04" w:rsidRDefault="00691C9A" w:rsidP="00691C9A">
      <w:pPr>
        <w:spacing w:after="120"/>
        <w:contextualSpacing w:val="0"/>
        <w:rPr>
          <w:lang w:eastAsia="hr-HR"/>
        </w:rPr>
      </w:pPr>
      <w:r w:rsidRPr="00AA0D04">
        <w:rPr>
          <w:lang w:eastAsia="hr-HR"/>
        </w:rPr>
        <w:t>Komora se upisuje u sudski registar te ima svoj znak, pečat i žigove.</w:t>
      </w:r>
    </w:p>
    <w:p w:rsidR="00691C9A" w:rsidRDefault="00691C9A" w:rsidP="00691C9A">
      <w:pPr>
        <w:rPr>
          <w:lang w:eastAsia="hr-HR"/>
        </w:rPr>
      </w:pPr>
      <w:r w:rsidRPr="00AA0D04">
        <w:rPr>
          <w:lang w:eastAsia="hr-HR"/>
        </w:rPr>
        <w:t xml:space="preserve">Međusobni odnosi strukovnih komora </w:t>
      </w:r>
      <w:r w:rsidR="0037100F">
        <w:rPr>
          <w:lang w:eastAsia="hr-HR"/>
        </w:rPr>
        <w:t>mogu se urediti</w:t>
      </w:r>
      <w:r w:rsidRPr="00AA0D04">
        <w:rPr>
          <w:lang w:eastAsia="hr-HR"/>
        </w:rPr>
        <w:t xml:space="preserve"> statutima strukovnih komora i</w:t>
      </w:r>
      <w:r w:rsidR="0037100F">
        <w:rPr>
          <w:lang w:eastAsia="hr-HR"/>
        </w:rPr>
        <w:t>li sporazumom.</w:t>
      </w:r>
    </w:p>
    <w:p w:rsidR="009B3EE7" w:rsidRDefault="009B3EE7" w:rsidP="00691C9A">
      <w:pPr>
        <w:rPr>
          <w:lang w:eastAsia="hr-HR"/>
        </w:rPr>
      </w:pPr>
    </w:p>
    <w:p w:rsidR="00691C9A" w:rsidRPr="00AA0D04" w:rsidRDefault="00691C9A" w:rsidP="00691C9A">
      <w:pPr>
        <w:pStyle w:val="lanak"/>
        <w:spacing w:afterLines="40" w:after="96"/>
        <w:ind w:firstLine="0"/>
      </w:pPr>
      <w:r w:rsidRPr="00AA0D04">
        <w:t>Članak 5.</w:t>
      </w:r>
    </w:p>
    <w:p w:rsidR="00691C9A" w:rsidRDefault="00691C9A" w:rsidP="00691C9A">
      <w:pPr>
        <w:contextualSpacing w:val="0"/>
        <w:rPr>
          <w:lang w:eastAsia="hr-HR"/>
        </w:rPr>
      </w:pPr>
      <w:r w:rsidRPr="00AA0D04">
        <w:rPr>
          <w:lang w:eastAsia="hr-HR"/>
        </w:rPr>
        <w:t>Komora obavlja javne ovlasti koje su propisane ovim Zakonom, te drugim posebnim propisima.</w:t>
      </w:r>
    </w:p>
    <w:p w:rsidR="0007094D" w:rsidRPr="00AA0D04" w:rsidRDefault="0007094D" w:rsidP="00691C9A">
      <w:pPr>
        <w:contextualSpacing w:val="0"/>
        <w:rPr>
          <w:lang w:eastAsia="hr-HR"/>
        </w:rPr>
      </w:pPr>
      <w:r>
        <w:rPr>
          <w:lang w:eastAsia="hr-HR"/>
        </w:rPr>
        <w:t>U postupcima koji se vode prema ovom Zakonu a koji nisu uređeni ovim Zakonom, primjenjuju se odredbe Zakona o općem upravnom postupku</w:t>
      </w:r>
      <w:r w:rsidR="0051663E">
        <w:rPr>
          <w:lang w:eastAsia="hr-HR"/>
        </w:rPr>
        <w:t>.</w:t>
      </w:r>
    </w:p>
    <w:p w:rsidR="00691C9A" w:rsidRPr="00AA0D04" w:rsidRDefault="00691C9A" w:rsidP="00691C9A">
      <w:pPr>
        <w:spacing w:afterLines="40" w:after="96"/>
        <w:ind w:firstLine="0"/>
        <w:contextualSpacing w:val="0"/>
        <w:jc w:val="center"/>
        <w:rPr>
          <w:b/>
          <w:lang w:eastAsia="hr-HR"/>
        </w:rPr>
      </w:pPr>
      <w:r w:rsidRPr="00AA0D04">
        <w:rPr>
          <w:b/>
          <w:lang w:eastAsia="hr-HR"/>
        </w:rPr>
        <w:t>Članak 6.</w:t>
      </w:r>
    </w:p>
    <w:p w:rsidR="00691C9A" w:rsidRPr="00AA0D04" w:rsidRDefault="00691C9A" w:rsidP="00691C9A">
      <w:pPr>
        <w:contextualSpacing w:val="0"/>
        <w:rPr>
          <w:lang w:eastAsia="hr-HR"/>
        </w:rPr>
      </w:pPr>
      <w:r w:rsidRPr="00AA0D04">
        <w:rPr>
          <w:lang w:eastAsia="hr-HR"/>
        </w:rPr>
        <w:t>Pojmovi uporabljeni u ovom Zakonu imaju značenje određeno posebnim zakonima kojima se uređuje obavljanje djelatnosti u upravnom području prostornog uređenja i gradnje.</w:t>
      </w:r>
    </w:p>
    <w:p w:rsidR="00691C9A" w:rsidRPr="00AA0D04" w:rsidRDefault="00691C9A" w:rsidP="00691C9A">
      <w:pPr>
        <w:spacing w:afterLines="40" w:after="96"/>
        <w:ind w:firstLine="0"/>
        <w:contextualSpacing w:val="0"/>
        <w:jc w:val="center"/>
        <w:rPr>
          <w:b/>
          <w:lang w:eastAsia="hr-HR"/>
        </w:rPr>
      </w:pPr>
      <w:r w:rsidRPr="00AA0D04">
        <w:rPr>
          <w:b/>
          <w:lang w:eastAsia="hr-HR"/>
        </w:rPr>
        <w:t>Članak 7.</w:t>
      </w:r>
    </w:p>
    <w:p w:rsidR="00691C9A" w:rsidRPr="00AA0D04" w:rsidRDefault="00691C9A" w:rsidP="00691C9A">
      <w:pPr>
        <w:spacing w:after="0"/>
        <w:contextualSpacing w:val="0"/>
        <w:rPr>
          <w:lang w:eastAsia="hr-HR"/>
        </w:rPr>
      </w:pPr>
      <w:r w:rsidRPr="00AA0D04">
        <w:rPr>
          <w:lang w:eastAsia="hr-HR"/>
        </w:rPr>
        <w:t xml:space="preserve">Izrazi koji u ovom Zakonu imaju rodno značenje koriste se neutralno i odnose se na muške i ženske osobe. </w:t>
      </w:r>
    </w:p>
    <w:p w:rsidR="00691C9A" w:rsidRPr="00AA0D04" w:rsidRDefault="00691C9A" w:rsidP="00691C9A">
      <w:pPr>
        <w:spacing w:after="0"/>
        <w:ind w:firstLine="0"/>
        <w:contextualSpacing w:val="0"/>
        <w:jc w:val="center"/>
        <w:rPr>
          <w:lang w:eastAsia="hr-HR"/>
        </w:rPr>
      </w:pPr>
    </w:p>
    <w:p w:rsidR="00691C9A" w:rsidRPr="00AA0D04" w:rsidRDefault="00691C9A" w:rsidP="00691C9A">
      <w:pPr>
        <w:spacing w:after="0"/>
        <w:ind w:firstLine="0"/>
        <w:contextualSpacing w:val="0"/>
        <w:jc w:val="center"/>
        <w:rPr>
          <w:lang w:eastAsia="hr-HR"/>
        </w:rPr>
      </w:pPr>
    </w:p>
    <w:p w:rsidR="00691C9A" w:rsidRPr="00AA0D04" w:rsidRDefault="00691C9A" w:rsidP="00691C9A">
      <w:pPr>
        <w:pStyle w:val="Odlomakpopisa"/>
        <w:numPr>
          <w:ilvl w:val="0"/>
          <w:numId w:val="16"/>
        </w:numPr>
        <w:spacing w:after="0"/>
        <w:ind w:left="714" w:firstLine="0"/>
        <w:jc w:val="center"/>
        <w:rPr>
          <w:b/>
          <w:sz w:val="22"/>
          <w:szCs w:val="22"/>
          <w:lang w:eastAsia="hr-HR"/>
        </w:rPr>
      </w:pPr>
      <w:r w:rsidRPr="00AA0D04">
        <w:rPr>
          <w:b/>
          <w:sz w:val="22"/>
          <w:szCs w:val="22"/>
          <w:lang w:eastAsia="hr-HR"/>
        </w:rPr>
        <w:t>JAVNOST RADA</w:t>
      </w:r>
    </w:p>
    <w:p w:rsidR="00691C9A" w:rsidRPr="00AA0D04" w:rsidRDefault="00691C9A" w:rsidP="00691C9A">
      <w:pPr>
        <w:pStyle w:val="lanak"/>
        <w:ind w:firstLine="0"/>
      </w:pPr>
    </w:p>
    <w:p w:rsidR="00691C9A" w:rsidRPr="00AA0D04" w:rsidRDefault="00691C9A" w:rsidP="00691C9A">
      <w:pPr>
        <w:pStyle w:val="lanak"/>
        <w:spacing w:afterLines="40" w:after="96"/>
        <w:ind w:firstLine="0"/>
      </w:pPr>
      <w:r w:rsidRPr="00AA0D04">
        <w:t>Članak 8.</w:t>
      </w:r>
    </w:p>
    <w:p w:rsidR="00691C9A" w:rsidRPr="00AA0D04" w:rsidRDefault="00691C9A" w:rsidP="00691C9A">
      <w:pPr>
        <w:spacing w:after="120"/>
        <w:contextualSpacing w:val="0"/>
        <w:rPr>
          <w:lang w:eastAsia="hr-HR"/>
        </w:rPr>
      </w:pPr>
      <w:r w:rsidRPr="00AA0D04">
        <w:rPr>
          <w:lang w:eastAsia="hr-HR"/>
        </w:rPr>
        <w:t>Rad komore je javan.</w:t>
      </w:r>
    </w:p>
    <w:p w:rsidR="00691C9A" w:rsidRPr="00AA0D04" w:rsidRDefault="00691C9A" w:rsidP="00691C9A">
      <w:pPr>
        <w:rPr>
          <w:lang w:eastAsia="hr-HR"/>
        </w:rPr>
      </w:pPr>
      <w:r w:rsidRPr="00AA0D04">
        <w:rPr>
          <w:lang w:eastAsia="hr-HR"/>
        </w:rPr>
        <w:t>Komora javnosti i zainteresiranim osobama osigurava pristup informacijama o svom radu u skladu s odredbama posebnih propisa kojima se uređuje pravo na pristup informacijama, i objavama na internetskim stranicama komore.</w:t>
      </w:r>
    </w:p>
    <w:p w:rsidR="00691C9A" w:rsidRPr="00AA0D04" w:rsidRDefault="00691C9A" w:rsidP="00691C9A">
      <w:pPr>
        <w:ind w:firstLine="0"/>
        <w:jc w:val="center"/>
        <w:rPr>
          <w:lang w:eastAsia="hr-HR"/>
        </w:rPr>
      </w:pPr>
    </w:p>
    <w:p w:rsidR="00691C9A" w:rsidRPr="00AA0D04" w:rsidRDefault="00691C9A" w:rsidP="00691C9A">
      <w:pPr>
        <w:spacing w:after="0"/>
        <w:ind w:firstLine="0"/>
        <w:contextualSpacing w:val="0"/>
        <w:jc w:val="center"/>
        <w:rPr>
          <w:lang w:eastAsia="hr-HR"/>
        </w:rPr>
      </w:pPr>
    </w:p>
    <w:p w:rsidR="00691C9A" w:rsidRPr="00AA0D04" w:rsidRDefault="00691C9A" w:rsidP="00691C9A">
      <w:pPr>
        <w:pStyle w:val="11"/>
        <w:numPr>
          <w:ilvl w:val="0"/>
          <w:numId w:val="16"/>
        </w:numPr>
        <w:ind w:firstLine="0"/>
        <w:rPr>
          <w:lang w:eastAsia="hr-HR"/>
        </w:rPr>
      </w:pPr>
      <w:bookmarkStart w:id="2" w:name="_Toc405480063"/>
      <w:r w:rsidRPr="00AA0D04">
        <w:rPr>
          <w:lang w:eastAsia="hr-HR"/>
        </w:rPr>
        <w:t>TIJELA KOMORE</w:t>
      </w:r>
      <w:bookmarkEnd w:id="2"/>
    </w:p>
    <w:p w:rsidR="00691C9A" w:rsidRPr="00AA0D04" w:rsidRDefault="00691C9A" w:rsidP="00691C9A">
      <w:pPr>
        <w:pStyle w:val="lanak"/>
        <w:spacing w:afterLines="40" w:after="96"/>
        <w:ind w:firstLine="0"/>
      </w:pPr>
      <w:r w:rsidRPr="00AA0D04">
        <w:t>Članak 9.</w:t>
      </w:r>
    </w:p>
    <w:p w:rsidR="00691C9A" w:rsidRPr="00AA0D04" w:rsidRDefault="00D6799E" w:rsidP="00691C9A">
      <w:pPr>
        <w:spacing w:after="120"/>
        <w:contextualSpacing w:val="0"/>
        <w:rPr>
          <w:lang w:eastAsia="hr-HR"/>
        </w:rPr>
      </w:pPr>
      <w:r>
        <w:rPr>
          <w:lang w:eastAsia="hr-HR"/>
        </w:rPr>
        <w:t>Tijela Komore su S</w:t>
      </w:r>
      <w:r w:rsidR="00691C9A" w:rsidRPr="00AA0D04">
        <w:rPr>
          <w:lang w:eastAsia="hr-HR"/>
        </w:rPr>
        <w:t>kupština</w:t>
      </w:r>
      <w:r>
        <w:rPr>
          <w:lang w:eastAsia="hr-HR"/>
        </w:rPr>
        <w:t>, U</w:t>
      </w:r>
      <w:r w:rsidR="00691C9A" w:rsidRPr="00AA0D04">
        <w:rPr>
          <w:lang w:eastAsia="hr-HR"/>
        </w:rPr>
        <w:t>pravni odbor</w:t>
      </w:r>
      <w:r>
        <w:rPr>
          <w:lang w:eastAsia="hr-HR"/>
        </w:rPr>
        <w:t>, N</w:t>
      </w:r>
      <w:r w:rsidR="00691C9A" w:rsidRPr="00AA0D04">
        <w:rPr>
          <w:lang w:eastAsia="hr-HR"/>
        </w:rPr>
        <w:t xml:space="preserve">adzorni odbor, predsjednik te druga tijela propisana </w:t>
      </w:r>
      <w:r w:rsidR="00691C9A" w:rsidRPr="00DF0036">
        <w:rPr>
          <w:lang w:eastAsia="hr-HR"/>
        </w:rPr>
        <w:t>ovim Zakonom i</w:t>
      </w:r>
      <w:r w:rsidR="00691C9A" w:rsidRPr="00AA0D04">
        <w:rPr>
          <w:lang w:eastAsia="hr-HR"/>
        </w:rPr>
        <w:t xml:space="preserve"> statutom </w:t>
      </w:r>
      <w:r w:rsidR="007307A7">
        <w:rPr>
          <w:lang w:eastAsia="hr-HR"/>
        </w:rPr>
        <w:t>K</w:t>
      </w:r>
      <w:r w:rsidR="00691C9A" w:rsidRPr="00AA0D04">
        <w:rPr>
          <w:lang w:eastAsia="hr-HR"/>
        </w:rPr>
        <w:t>omore.</w:t>
      </w:r>
    </w:p>
    <w:p w:rsidR="00691C9A" w:rsidRPr="00AA0D04" w:rsidRDefault="00691C9A" w:rsidP="00691C9A">
      <w:pPr>
        <w:spacing w:after="120"/>
        <w:contextualSpacing w:val="0"/>
        <w:rPr>
          <w:lang w:eastAsia="hr-HR"/>
        </w:rPr>
      </w:pPr>
      <w:r w:rsidRPr="00AA0D04">
        <w:rPr>
          <w:lang w:eastAsia="hr-HR"/>
        </w:rPr>
        <w:t>Tijela Komore neovisna su i samostalna u obavljanju poslova iz svojeg djelokruga.</w:t>
      </w:r>
    </w:p>
    <w:p w:rsidR="00691C9A" w:rsidRPr="00AA0D04" w:rsidRDefault="003C5C44" w:rsidP="00691C9A">
      <w:pPr>
        <w:spacing w:after="120"/>
        <w:rPr>
          <w:lang w:eastAsia="hr-HR"/>
        </w:rPr>
      </w:pPr>
      <w:r>
        <w:rPr>
          <w:lang w:eastAsia="hr-HR"/>
        </w:rPr>
        <w:t>Ustrojstvo, nadležnost, sastav, način izbora, mandat, prava i dužnosti tijela Komore propisuje</w:t>
      </w:r>
      <w:r w:rsidR="00691C9A" w:rsidRPr="00AA0D04">
        <w:rPr>
          <w:lang w:eastAsia="hr-HR"/>
        </w:rPr>
        <w:t xml:space="preserve"> se statutom i drugim općim aktima </w:t>
      </w:r>
      <w:r w:rsidR="0051663E">
        <w:rPr>
          <w:lang w:eastAsia="hr-HR"/>
        </w:rPr>
        <w:t>K</w:t>
      </w:r>
      <w:r w:rsidR="00691C9A" w:rsidRPr="00AA0D04">
        <w:rPr>
          <w:lang w:eastAsia="hr-HR"/>
        </w:rPr>
        <w:t>omore.</w:t>
      </w:r>
    </w:p>
    <w:p w:rsidR="00691C9A" w:rsidRPr="00AA0D04" w:rsidRDefault="00691C9A" w:rsidP="00691C9A">
      <w:pPr>
        <w:pStyle w:val="Podnaslov"/>
        <w:spacing w:before="0" w:afterLines="40" w:after="96"/>
        <w:ind w:firstLine="0"/>
        <w:rPr>
          <w:lang w:eastAsia="hr-HR"/>
        </w:rPr>
      </w:pPr>
      <w:r w:rsidRPr="00AA0D04">
        <w:rPr>
          <w:lang w:eastAsia="hr-HR"/>
        </w:rPr>
        <w:lastRenderedPageBreak/>
        <w:t>Skupština komore</w:t>
      </w:r>
    </w:p>
    <w:p w:rsidR="00691C9A" w:rsidRPr="00AA0D04" w:rsidRDefault="00691C9A" w:rsidP="00691C9A">
      <w:pPr>
        <w:pStyle w:val="lanak"/>
        <w:spacing w:afterLines="40" w:after="96"/>
        <w:ind w:firstLine="0"/>
      </w:pPr>
      <w:r w:rsidRPr="00AA0D04">
        <w:t>Članak 10.</w:t>
      </w:r>
    </w:p>
    <w:p w:rsidR="00691C9A" w:rsidRPr="00AA0D04" w:rsidRDefault="00691C9A" w:rsidP="00691C9A">
      <w:pPr>
        <w:spacing w:after="120"/>
        <w:contextualSpacing w:val="0"/>
        <w:rPr>
          <w:lang w:eastAsia="hr-HR"/>
        </w:rPr>
      </w:pPr>
      <w:r w:rsidRPr="00AA0D04">
        <w:rPr>
          <w:lang w:eastAsia="hr-HR"/>
        </w:rPr>
        <w:t xml:space="preserve">Skupština </w:t>
      </w:r>
      <w:r w:rsidR="00D6799E">
        <w:rPr>
          <w:lang w:eastAsia="hr-HR"/>
        </w:rPr>
        <w:t>K</w:t>
      </w:r>
      <w:r w:rsidRPr="00AA0D04">
        <w:rPr>
          <w:lang w:eastAsia="hr-HR"/>
        </w:rPr>
        <w:t xml:space="preserve">omore je najviše tijelo </w:t>
      </w:r>
      <w:r w:rsidR="0051663E">
        <w:rPr>
          <w:lang w:eastAsia="hr-HR"/>
        </w:rPr>
        <w:t>K</w:t>
      </w:r>
      <w:r w:rsidRPr="00AA0D04">
        <w:rPr>
          <w:lang w:eastAsia="hr-HR"/>
        </w:rPr>
        <w:t xml:space="preserve">omore koje odlučuje u skladu s ovlaštenjima danim ovim Zakonom i statutom </w:t>
      </w:r>
      <w:r w:rsidR="0051663E">
        <w:rPr>
          <w:lang w:eastAsia="hr-HR"/>
        </w:rPr>
        <w:t>K</w:t>
      </w:r>
      <w:r w:rsidRPr="00AA0D04">
        <w:rPr>
          <w:lang w:eastAsia="hr-HR"/>
        </w:rPr>
        <w:t xml:space="preserve">omore. </w:t>
      </w:r>
    </w:p>
    <w:p w:rsidR="00691C9A" w:rsidRPr="00AA0D04" w:rsidRDefault="00691C9A" w:rsidP="00691C9A">
      <w:pPr>
        <w:spacing w:after="120"/>
        <w:contextualSpacing w:val="0"/>
        <w:rPr>
          <w:lang w:eastAsia="hr-HR"/>
        </w:rPr>
      </w:pPr>
      <w:r w:rsidRPr="00AA0D04">
        <w:rPr>
          <w:lang w:eastAsia="hr-HR"/>
        </w:rPr>
        <w:t xml:space="preserve">Skupštinu </w:t>
      </w:r>
      <w:r w:rsidR="00D6799E">
        <w:rPr>
          <w:lang w:eastAsia="hr-HR"/>
        </w:rPr>
        <w:t>K</w:t>
      </w:r>
      <w:r w:rsidRPr="00AA0D04">
        <w:rPr>
          <w:lang w:eastAsia="hr-HR"/>
        </w:rPr>
        <w:t>omore čine predstavnici izabrani u skladu s općim aktom Komore.</w:t>
      </w:r>
    </w:p>
    <w:p w:rsidR="00691C9A" w:rsidRPr="00AA0D04" w:rsidRDefault="00691C9A" w:rsidP="00691C9A">
      <w:pPr>
        <w:rPr>
          <w:lang w:eastAsia="hr-HR"/>
        </w:rPr>
      </w:pPr>
      <w:r w:rsidRPr="00AA0D04">
        <w:rPr>
          <w:lang w:eastAsia="hr-HR"/>
        </w:rPr>
        <w:t xml:space="preserve">Skupština </w:t>
      </w:r>
      <w:r w:rsidR="00D6799E">
        <w:rPr>
          <w:lang w:eastAsia="hr-HR"/>
        </w:rPr>
        <w:t>K</w:t>
      </w:r>
      <w:r w:rsidRPr="00AA0D04">
        <w:rPr>
          <w:lang w:eastAsia="hr-HR"/>
        </w:rPr>
        <w:t>omore može biti redovna ili izvanredna.</w:t>
      </w:r>
    </w:p>
    <w:p w:rsidR="00691C9A" w:rsidRPr="00AA0D04" w:rsidRDefault="00691C9A" w:rsidP="00691C9A">
      <w:pPr>
        <w:pStyle w:val="lanak"/>
        <w:spacing w:afterLines="40" w:after="96"/>
        <w:ind w:firstLine="0"/>
      </w:pPr>
      <w:r w:rsidRPr="00AA0D04">
        <w:t>Članak 11.</w:t>
      </w:r>
    </w:p>
    <w:p w:rsidR="00691C9A" w:rsidRPr="00AA0D04" w:rsidRDefault="00691C9A" w:rsidP="00691C9A">
      <w:pPr>
        <w:spacing w:after="120"/>
        <w:contextualSpacing w:val="0"/>
        <w:rPr>
          <w:lang w:eastAsia="hr-HR"/>
        </w:rPr>
      </w:pPr>
      <w:r w:rsidRPr="00AA0D04">
        <w:rPr>
          <w:lang w:eastAsia="hr-HR"/>
        </w:rPr>
        <w:t xml:space="preserve">Redovna </w:t>
      </w:r>
      <w:r w:rsidR="003C5C44">
        <w:rPr>
          <w:lang w:eastAsia="hr-HR"/>
        </w:rPr>
        <w:t>S</w:t>
      </w:r>
      <w:r w:rsidRPr="00AA0D04">
        <w:rPr>
          <w:lang w:eastAsia="hr-HR"/>
        </w:rPr>
        <w:t xml:space="preserve">kupština </w:t>
      </w:r>
      <w:r w:rsidR="00D6799E">
        <w:rPr>
          <w:lang w:eastAsia="hr-HR"/>
        </w:rPr>
        <w:t>K</w:t>
      </w:r>
      <w:r w:rsidRPr="00AA0D04">
        <w:rPr>
          <w:lang w:eastAsia="hr-HR"/>
        </w:rPr>
        <w:t>omore sastaje se najmanje jednom godišnje.</w:t>
      </w:r>
    </w:p>
    <w:p w:rsidR="00691C9A" w:rsidRPr="00AA0D04" w:rsidRDefault="00691C9A" w:rsidP="00691C9A">
      <w:pPr>
        <w:spacing w:after="120"/>
        <w:contextualSpacing w:val="0"/>
        <w:rPr>
          <w:lang w:eastAsia="hr-HR"/>
        </w:rPr>
      </w:pPr>
      <w:r w:rsidRPr="00AA0D04">
        <w:rPr>
          <w:lang w:eastAsia="hr-HR"/>
        </w:rPr>
        <w:t xml:space="preserve">Predsjednik </w:t>
      </w:r>
      <w:r w:rsidR="00D6799E">
        <w:rPr>
          <w:lang w:eastAsia="hr-HR"/>
        </w:rPr>
        <w:t>K</w:t>
      </w:r>
      <w:r w:rsidRPr="00AA0D04">
        <w:rPr>
          <w:lang w:eastAsia="hr-HR"/>
        </w:rPr>
        <w:t xml:space="preserve">omore može sazvati izvanrednu </w:t>
      </w:r>
      <w:r w:rsidR="003C5C44">
        <w:rPr>
          <w:lang w:eastAsia="hr-HR"/>
        </w:rPr>
        <w:t>S</w:t>
      </w:r>
      <w:r w:rsidRPr="00AA0D04">
        <w:rPr>
          <w:lang w:eastAsia="hr-HR"/>
        </w:rPr>
        <w:t xml:space="preserve">kupštinu </w:t>
      </w:r>
      <w:r w:rsidR="0051663E">
        <w:rPr>
          <w:lang w:eastAsia="hr-HR"/>
        </w:rPr>
        <w:t>K</w:t>
      </w:r>
      <w:r w:rsidRPr="00AA0D04">
        <w:rPr>
          <w:lang w:eastAsia="hr-HR"/>
        </w:rPr>
        <w:t xml:space="preserve">omore u svako doba ako to zbog rješavanja određenih pitanja pisano zatraži </w:t>
      </w:r>
      <w:r w:rsidR="003C5C44">
        <w:rPr>
          <w:lang w:eastAsia="hr-HR"/>
        </w:rPr>
        <w:t>U</w:t>
      </w:r>
      <w:r w:rsidRPr="00AA0D04">
        <w:rPr>
          <w:lang w:eastAsia="hr-HR"/>
        </w:rPr>
        <w:t xml:space="preserve">pravni odbor komore ili najmanje jedna trećina članova </w:t>
      </w:r>
      <w:r w:rsidR="0051663E">
        <w:rPr>
          <w:lang w:eastAsia="hr-HR"/>
        </w:rPr>
        <w:t>K</w:t>
      </w:r>
      <w:r w:rsidRPr="00AA0D04">
        <w:rPr>
          <w:lang w:eastAsia="hr-HR"/>
        </w:rPr>
        <w:t>omore, uz navođenje predmeta rasprave.</w:t>
      </w:r>
    </w:p>
    <w:p w:rsidR="00691C9A" w:rsidRPr="00AA0D04" w:rsidRDefault="00691C9A" w:rsidP="00691C9A">
      <w:pPr>
        <w:rPr>
          <w:lang w:eastAsia="hr-HR"/>
        </w:rPr>
      </w:pPr>
      <w:r w:rsidRPr="00AA0D04">
        <w:rPr>
          <w:lang w:eastAsia="hr-HR"/>
        </w:rPr>
        <w:t xml:space="preserve">U slučaju iz stavka 2. ovoga članka predsjednik </w:t>
      </w:r>
      <w:r w:rsidR="00D6799E">
        <w:rPr>
          <w:lang w:eastAsia="hr-HR"/>
        </w:rPr>
        <w:t>K</w:t>
      </w:r>
      <w:r w:rsidRPr="00AA0D04">
        <w:rPr>
          <w:lang w:eastAsia="hr-HR"/>
        </w:rPr>
        <w:t xml:space="preserve">omore dužan je sazvati izvanrednu </w:t>
      </w:r>
      <w:r w:rsidR="003C5C44">
        <w:rPr>
          <w:lang w:eastAsia="hr-HR"/>
        </w:rPr>
        <w:t>S</w:t>
      </w:r>
      <w:r w:rsidRPr="00AA0D04">
        <w:rPr>
          <w:lang w:eastAsia="hr-HR"/>
        </w:rPr>
        <w:t xml:space="preserve">kupštinu </w:t>
      </w:r>
      <w:r w:rsidR="003C5C44">
        <w:rPr>
          <w:lang w:eastAsia="hr-HR"/>
        </w:rPr>
        <w:t>K</w:t>
      </w:r>
      <w:r w:rsidRPr="00AA0D04">
        <w:rPr>
          <w:lang w:eastAsia="hr-HR"/>
        </w:rPr>
        <w:t xml:space="preserve">omore te predložiti dnevni red koji se dostavlja uz poziv, najkasnije u roku od 21 dan od primitka zahtjeva za sazivanje </w:t>
      </w:r>
      <w:r w:rsidR="00D6799E">
        <w:rPr>
          <w:lang w:eastAsia="hr-HR"/>
        </w:rPr>
        <w:t>S</w:t>
      </w:r>
      <w:r w:rsidRPr="00AA0D04">
        <w:rPr>
          <w:lang w:eastAsia="hr-HR"/>
        </w:rPr>
        <w:t>kupštine komore.</w:t>
      </w:r>
    </w:p>
    <w:p w:rsidR="00691C9A" w:rsidRPr="00AA0D04" w:rsidRDefault="00691C9A" w:rsidP="00691C9A">
      <w:pPr>
        <w:pStyle w:val="lanak"/>
        <w:spacing w:afterLines="40" w:after="96"/>
        <w:ind w:firstLine="0"/>
      </w:pPr>
      <w:r w:rsidRPr="00AA0D04">
        <w:t>Članak 12.</w:t>
      </w:r>
    </w:p>
    <w:p w:rsidR="00691C9A" w:rsidRPr="00AA0D04" w:rsidRDefault="00691C9A" w:rsidP="00691C9A">
      <w:pPr>
        <w:spacing w:after="0"/>
        <w:rPr>
          <w:lang w:eastAsia="hr-HR"/>
        </w:rPr>
      </w:pPr>
      <w:r w:rsidRPr="00AA0D04">
        <w:rPr>
          <w:lang w:eastAsia="hr-HR"/>
        </w:rPr>
        <w:t xml:space="preserve">Skupština </w:t>
      </w:r>
      <w:r w:rsidR="003C5C44">
        <w:rPr>
          <w:lang w:eastAsia="hr-HR"/>
        </w:rPr>
        <w:t>K</w:t>
      </w:r>
      <w:r w:rsidRPr="00AA0D04">
        <w:rPr>
          <w:lang w:eastAsia="hr-HR"/>
        </w:rPr>
        <w:t>omore donosi:</w:t>
      </w:r>
    </w:p>
    <w:p w:rsidR="00691C9A" w:rsidRPr="00AA0D04" w:rsidRDefault="00691C9A" w:rsidP="00691C9A">
      <w:pPr>
        <w:pStyle w:val="Odlomakpopisa"/>
        <w:numPr>
          <w:ilvl w:val="0"/>
          <w:numId w:val="20"/>
        </w:numPr>
        <w:rPr>
          <w:lang w:eastAsia="hr-HR"/>
        </w:rPr>
      </w:pPr>
      <w:r w:rsidRPr="00AA0D04">
        <w:rPr>
          <w:lang w:eastAsia="hr-HR"/>
        </w:rPr>
        <w:t xml:space="preserve">statut </w:t>
      </w:r>
      <w:r w:rsidR="00D6799E">
        <w:rPr>
          <w:lang w:eastAsia="hr-HR"/>
        </w:rPr>
        <w:t>K</w:t>
      </w:r>
      <w:r w:rsidRPr="00AA0D04">
        <w:rPr>
          <w:lang w:eastAsia="hr-HR"/>
        </w:rPr>
        <w:t xml:space="preserve">omore i druge opće akte određene ovim Zakonom i statutom </w:t>
      </w:r>
      <w:r w:rsidR="00D6799E">
        <w:rPr>
          <w:lang w:eastAsia="hr-HR"/>
        </w:rPr>
        <w:t>K</w:t>
      </w:r>
      <w:r w:rsidRPr="00AA0D04">
        <w:rPr>
          <w:lang w:eastAsia="hr-HR"/>
        </w:rPr>
        <w:t>omore,</w:t>
      </w:r>
    </w:p>
    <w:p w:rsidR="00691C9A" w:rsidRPr="00AA0D04" w:rsidRDefault="00691C9A" w:rsidP="00691C9A">
      <w:pPr>
        <w:pStyle w:val="Odlomakpopisa"/>
        <w:numPr>
          <w:ilvl w:val="0"/>
          <w:numId w:val="20"/>
        </w:numPr>
        <w:rPr>
          <w:lang w:eastAsia="hr-HR"/>
        </w:rPr>
      </w:pPr>
      <w:r w:rsidRPr="00AA0D04">
        <w:rPr>
          <w:lang w:eastAsia="hr-HR"/>
        </w:rPr>
        <w:t xml:space="preserve">program rada </w:t>
      </w:r>
      <w:r w:rsidR="00D6799E">
        <w:rPr>
          <w:lang w:eastAsia="hr-HR"/>
        </w:rPr>
        <w:t>K</w:t>
      </w:r>
      <w:r w:rsidRPr="00AA0D04">
        <w:rPr>
          <w:lang w:eastAsia="hr-HR"/>
        </w:rPr>
        <w:t>omore</w:t>
      </w:r>
      <w:r w:rsidR="00414333">
        <w:rPr>
          <w:lang w:eastAsia="hr-HR"/>
        </w:rPr>
        <w:t xml:space="preserve"> </w:t>
      </w:r>
      <w:r w:rsidR="00414333" w:rsidRPr="00B64A74">
        <w:rPr>
          <w:lang w:eastAsia="hr-HR"/>
        </w:rPr>
        <w:t>i prihvaća izvješće o izvršenju tog programa</w:t>
      </w:r>
      <w:r w:rsidRPr="00B64A74">
        <w:rPr>
          <w:lang w:eastAsia="hr-HR"/>
        </w:rPr>
        <w:t>,</w:t>
      </w:r>
    </w:p>
    <w:p w:rsidR="00691C9A" w:rsidRPr="00AA0D04" w:rsidRDefault="00691C9A" w:rsidP="00691C9A">
      <w:pPr>
        <w:pStyle w:val="Odlomakpopisa"/>
        <w:numPr>
          <w:ilvl w:val="0"/>
          <w:numId w:val="20"/>
        </w:numPr>
        <w:rPr>
          <w:lang w:eastAsia="hr-HR"/>
        </w:rPr>
      </w:pPr>
      <w:r w:rsidRPr="00AA0D04">
        <w:rPr>
          <w:lang w:eastAsia="hr-HR"/>
        </w:rPr>
        <w:t xml:space="preserve">godišnji proračun prihoda i rashoda </w:t>
      </w:r>
      <w:r w:rsidR="00D6799E">
        <w:rPr>
          <w:lang w:eastAsia="hr-HR"/>
        </w:rPr>
        <w:t>K</w:t>
      </w:r>
      <w:r w:rsidRPr="00AA0D04">
        <w:rPr>
          <w:lang w:eastAsia="hr-HR"/>
        </w:rPr>
        <w:t>omore i prihvaća izvješće o izvršenju tog proračuna,</w:t>
      </w:r>
    </w:p>
    <w:p w:rsidR="00691C9A" w:rsidRPr="00AA0D04" w:rsidRDefault="00691C9A" w:rsidP="00691C9A">
      <w:pPr>
        <w:pStyle w:val="Odlomakpopisa"/>
        <w:numPr>
          <w:ilvl w:val="0"/>
          <w:numId w:val="20"/>
        </w:numPr>
        <w:rPr>
          <w:lang w:eastAsia="hr-HR"/>
        </w:rPr>
      </w:pPr>
      <w:r w:rsidRPr="00AA0D04">
        <w:rPr>
          <w:lang w:eastAsia="hr-HR"/>
        </w:rPr>
        <w:t xml:space="preserve">poslovnik o radu </w:t>
      </w:r>
      <w:r w:rsidR="00D6799E">
        <w:rPr>
          <w:lang w:eastAsia="hr-HR"/>
        </w:rPr>
        <w:t>S</w:t>
      </w:r>
      <w:r w:rsidRPr="00AA0D04">
        <w:rPr>
          <w:lang w:eastAsia="hr-HR"/>
        </w:rPr>
        <w:t xml:space="preserve">kupštine </w:t>
      </w:r>
      <w:r w:rsidR="00D6799E">
        <w:rPr>
          <w:lang w:eastAsia="hr-HR"/>
        </w:rPr>
        <w:t>K</w:t>
      </w:r>
      <w:r w:rsidRPr="00AA0D04">
        <w:rPr>
          <w:lang w:eastAsia="hr-HR"/>
        </w:rPr>
        <w:t xml:space="preserve">omore i drugih tijela </w:t>
      </w:r>
      <w:r w:rsidR="00D6799E">
        <w:rPr>
          <w:lang w:eastAsia="hr-HR"/>
        </w:rPr>
        <w:t>K</w:t>
      </w:r>
      <w:r w:rsidRPr="00AA0D04">
        <w:rPr>
          <w:lang w:eastAsia="hr-HR"/>
        </w:rPr>
        <w:t>omore,</w:t>
      </w:r>
    </w:p>
    <w:p w:rsidR="00691C9A" w:rsidRPr="00AA0D04" w:rsidRDefault="00691C9A" w:rsidP="00691C9A">
      <w:pPr>
        <w:pStyle w:val="Odlomakpopisa"/>
        <w:numPr>
          <w:ilvl w:val="0"/>
          <w:numId w:val="20"/>
        </w:numPr>
        <w:rPr>
          <w:lang w:eastAsia="hr-HR"/>
        </w:rPr>
      </w:pPr>
      <w:r w:rsidRPr="00AA0D04">
        <w:rPr>
          <w:lang w:eastAsia="hr-HR"/>
        </w:rPr>
        <w:t xml:space="preserve">druge akte određene ovim Zakonom ili statutom </w:t>
      </w:r>
      <w:r w:rsidR="00D6799E">
        <w:rPr>
          <w:lang w:eastAsia="hr-HR"/>
        </w:rPr>
        <w:t>K</w:t>
      </w:r>
      <w:r w:rsidRPr="00AA0D04">
        <w:rPr>
          <w:lang w:eastAsia="hr-HR"/>
        </w:rPr>
        <w:t>omore,</w:t>
      </w:r>
    </w:p>
    <w:p w:rsidR="00691C9A" w:rsidRPr="00AA0D04" w:rsidRDefault="00691C9A" w:rsidP="00691C9A">
      <w:pPr>
        <w:pStyle w:val="Odlomakpopisa"/>
        <w:numPr>
          <w:ilvl w:val="0"/>
          <w:numId w:val="20"/>
        </w:numPr>
        <w:spacing w:after="120"/>
        <w:ind w:hanging="357"/>
        <w:contextualSpacing w:val="0"/>
        <w:rPr>
          <w:lang w:eastAsia="hr-HR"/>
        </w:rPr>
      </w:pPr>
      <w:r w:rsidRPr="00AA0D04">
        <w:rPr>
          <w:lang w:eastAsia="hr-HR"/>
        </w:rPr>
        <w:t xml:space="preserve">strateške odluke važne za rad </w:t>
      </w:r>
      <w:r w:rsidR="003C5C44">
        <w:rPr>
          <w:lang w:eastAsia="hr-HR"/>
        </w:rPr>
        <w:t>K</w:t>
      </w:r>
      <w:r w:rsidRPr="00AA0D04">
        <w:rPr>
          <w:lang w:eastAsia="hr-HR"/>
        </w:rPr>
        <w:t>omore i dr.</w:t>
      </w:r>
    </w:p>
    <w:p w:rsidR="00691C9A" w:rsidRPr="00AA0D04" w:rsidRDefault="00691C9A" w:rsidP="00691C9A">
      <w:pPr>
        <w:spacing w:after="0"/>
        <w:rPr>
          <w:lang w:eastAsia="hr-HR"/>
        </w:rPr>
      </w:pPr>
      <w:r w:rsidRPr="00AA0D04">
        <w:rPr>
          <w:lang w:eastAsia="hr-HR"/>
        </w:rPr>
        <w:t xml:space="preserve">Skupština </w:t>
      </w:r>
      <w:r w:rsidR="003C5C44">
        <w:rPr>
          <w:lang w:eastAsia="hr-HR"/>
        </w:rPr>
        <w:t>K</w:t>
      </w:r>
      <w:r w:rsidRPr="00AA0D04">
        <w:rPr>
          <w:lang w:eastAsia="hr-HR"/>
        </w:rPr>
        <w:t>omore odlučuje o:</w:t>
      </w:r>
    </w:p>
    <w:p w:rsidR="00691C9A" w:rsidRPr="00AA0D04" w:rsidRDefault="00691C9A" w:rsidP="00691C9A">
      <w:pPr>
        <w:pStyle w:val="Odlomakpopisa"/>
        <w:numPr>
          <w:ilvl w:val="0"/>
          <w:numId w:val="21"/>
        </w:numPr>
        <w:rPr>
          <w:lang w:eastAsia="hr-HR"/>
        </w:rPr>
      </w:pPr>
      <w:r w:rsidRPr="00AA0D04">
        <w:rPr>
          <w:lang w:eastAsia="hr-HR"/>
        </w:rPr>
        <w:t>visini upisnine i članarine,</w:t>
      </w:r>
    </w:p>
    <w:p w:rsidR="00691C9A" w:rsidRPr="00AA0D04" w:rsidRDefault="00691C9A" w:rsidP="00691C9A">
      <w:pPr>
        <w:pStyle w:val="Odlomakpopisa"/>
        <w:numPr>
          <w:ilvl w:val="0"/>
          <w:numId w:val="21"/>
        </w:numPr>
        <w:rPr>
          <w:lang w:eastAsia="hr-HR"/>
        </w:rPr>
      </w:pPr>
      <w:r w:rsidRPr="00AA0D04">
        <w:rPr>
          <w:lang w:eastAsia="hr-HR"/>
        </w:rPr>
        <w:t xml:space="preserve">raspisivanju izbora te provodi imenovanja i razrješenja u skladu sa </w:t>
      </w:r>
      <w:r w:rsidR="003E7A39">
        <w:rPr>
          <w:lang w:eastAsia="hr-HR"/>
        </w:rPr>
        <w:t xml:space="preserve">ovim Zakonom, </w:t>
      </w:r>
      <w:r w:rsidRPr="00AA0D04">
        <w:rPr>
          <w:lang w:eastAsia="hr-HR"/>
        </w:rPr>
        <w:t xml:space="preserve">statutom </w:t>
      </w:r>
      <w:r w:rsidR="00D6799E">
        <w:rPr>
          <w:lang w:eastAsia="hr-HR"/>
        </w:rPr>
        <w:t>K</w:t>
      </w:r>
      <w:r w:rsidRPr="00AA0D04">
        <w:rPr>
          <w:lang w:eastAsia="hr-HR"/>
        </w:rPr>
        <w:t xml:space="preserve">omore, te drugim općim aktima </w:t>
      </w:r>
      <w:r w:rsidR="00D6799E">
        <w:rPr>
          <w:lang w:eastAsia="hr-HR"/>
        </w:rPr>
        <w:t>K</w:t>
      </w:r>
      <w:r w:rsidRPr="00AA0D04">
        <w:rPr>
          <w:lang w:eastAsia="hr-HR"/>
        </w:rPr>
        <w:t>omore,</w:t>
      </w:r>
    </w:p>
    <w:p w:rsidR="00691C9A" w:rsidRPr="00AA0D04" w:rsidRDefault="00691C9A" w:rsidP="00691C9A">
      <w:pPr>
        <w:pStyle w:val="Odlomakpopisa"/>
        <w:numPr>
          <w:ilvl w:val="0"/>
          <w:numId w:val="21"/>
        </w:numPr>
        <w:rPr>
          <w:lang w:eastAsia="hr-HR"/>
        </w:rPr>
      </w:pPr>
      <w:r w:rsidRPr="00AA0D04">
        <w:rPr>
          <w:lang w:eastAsia="hr-HR"/>
        </w:rPr>
        <w:t>međusobnim odnosima i udruživanju s drugim komorama,</w:t>
      </w:r>
    </w:p>
    <w:p w:rsidR="00691C9A" w:rsidRPr="00AA0D04" w:rsidRDefault="00691C9A" w:rsidP="00691C9A">
      <w:pPr>
        <w:pStyle w:val="Odlomakpopisa"/>
        <w:numPr>
          <w:ilvl w:val="0"/>
          <w:numId w:val="21"/>
        </w:numPr>
        <w:rPr>
          <w:lang w:eastAsia="hr-HR"/>
        </w:rPr>
      </w:pPr>
      <w:r w:rsidRPr="00AA0D04">
        <w:rPr>
          <w:lang w:eastAsia="hr-HR"/>
        </w:rPr>
        <w:t>suradnji s drugim komorama i udrugama radi provedbe programa od zajedničkog interesa i</w:t>
      </w:r>
    </w:p>
    <w:p w:rsidR="00691C9A" w:rsidRPr="00AA0D04" w:rsidRDefault="00691C9A" w:rsidP="00691C9A">
      <w:pPr>
        <w:pStyle w:val="Odlomakpopisa"/>
        <w:numPr>
          <w:ilvl w:val="0"/>
          <w:numId w:val="21"/>
        </w:numPr>
        <w:spacing w:after="120"/>
        <w:ind w:hanging="357"/>
        <w:contextualSpacing w:val="0"/>
        <w:rPr>
          <w:lang w:eastAsia="hr-HR"/>
        </w:rPr>
      </w:pPr>
      <w:r w:rsidRPr="00AA0D04">
        <w:rPr>
          <w:lang w:eastAsia="hr-HR"/>
        </w:rPr>
        <w:t xml:space="preserve">drugim pitanjima određenim ovim Zakonom ili statutom </w:t>
      </w:r>
      <w:r w:rsidR="00D6799E">
        <w:rPr>
          <w:lang w:eastAsia="hr-HR"/>
        </w:rPr>
        <w:t>K</w:t>
      </w:r>
      <w:r w:rsidRPr="00AA0D04">
        <w:rPr>
          <w:lang w:eastAsia="hr-HR"/>
        </w:rPr>
        <w:t>omore.</w:t>
      </w:r>
    </w:p>
    <w:p w:rsidR="00691C9A" w:rsidRPr="003E7A39" w:rsidRDefault="00691C9A" w:rsidP="00691C9A">
      <w:pPr>
        <w:rPr>
          <w:lang w:eastAsia="hr-HR"/>
        </w:rPr>
      </w:pPr>
      <w:r w:rsidRPr="003E7A39">
        <w:rPr>
          <w:lang w:eastAsia="hr-HR"/>
        </w:rPr>
        <w:t xml:space="preserve">Skupština komore obavlja </w:t>
      </w:r>
      <w:r w:rsidR="00B64A74">
        <w:rPr>
          <w:lang w:eastAsia="hr-HR"/>
        </w:rPr>
        <w:t xml:space="preserve">i </w:t>
      </w:r>
      <w:r w:rsidRPr="003E7A39">
        <w:rPr>
          <w:lang w:eastAsia="hr-HR"/>
        </w:rPr>
        <w:t xml:space="preserve">druge poslove određene ovim Zakonom i statutom </w:t>
      </w:r>
      <w:r w:rsidR="00D6799E">
        <w:rPr>
          <w:lang w:eastAsia="hr-HR"/>
        </w:rPr>
        <w:t>K</w:t>
      </w:r>
      <w:r w:rsidRPr="003E7A39">
        <w:rPr>
          <w:lang w:eastAsia="hr-HR"/>
        </w:rPr>
        <w:t>omore.</w:t>
      </w:r>
    </w:p>
    <w:p w:rsidR="00691C9A" w:rsidRPr="00AA0D04" w:rsidRDefault="00691C9A" w:rsidP="00691C9A">
      <w:pPr>
        <w:pStyle w:val="Podnaslov"/>
        <w:spacing w:before="0" w:afterLines="40" w:after="96"/>
        <w:ind w:firstLine="0"/>
        <w:rPr>
          <w:lang w:eastAsia="hr-HR"/>
        </w:rPr>
      </w:pPr>
      <w:r w:rsidRPr="00AA0D04">
        <w:rPr>
          <w:lang w:eastAsia="hr-HR"/>
        </w:rPr>
        <w:t>Upravni odbor komore</w:t>
      </w:r>
    </w:p>
    <w:p w:rsidR="00691C9A" w:rsidRPr="00AA0D04" w:rsidRDefault="00691C9A" w:rsidP="00691C9A">
      <w:pPr>
        <w:pStyle w:val="lanak"/>
        <w:spacing w:afterLines="40" w:after="96"/>
        <w:ind w:firstLine="0"/>
      </w:pPr>
      <w:r w:rsidRPr="00AA0D04">
        <w:t>Članak 13.</w:t>
      </w:r>
    </w:p>
    <w:p w:rsidR="00691C9A" w:rsidRPr="00AA0D04" w:rsidRDefault="00691C9A" w:rsidP="003E7A39">
      <w:pPr>
        <w:spacing w:after="120"/>
        <w:contextualSpacing w:val="0"/>
        <w:rPr>
          <w:lang w:eastAsia="hr-HR"/>
        </w:rPr>
      </w:pPr>
      <w:r w:rsidRPr="00AA0D04">
        <w:rPr>
          <w:lang w:eastAsia="hr-HR"/>
        </w:rPr>
        <w:t>Upravni odbor</w:t>
      </w:r>
      <w:r w:rsidR="003E7A39">
        <w:rPr>
          <w:lang w:eastAsia="hr-HR"/>
        </w:rPr>
        <w:t xml:space="preserve"> </w:t>
      </w:r>
      <w:r w:rsidR="00D6799E">
        <w:rPr>
          <w:lang w:eastAsia="hr-HR"/>
        </w:rPr>
        <w:t>K</w:t>
      </w:r>
      <w:r w:rsidRPr="00AA0D04">
        <w:rPr>
          <w:lang w:eastAsia="hr-HR"/>
        </w:rPr>
        <w:t xml:space="preserve">omore </w:t>
      </w:r>
      <w:r w:rsidR="003E7A39">
        <w:rPr>
          <w:lang w:eastAsia="hr-HR"/>
        </w:rPr>
        <w:t xml:space="preserve">je </w:t>
      </w:r>
      <w:r w:rsidRPr="00AA0D04">
        <w:rPr>
          <w:lang w:eastAsia="hr-HR"/>
        </w:rPr>
        <w:t xml:space="preserve">izvršno tijelo </w:t>
      </w:r>
      <w:r w:rsidR="00D6799E">
        <w:rPr>
          <w:lang w:eastAsia="hr-HR"/>
        </w:rPr>
        <w:t>K</w:t>
      </w:r>
      <w:r w:rsidRPr="00AA0D04">
        <w:rPr>
          <w:lang w:eastAsia="hr-HR"/>
        </w:rPr>
        <w:t xml:space="preserve">omore koje vodi poslovanje, brine za izvršenje programa rada </w:t>
      </w:r>
      <w:r w:rsidR="00D6799E">
        <w:rPr>
          <w:lang w:eastAsia="hr-HR"/>
        </w:rPr>
        <w:t>K</w:t>
      </w:r>
      <w:r w:rsidRPr="00AA0D04">
        <w:rPr>
          <w:lang w:eastAsia="hr-HR"/>
        </w:rPr>
        <w:t>omore i donesenih odluka.</w:t>
      </w:r>
    </w:p>
    <w:p w:rsidR="00691C9A" w:rsidRPr="00AA0D04" w:rsidRDefault="00691C9A" w:rsidP="00691C9A">
      <w:pPr>
        <w:spacing w:after="120"/>
        <w:contextualSpacing w:val="0"/>
        <w:rPr>
          <w:lang w:eastAsia="hr-HR"/>
        </w:rPr>
      </w:pPr>
      <w:r w:rsidRPr="00AA0D04">
        <w:rPr>
          <w:lang w:eastAsia="hr-HR"/>
        </w:rPr>
        <w:t xml:space="preserve">Članove </w:t>
      </w:r>
      <w:r w:rsidR="00D6799E">
        <w:rPr>
          <w:lang w:eastAsia="hr-HR"/>
        </w:rPr>
        <w:t>U</w:t>
      </w:r>
      <w:r w:rsidRPr="00AA0D04">
        <w:rPr>
          <w:lang w:eastAsia="hr-HR"/>
        </w:rPr>
        <w:t xml:space="preserve">pravnog odbora </w:t>
      </w:r>
      <w:r w:rsidR="00D6799E">
        <w:rPr>
          <w:lang w:eastAsia="hr-HR"/>
        </w:rPr>
        <w:t>K</w:t>
      </w:r>
      <w:r w:rsidRPr="00AA0D04">
        <w:rPr>
          <w:lang w:eastAsia="hr-HR"/>
        </w:rPr>
        <w:t xml:space="preserve">omore </w:t>
      </w:r>
      <w:r w:rsidR="00D6799E">
        <w:rPr>
          <w:lang w:eastAsia="hr-HR"/>
        </w:rPr>
        <w:t>S</w:t>
      </w:r>
      <w:r w:rsidRPr="00AA0D04">
        <w:rPr>
          <w:lang w:eastAsia="hr-HR"/>
        </w:rPr>
        <w:t xml:space="preserve">kupštini predlaže predsjednik </w:t>
      </w:r>
      <w:r w:rsidR="00D6799E">
        <w:rPr>
          <w:lang w:eastAsia="hr-HR"/>
        </w:rPr>
        <w:t>K</w:t>
      </w:r>
      <w:r w:rsidRPr="00AA0D04">
        <w:rPr>
          <w:lang w:eastAsia="hr-HR"/>
        </w:rPr>
        <w:t xml:space="preserve">omore iz reda članova </w:t>
      </w:r>
      <w:r w:rsidR="00D6799E">
        <w:rPr>
          <w:lang w:eastAsia="hr-HR"/>
        </w:rPr>
        <w:t>S</w:t>
      </w:r>
      <w:r w:rsidRPr="00AA0D04">
        <w:rPr>
          <w:lang w:eastAsia="hr-HR"/>
        </w:rPr>
        <w:t>kupštine</w:t>
      </w:r>
      <w:r w:rsidR="00DF77AA">
        <w:rPr>
          <w:lang w:eastAsia="hr-HR"/>
        </w:rPr>
        <w:t>.</w:t>
      </w:r>
    </w:p>
    <w:p w:rsidR="00691C9A" w:rsidRPr="00AA0D04" w:rsidRDefault="00691C9A" w:rsidP="00691C9A">
      <w:pPr>
        <w:spacing w:after="120"/>
        <w:contextualSpacing w:val="0"/>
        <w:rPr>
          <w:lang w:eastAsia="hr-HR"/>
        </w:rPr>
      </w:pPr>
      <w:r>
        <w:rPr>
          <w:lang w:eastAsia="hr-HR"/>
        </w:rPr>
        <w:lastRenderedPageBreak/>
        <w:t xml:space="preserve">Predsjednik </w:t>
      </w:r>
      <w:r w:rsidR="0037100F">
        <w:rPr>
          <w:lang w:eastAsia="hr-HR"/>
        </w:rPr>
        <w:t>K</w:t>
      </w:r>
      <w:r w:rsidRPr="00AA0D04">
        <w:rPr>
          <w:lang w:eastAsia="hr-HR"/>
        </w:rPr>
        <w:t xml:space="preserve">omore predsjedava sjednicom i rukovodi radom </w:t>
      </w:r>
      <w:r w:rsidR="00D6799E">
        <w:rPr>
          <w:lang w:eastAsia="hr-HR"/>
        </w:rPr>
        <w:t>U</w:t>
      </w:r>
      <w:r w:rsidRPr="00AA0D04">
        <w:rPr>
          <w:lang w:eastAsia="hr-HR"/>
        </w:rPr>
        <w:t>pravnog odbora.</w:t>
      </w:r>
    </w:p>
    <w:p w:rsidR="00691C9A" w:rsidRPr="00AA0D04" w:rsidRDefault="00691C9A" w:rsidP="00691C9A">
      <w:pPr>
        <w:spacing w:after="0"/>
        <w:rPr>
          <w:lang w:eastAsia="hr-HR"/>
        </w:rPr>
      </w:pPr>
      <w:r w:rsidRPr="00AA0D04">
        <w:rPr>
          <w:lang w:eastAsia="hr-HR"/>
        </w:rPr>
        <w:t xml:space="preserve">Zadaće </w:t>
      </w:r>
      <w:r w:rsidR="003C5C44">
        <w:rPr>
          <w:lang w:eastAsia="hr-HR"/>
        </w:rPr>
        <w:t>U</w:t>
      </w:r>
      <w:r w:rsidRPr="00AA0D04">
        <w:rPr>
          <w:lang w:eastAsia="hr-HR"/>
        </w:rPr>
        <w:t xml:space="preserve">pravnog odbora </w:t>
      </w:r>
      <w:r w:rsidR="003C5C44">
        <w:rPr>
          <w:lang w:eastAsia="hr-HR"/>
        </w:rPr>
        <w:t>K</w:t>
      </w:r>
      <w:r w:rsidRPr="00AA0D04">
        <w:rPr>
          <w:lang w:eastAsia="hr-HR"/>
        </w:rPr>
        <w:t>omore su da:</w:t>
      </w:r>
    </w:p>
    <w:p w:rsidR="00691C9A" w:rsidRPr="00AA0D04" w:rsidRDefault="00691C9A" w:rsidP="00691C9A">
      <w:pPr>
        <w:pStyle w:val="Odlomakpopisa"/>
        <w:numPr>
          <w:ilvl w:val="0"/>
          <w:numId w:val="22"/>
        </w:numPr>
        <w:rPr>
          <w:lang w:eastAsia="hr-HR"/>
        </w:rPr>
      </w:pPr>
      <w:r w:rsidRPr="00AA0D04">
        <w:rPr>
          <w:lang w:eastAsia="hr-HR"/>
        </w:rPr>
        <w:t xml:space="preserve">provodi odluke i zaključke </w:t>
      </w:r>
      <w:r w:rsidR="003C5C44">
        <w:rPr>
          <w:lang w:eastAsia="hr-HR"/>
        </w:rPr>
        <w:t>S</w:t>
      </w:r>
      <w:r w:rsidRPr="00AA0D04">
        <w:rPr>
          <w:lang w:eastAsia="hr-HR"/>
        </w:rPr>
        <w:t xml:space="preserve">kupštine </w:t>
      </w:r>
      <w:r w:rsidR="003C5C44">
        <w:rPr>
          <w:lang w:eastAsia="hr-HR"/>
        </w:rPr>
        <w:t>K</w:t>
      </w:r>
      <w:r w:rsidRPr="00AA0D04">
        <w:rPr>
          <w:lang w:eastAsia="hr-HR"/>
        </w:rPr>
        <w:t>omore,</w:t>
      </w:r>
    </w:p>
    <w:p w:rsidR="00691C9A" w:rsidRPr="00AA0D04" w:rsidRDefault="00691C9A" w:rsidP="00691C9A">
      <w:pPr>
        <w:pStyle w:val="Odlomakpopisa"/>
        <w:numPr>
          <w:ilvl w:val="0"/>
          <w:numId w:val="22"/>
        </w:numPr>
        <w:rPr>
          <w:lang w:eastAsia="hr-HR"/>
        </w:rPr>
      </w:pPr>
      <w:r w:rsidRPr="00AA0D04">
        <w:rPr>
          <w:lang w:eastAsia="hr-HR"/>
        </w:rPr>
        <w:t xml:space="preserve">utvrđuje prijedlog statuta </w:t>
      </w:r>
      <w:r w:rsidR="003C5C44">
        <w:rPr>
          <w:lang w:eastAsia="hr-HR"/>
        </w:rPr>
        <w:t>K</w:t>
      </w:r>
      <w:r w:rsidRPr="00AA0D04">
        <w:rPr>
          <w:lang w:eastAsia="hr-HR"/>
        </w:rPr>
        <w:t xml:space="preserve">omore i drugih općih akata koje donosi </w:t>
      </w:r>
      <w:r w:rsidR="003C5C44">
        <w:rPr>
          <w:lang w:eastAsia="hr-HR"/>
        </w:rPr>
        <w:t>S</w:t>
      </w:r>
      <w:r w:rsidRPr="00AA0D04">
        <w:rPr>
          <w:lang w:eastAsia="hr-HR"/>
        </w:rPr>
        <w:t xml:space="preserve">kupština </w:t>
      </w:r>
      <w:r w:rsidR="003C5C44">
        <w:rPr>
          <w:lang w:eastAsia="hr-HR"/>
        </w:rPr>
        <w:t>K</w:t>
      </w:r>
      <w:r w:rsidRPr="00AA0D04">
        <w:rPr>
          <w:lang w:eastAsia="hr-HR"/>
        </w:rPr>
        <w:t>omore,</w:t>
      </w:r>
    </w:p>
    <w:p w:rsidR="00691C9A" w:rsidRPr="00AA0D04" w:rsidRDefault="00691C9A" w:rsidP="00691C9A">
      <w:pPr>
        <w:pStyle w:val="Odlomakpopisa"/>
        <w:numPr>
          <w:ilvl w:val="0"/>
          <w:numId w:val="22"/>
        </w:numPr>
        <w:rPr>
          <w:lang w:eastAsia="hr-HR"/>
        </w:rPr>
      </w:pPr>
      <w:r w:rsidRPr="00AA0D04">
        <w:rPr>
          <w:lang w:eastAsia="hr-HR"/>
        </w:rPr>
        <w:t xml:space="preserve">predlaže odluke, zaključke i stajališta te daje mišljenja o pitanjima o kojima </w:t>
      </w:r>
      <w:r w:rsidR="003C5C44">
        <w:rPr>
          <w:lang w:eastAsia="hr-HR"/>
        </w:rPr>
        <w:t>S</w:t>
      </w:r>
      <w:r w:rsidRPr="00AA0D04">
        <w:rPr>
          <w:lang w:eastAsia="hr-HR"/>
        </w:rPr>
        <w:t xml:space="preserve">kupština </w:t>
      </w:r>
      <w:r w:rsidR="003C5C44">
        <w:rPr>
          <w:lang w:eastAsia="hr-HR"/>
        </w:rPr>
        <w:t>K</w:t>
      </w:r>
      <w:r w:rsidRPr="00AA0D04">
        <w:rPr>
          <w:lang w:eastAsia="hr-HR"/>
        </w:rPr>
        <w:t>omore raspravlja,</w:t>
      </w:r>
    </w:p>
    <w:p w:rsidR="00691C9A" w:rsidRPr="00AA0D04" w:rsidRDefault="00691C9A" w:rsidP="00691C9A">
      <w:pPr>
        <w:pStyle w:val="Odlomakpopisa"/>
        <w:numPr>
          <w:ilvl w:val="0"/>
          <w:numId w:val="22"/>
        </w:numPr>
        <w:rPr>
          <w:lang w:eastAsia="hr-HR"/>
        </w:rPr>
      </w:pPr>
      <w:r w:rsidRPr="00AA0D04">
        <w:rPr>
          <w:lang w:eastAsia="hr-HR"/>
        </w:rPr>
        <w:t xml:space="preserve">utvrđuje i usklađuje interese članova </w:t>
      </w:r>
      <w:r w:rsidR="003C5C44">
        <w:rPr>
          <w:lang w:eastAsia="hr-HR"/>
        </w:rPr>
        <w:t>K</w:t>
      </w:r>
      <w:r w:rsidRPr="00AA0D04">
        <w:rPr>
          <w:lang w:eastAsia="hr-HR"/>
        </w:rPr>
        <w:t>omore kod oblikovanja mjera ekonomske politike i izrade zakona i podzakonskih propisa,</w:t>
      </w:r>
    </w:p>
    <w:p w:rsidR="00691C9A" w:rsidRPr="00AA0D04" w:rsidRDefault="00691C9A" w:rsidP="00691C9A">
      <w:pPr>
        <w:pStyle w:val="Odlomakpopisa"/>
        <w:numPr>
          <w:ilvl w:val="0"/>
          <w:numId w:val="22"/>
        </w:numPr>
        <w:rPr>
          <w:lang w:eastAsia="hr-HR"/>
        </w:rPr>
      </w:pPr>
      <w:r w:rsidRPr="00AA0D04">
        <w:rPr>
          <w:lang w:eastAsia="hr-HR"/>
        </w:rPr>
        <w:t>procjenjuje učinak važećih propisa i tijelima državne uprave predlaže nove mjere za jačanje sektora graditeljstva i prostornog uređenja,</w:t>
      </w:r>
    </w:p>
    <w:p w:rsidR="00691C9A" w:rsidRPr="00AA0D04" w:rsidRDefault="00691C9A" w:rsidP="00691C9A">
      <w:pPr>
        <w:pStyle w:val="Odlomakpopisa"/>
        <w:numPr>
          <w:ilvl w:val="0"/>
          <w:numId w:val="22"/>
        </w:numPr>
        <w:rPr>
          <w:lang w:eastAsia="hr-HR"/>
        </w:rPr>
      </w:pPr>
      <w:r w:rsidRPr="00AA0D04">
        <w:rPr>
          <w:lang w:eastAsia="hr-HR"/>
        </w:rPr>
        <w:t xml:space="preserve">osniva i imenuje članove radnih skupina, povjerenstava, stručnih savjeta, ekspertnih radnih skupina za pojedina područja s obvezujućim stručnim mišljenjima, </w:t>
      </w:r>
    </w:p>
    <w:p w:rsidR="00691C9A" w:rsidRPr="00AA0D04" w:rsidRDefault="00691C9A" w:rsidP="00691C9A">
      <w:pPr>
        <w:pStyle w:val="Odlomakpopisa"/>
        <w:numPr>
          <w:ilvl w:val="0"/>
          <w:numId w:val="22"/>
        </w:numPr>
        <w:rPr>
          <w:lang w:eastAsia="hr-HR"/>
        </w:rPr>
      </w:pPr>
      <w:r w:rsidRPr="00AA0D04">
        <w:rPr>
          <w:lang w:eastAsia="hr-HR"/>
        </w:rPr>
        <w:t xml:space="preserve">rješava sva pitanja koja nisu stavljena u djelokrug kojem drugom tijelu </w:t>
      </w:r>
      <w:r w:rsidR="003C5C44">
        <w:rPr>
          <w:lang w:eastAsia="hr-HR"/>
        </w:rPr>
        <w:t>K</w:t>
      </w:r>
      <w:r w:rsidRPr="00AA0D04">
        <w:rPr>
          <w:lang w:eastAsia="hr-HR"/>
        </w:rPr>
        <w:t>omore,</w:t>
      </w:r>
    </w:p>
    <w:p w:rsidR="00691C9A" w:rsidRPr="00AA0D04" w:rsidRDefault="003C5C44" w:rsidP="003C5C44">
      <w:pPr>
        <w:spacing w:after="120"/>
        <w:rPr>
          <w:lang w:eastAsia="hr-HR"/>
        </w:rPr>
      </w:pPr>
      <w:r>
        <w:rPr>
          <w:lang w:eastAsia="hr-HR"/>
        </w:rPr>
        <w:t xml:space="preserve">Upravni odbor </w:t>
      </w:r>
      <w:r w:rsidR="00691C9A" w:rsidRPr="00AA0D04">
        <w:rPr>
          <w:lang w:eastAsia="hr-HR"/>
        </w:rPr>
        <w:t xml:space="preserve">obavlja i druge poslove određene ovim Zakonom i statutom </w:t>
      </w:r>
      <w:r>
        <w:rPr>
          <w:lang w:eastAsia="hr-HR"/>
        </w:rPr>
        <w:t>K</w:t>
      </w:r>
      <w:r w:rsidR="00691C9A" w:rsidRPr="00AA0D04">
        <w:rPr>
          <w:lang w:eastAsia="hr-HR"/>
        </w:rPr>
        <w:t>omore.</w:t>
      </w:r>
    </w:p>
    <w:p w:rsidR="00691C9A" w:rsidRPr="00AA0D04" w:rsidRDefault="00691C9A" w:rsidP="00691C9A">
      <w:pPr>
        <w:rPr>
          <w:lang w:eastAsia="hr-HR"/>
        </w:rPr>
      </w:pPr>
      <w:r w:rsidRPr="00AA0D04">
        <w:rPr>
          <w:lang w:eastAsia="hr-HR"/>
        </w:rPr>
        <w:t xml:space="preserve">Upravni odbor komore odgovara za svoj rad </w:t>
      </w:r>
      <w:r w:rsidR="003C5C44">
        <w:rPr>
          <w:lang w:eastAsia="hr-HR"/>
        </w:rPr>
        <w:t>S</w:t>
      </w:r>
      <w:r w:rsidRPr="00AA0D04">
        <w:rPr>
          <w:lang w:eastAsia="hr-HR"/>
        </w:rPr>
        <w:t xml:space="preserve">kupštini </w:t>
      </w:r>
      <w:r w:rsidR="003C5C44">
        <w:rPr>
          <w:lang w:eastAsia="hr-HR"/>
        </w:rPr>
        <w:t>K</w:t>
      </w:r>
      <w:r w:rsidRPr="00AA0D04">
        <w:rPr>
          <w:lang w:eastAsia="hr-HR"/>
        </w:rPr>
        <w:t>omore.</w:t>
      </w:r>
    </w:p>
    <w:p w:rsidR="00691C9A" w:rsidRPr="00AA0D04" w:rsidRDefault="00691C9A" w:rsidP="00691C9A">
      <w:pPr>
        <w:pStyle w:val="Podnaslov"/>
        <w:spacing w:before="0" w:afterLines="40" w:after="96"/>
        <w:ind w:firstLine="0"/>
        <w:rPr>
          <w:lang w:eastAsia="hr-HR"/>
        </w:rPr>
      </w:pPr>
      <w:r w:rsidRPr="00AA0D04">
        <w:rPr>
          <w:lang w:eastAsia="hr-HR"/>
        </w:rPr>
        <w:t>Nadzorni odbor komore</w:t>
      </w:r>
    </w:p>
    <w:p w:rsidR="00691C9A" w:rsidRPr="00AA0D04" w:rsidRDefault="00691C9A" w:rsidP="00691C9A">
      <w:pPr>
        <w:pStyle w:val="lanak"/>
        <w:spacing w:afterLines="40" w:after="96"/>
        <w:ind w:firstLine="0"/>
      </w:pPr>
      <w:r w:rsidRPr="00AA0D04">
        <w:t>Članak 1</w:t>
      </w:r>
      <w:r>
        <w:t>4</w:t>
      </w:r>
      <w:r w:rsidRPr="00AA0D04">
        <w:t>.</w:t>
      </w:r>
    </w:p>
    <w:p w:rsidR="00691C9A" w:rsidRPr="00AA0D04" w:rsidRDefault="00691C9A" w:rsidP="00691C9A">
      <w:pPr>
        <w:spacing w:after="0"/>
        <w:rPr>
          <w:lang w:eastAsia="hr-HR"/>
        </w:rPr>
      </w:pPr>
      <w:r w:rsidRPr="00AA0D04">
        <w:rPr>
          <w:lang w:eastAsia="hr-HR"/>
        </w:rPr>
        <w:t xml:space="preserve">Nadzorni odbor </w:t>
      </w:r>
      <w:r w:rsidR="003C5C44">
        <w:rPr>
          <w:lang w:eastAsia="hr-HR"/>
        </w:rPr>
        <w:t>K</w:t>
      </w:r>
      <w:r w:rsidRPr="00AA0D04">
        <w:rPr>
          <w:lang w:eastAsia="hr-HR"/>
        </w:rPr>
        <w:t>omore nadzire:</w:t>
      </w:r>
    </w:p>
    <w:p w:rsidR="00691C9A" w:rsidRPr="00AA0D04" w:rsidRDefault="00691C9A" w:rsidP="00691C9A">
      <w:pPr>
        <w:pStyle w:val="Odlomakpopisa"/>
        <w:numPr>
          <w:ilvl w:val="0"/>
          <w:numId w:val="23"/>
        </w:numPr>
        <w:rPr>
          <w:lang w:eastAsia="hr-HR"/>
        </w:rPr>
      </w:pPr>
      <w:r w:rsidRPr="00AA0D04">
        <w:rPr>
          <w:lang w:eastAsia="hr-HR"/>
        </w:rPr>
        <w:t xml:space="preserve">provođenje </w:t>
      </w:r>
      <w:r w:rsidR="003C5C44">
        <w:rPr>
          <w:lang w:eastAsia="hr-HR"/>
        </w:rPr>
        <w:t>S</w:t>
      </w:r>
      <w:r w:rsidRPr="00AA0D04">
        <w:rPr>
          <w:lang w:eastAsia="hr-HR"/>
        </w:rPr>
        <w:t xml:space="preserve">tatuta </w:t>
      </w:r>
      <w:r w:rsidR="003C5C44">
        <w:rPr>
          <w:lang w:eastAsia="hr-HR"/>
        </w:rPr>
        <w:t>K</w:t>
      </w:r>
      <w:r w:rsidRPr="00AA0D04">
        <w:rPr>
          <w:lang w:eastAsia="hr-HR"/>
        </w:rPr>
        <w:t xml:space="preserve">omore i drugih općih akata </w:t>
      </w:r>
      <w:r w:rsidR="003C5C44">
        <w:rPr>
          <w:lang w:eastAsia="hr-HR"/>
        </w:rPr>
        <w:t>K</w:t>
      </w:r>
      <w:r w:rsidRPr="00AA0D04">
        <w:rPr>
          <w:lang w:eastAsia="hr-HR"/>
        </w:rPr>
        <w:t xml:space="preserve">omore te ostvarivanje prava i ispunjavanje obveza članova </w:t>
      </w:r>
      <w:r w:rsidR="003C5C44">
        <w:rPr>
          <w:lang w:eastAsia="hr-HR"/>
        </w:rPr>
        <w:t>K</w:t>
      </w:r>
      <w:r w:rsidRPr="00AA0D04">
        <w:rPr>
          <w:lang w:eastAsia="hr-HR"/>
        </w:rPr>
        <w:t>omore,</w:t>
      </w:r>
    </w:p>
    <w:p w:rsidR="00691C9A" w:rsidRPr="00AA0D04" w:rsidRDefault="00691C9A" w:rsidP="00691C9A">
      <w:pPr>
        <w:pStyle w:val="Odlomakpopisa"/>
        <w:numPr>
          <w:ilvl w:val="0"/>
          <w:numId w:val="23"/>
        </w:numPr>
        <w:rPr>
          <w:lang w:eastAsia="hr-HR"/>
        </w:rPr>
      </w:pPr>
      <w:r w:rsidRPr="00AA0D04">
        <w:rPr>
          <w:lang w:eastAsia="hr-HR"/>
        </w:rPr>
        <w:t xml:space="preserve">materijalno i financijsko poslovanje komore i raspolaganje sredstvima </w:t>
      </w:r>
      <w:r w:rsidR="003C5C44">
        <w:rPr>
          <w:lang w:eastAsia="hr-HR"/>
        </w:rPr>
        <w:t>K</w:t>
      </w:r>
      <w:r w:rsidR="0051663E">
        <w:rPr>
          <w:lang w:eastAsia="hr-HR"/>
        </w:rPr>
        <w:t>omore,</w:t>
      </w:r>
    </w:p>
    <w:p w:rsidR="00691C9A" w:rsidRDefault="00691C9A" w:rsidP="00691C9A">
      <w:pPr>
        <w:pStyle w:val="Odlomakpopisa"/>
        <w:numPr>
          <w:ilvl w:val="0"/>
          <w:numId w:val="23"/>
        </w:numPr>
        <w:spacing w:after="120"/>
        <w:rPr>
          <w:lang w:eastAsia="hr-HR"/>
        </w:rPr>
      </w:pPr>
      <w:r w:rsidRPr="00AA0D04">
        <w:rPr>
          <w:lang w:eastAsia="hr-HR"/>
        </w:rPr>
        <w:t xml:space="preserve">rad </w:t>
      </w:r>
      <w:r w:rsidR="003C5C44">
        <w:rPr>
          <w:lang w:eastAsia="hr-HR"/>
        </w:rPr>
        <w:t>T</w:t>
      </w:r>
      <w:r w:rsidRPr="00AA0D04">
        <w:rPr>
          <w:lang w:eastAsia="hr-HR"/>
        </w:rPr>
        <w:t xml:space="preserve">ajništva </w:t>
      </w:r>
      <w:r w:rsidR="003C5C44">
        <w:rPr>
          <w:lang w:eastAsia="hr-HR"/>
        </w:rPr>
        <w:t>K</w:t>
      </w:r>
      <w:r w:rsidRPr="00AA0D04">
        <w:rPr>
          <w:lang w:eastAsia="hr-HR"/>
        </w:rPr>
        <w:t>omore.</w:t>
      </w:r>
    </w:p>
    <w:p w:rsidR="00D94A38" w:rsidRPr="00B64A74" w:rsidRDefault="00D94A38" w:rsidP="00D94A38">
      <w:pPr>
        <w:spacing w:after="120"/>
        <w:rPr>
          <w:lang w:eastAsia="hr-HR"/>
        </w:rPr>
      </w:pPr>
      <w:r w:rsidRPr="00B64A74">
        <w:rPr>
          <w:lang w:eastAsia="hr-HR"/>
        </w:rPr>
        <w:t xml:space="preserve">Članove </w:t>
      </w:r>
      <w:r w:rsidR="003C5C44">
        <w:rPr>
          <w:lang w:eastAsia="hr-HR"/>
        </w:rPr>
        <w:t>N</w:t>
      </w:r>
      <w:r w:rsidRPr="00B64A74">
        <w:rPr>
          <w:lang w:eastAsia="hr-HR"/>
        </w:rPr>
        <w:t xml:space="preserve">adzornog odbora </w:t>
      </w:r>
      <w:r w:rsidR="003C5C44">
        <w:rPr>
          <w:lang w:eastAsia="hr-HR"/>
        </w:rPr>
        <w:t>S</w:t>
      </w:r>
      <w:r w:rsidRPr="00B64A74">
        <w:rPr>
          <w:lang w:eastAsia="hr-HR"/>
        </w:rPr>
        <w:t xml:space="preserve">kupštini predlaže predsjednik </w:t>
      </w:r>
      <w:r w:rsidR="003C5C44">
        <w:rPr>
          <w:lang w:eastAsia="hr-HR"/>
        </w:rPr>
        <w:t>K</w:t>
      </w:r>
      <w:r w:rsidRPr="00B64A74">
        <w:rPr>
          <w:lang w:eastAsia="hr-HR"/>
        </w:rPr>
        <w:t>omore.</w:t>
      </w:r>
    </w:p>
    <w:p w:rsidR="00691C9A" w:rsidRPr="00AA0D04" w:rsidRDefault="00691C9A" w:rsidP="00691C9A">
      <w:pPr>
        <w:spacing w:after="120"/>
        <w:contextualSpacing w:val="0"/>
        <w:rPr>
          <w:lang w:eastAsia="hr-HR"/>
        </w:rPr>
      </w:pPr>
      <w:r w:rsidRPr="00AA0D04">
        <w:rPr>
          <w:lang w:eastAsia="hr-HR"/>
        </w:rPr>
        <w:t xml:space="preserve">Skupština </w:t>
      </w:r>
      <w:r w:rsidR="003C5C44">
        <w:rPr>
          <w:lang w:eastAsia="hr-HR"/>
        </w:rPr>
        <w:t>K</w:t>
      </w:r>
      <w:r w:rsidRPr="00AA0D04">
        <w:rPr>
          <w:lang w:eastAsia="hr-HR"/>
        </w:rPr>
        <w:t xml:space="preserve">omore može ovlastiti </w:t>
      </w:r>
      <w:r w:rsidR="003C5C44">
        <w:rPr>
          <w:lang w:eastAsia="hr-HR"/>
        </w:rPr>
        <w:t>N</w:t>
      </w:r>
      <w:r w:rsidRPr="00AA0D04">
        <w:rPr>
          <w:lang w:eastAsia="hr-HR"/>
        </w:rPr>
        <w:t>adzorni odbor komore  za obavljanje drugih poslova.</w:t>
      </w:r>
    </w:p>
    <w:p w:rsidR="00691C9A" w:rsidRPr="00AA0D04" w:rsidRDefault="00691C9A" w:rsidP="00691C9A">
      <w:pPr>
        <w:spacing w:after="120"/>
        <w:contextualSpacing w:val="0"/>
        <w:rPr>
          <w:lang w:eastAsia="hr-HR"/>
        </w:rPr>
      </w:pPr>
      <w:r w:rsidRPr="00AA0D04">
        <w:rPr>
          <w:lang w:eastAsia="hr-HR"/>
        </w:rPr>
        <w:t xml:space="preserve">Članovi </w:t>
      </w:r>
      <w:r w:rsidR="003C5C44">
        <w:rPr>
          <w:lang w:eastAsia="hr-HR"/>
        </w:rPr>
        <w:t>N</w:t>
      </w:r>
      <w:r w:rsidRPr="00AA0D04">
        <w:rPr>
          <w:lang w:eastAsia="hr-HR"/>
        </w:rPr>
        <w:t xml:space="preserve">adzornog odbora </w:t>
      </w:r>
      <w:r w:rsidR="003C5C44">
        <w:rPr>
          <w:lang w:eastAsia="hr-HR"/>
        </w:rPr>
        <w:t>K</w:t>
      </w:r>
      <w:r w:rsidRPr="00AA0D04">
        <w:rPr>
          <w:lang w:eastAsia="hr-HR"/>
        </w:rPr>
        <w:t xml:space="preserve">omore ne mogu biti članovi drugih tijela </w:t>
      </w:r>
      <w:r w:rsidR="003C5C44">
        <w:rPr>
          <w:lang w:eastAsia="hr-HR"/>
        </w:rPr>
        <w:t>K</w:t>
      </w:r>
      <w:r w:rsidRPr="00AA0D04">
        <w:rPr>
          <w:lang w:eastAsia="hr-HR"/>
        </w:rPr>
        <w:t>omore.</w:t>
      </w:r>
    </w:p>
    <w:p w:rsidR="00691C9A" w:rsidRPr="00AA0D04" w:rsidRDefault="00691C9A" w:rsidP="00691C9A">
      <w:pPr>
        <w:rPr>
          <w:lang w:eastAsia="hr-HR"/>
        </w:rPr>
      </w:pPr>
      <w:r w:rsidRPr="00AA0D04">
        <w:rPr>
          <w:lang w:eastAsia="hr-HR"/>
        </w:rPr>
        <w:t xml:space="preserve">Nadzorni odbor </w:t>
      </w:r>
      <w:r w:rsidR="003C5C44">
        <w:rPr>
          <w:lang w:eastAsia="hr-HR"/>
        </w:rPr>
        <w:t>K</w:t>
      </w:r>
      <w:r w:rsidRPr="00AA0D04">
        <w:rPr>
          <w:lang w:eastAsia="hr-HR"/>
        </w:rPr>
        <w:t xml:space="preserve">omore odgovara za svoj rad </w:t>
      </w:r>
      <w:r w:rsidR="003C5C44">
        <w:rPr>
          <w:lang w:eastAsia="hr-HR"/>
        </w:rPr>
        <w:t>S</w:t>
      </w:r>
      <w:r w:rsidRPr="00AA0D04">
        <w:rPr>
          <w:lang w:eastAsia="hr-HR"/>
        </w:rPr>
        <w:t xml:space="preserve">kupštini </w:t>
      </w:r>
      <w:r w:rsidR="003C5C44">
        <w:rPr>
          <w:lang w:eastAsia="hr-HR"/>
        </w:rPr>
        <w:t>K</w:t>
      </w:r>
      <w:r w:rsidRPr="00AA0D04">
        <w:rPr>
          <w:lang w:eastAsia="hr-HR"/>
        </w:rPr>
        <w:t>omore.</w:t>
      </w:r>
    </w:p>
    <w:p w:rsidR="00691C9A" w:rsidRPr="00AA0D04" w:rsidRDefault="00691C9A" w:rsidP="00691C9A">
      <w:pPr>
        <w:pStyle w:val="Podnaslov"/>
        <w:spacing w:before="0" w:afterLines="40" w:after="96"/>
        <w:ind w:firstLine="0"/>
        <w:rPr>
          <w:lang w:eastAsia="hr-HR"/>
        </w:rPr>
      </w:pPr>
      <w:r w:rsidRPr="00AA0D04">
        <w:rPr>
          <w:lang w:eastAsia="hr-HR"/>
        </w:rPr>
        <w:t>Predsjednik komore</w:t>
      </w:r>
    </w:p>
    <w:p w:rsidR="00691C9A" w:rsidRPr="00AA0D04" w:rsidRDefault="00691C9A" w:rsidP="00691C9A">
      <w:pPr>
        <w:pStyle w:val="lanak"/>
        <w:spacing w:afterLines="40" w:after="96"/>
        <w:ind w:firstLine="0"/>
      </w:pPr>
      <w:r w:rsidRPr="00AA0D04">
        <w:t>Članak 1</w:t>
      </w:r>
      <w:r>
        <w:t>5</w:t>
      </w:r>
      <w:r w:rsidRPr="00AA0D04">
        <w:t>.</w:t>
      </w:r>
    </w:p>
    <w:p w:rsidR="00691C9A" w:rsidRDefault="00691C9A" w:rsidP="00691C9A">
      <w:pPr>
        <w:spacing w:after="120"/>
        <w:contextualSpacing w:val="0"/>
        <w:rPr>
          <w:lang w:eastAsia="hr-HR"/>
        </w:rPr>
      </w:pPr>
      <w:r w:rsidRPr="00AA0D04">
        <w:rPr>
          <w:lang w:eastAsia="hr-HR"/>
        </w:rPr>
        <w:t xml:space="preserve">Predsjednika </w:t>
      </w:r>
      <w:r w:rsidR="003C5C44">
        <w:rPr>
          <w:lang w:eastAsia="hr-HR"/>
        </w:rPr>
        <w:t>K</w:t>
      </w:r>
      <w:r w:rsidRPr="00AA0D04">
        <w:rPr>
          <w:lang w:eastAsia="hr-HR"/>
        </w:rPr>
        <w:t xml:space="preserve">omore iz reda svojih članova bira </w:t>
      </w:r>
      <w:r w:rsidR="003C5C44">
        <w:rPr>
          <w:lang w:eastAsia="hr-HR"/>
        </w:rPr>
        <w:t>S</w:t>
      </w:r>
      <w:r w:rsidRPr="00AA0D04">
        <w:rPr>
          <w:lang w:eastAsia="hr-HR"/>
        </w:rPr>
        <w:t xml:space="preserve">kupština </w:t>
      </w:r>
      <w:r w:rsidR="003C5C44">
        <w:rPr>
          <w:lang w:eastAsia="hr-HR"/>
        </w:rPr>
        <w:t>K</w:t>
      </w:r>
      <w:r w:rsidRPr="00AA0D04">
        <w:rPr>
          <w:lang w:eastAsia="hr-HR"/>
        </w:rPr>
        <w:t>omore.</w:t>
      </w:r>
    </w:p>
    <w:p w:rsidR="006646C9" w:rsidRPr="00B64A74" w:rsidRDefault="006646C9" w:rsidP="00691C9A">
      <w:pPr>
        <w:spacing w:after="120"/>
        <w:contextualSpacing w:val="0"/>
        <w:rPr>
          <w:lang w:eastAsia="hr-HR"/>
        </w:rPr>
      </w:pPr>
      <w:r w:rsidRPr="00B64A74">
        <w:rPr>
          <w:lang w:eastAsia="hr-HR"/>
        </w:rPr>
        <w:t xml:space="preserve">Predsjednik </w:t>
      </w:r>
      <w:r w:rsidR="003C5C44">
        <w:rPr>
          <w:lang w:eastAsia="hr-HR"/>
        </w:rPr>
        <w:t>K</w:t>
      </w:r>
      <w:r w:rsidRPr="00B64A74">
        <w:rPr>
          <w:lang w:eastAsia="hr-HR"/>
        </w:rPr>
        <w:t>omore bira se na mandat od četiri godine i može biti ponovno biran na još jedan mandat.</w:t>
      </w:r>
    </w:p>
    <w:p w:rsidR="00691C9A" w:rsidRPr="00AA0D04" w:rsidRDefault="00691C9A" w:rsidP="00691C9A">
      <w:pPr>
        <w:spacing w:after="120"/>
        <w:contextualSpacing w:val="0"/>
        <w:rPr>
          <w:lang w:eastAsia="hr-HR"/>
        </w:rPr>
      </w:pPr>
      <w:r w:rsidRPr="00AA0D04">
        <w:rPr>
          <w:lang w:eastAsia="hr-HR"/>
        </w:rPr>
        <w:t xml:space="preserve">Predsjednik </w:t>
      </w:r>
      <w:r w:rsidR="006D614A">
        <w:rPr>
          <w:lang w:eastAsia="hr-HR"/>
        </w:rPr>
        <w:t>K</w:t>
      </w:r>
      <w:r w:rsidRPr="00AA0D04">
        <w:rPr>
          <w:lang w:eastAsia="hr-HR"/>
        </w:rPr>
        <w:t xml:space="preserve">omore predstavlja i zastupa </w:t>
      </w:r>
      <w:r w:rsidR="006D614A">
        <w:rPr>
          <w:lang w:eastAsia="hr-HR"/>
        </w:rPr>
        <w:t>K</w:t>
      </w:r>
      <w:r w:rsidRPr="00AA0D04">
        <w:rPr>
          <w:lang w:eastAsia="hr-HR"/>
        </w:rPr>
        <w:t xml:space="preserve">omoru, odgovora za zakonitost njezina rada, te obavlja druge poslove određene ovim Zakonom i statutom </w:t>
      </w:r>
      <w:r w:rsidR="006D614A">
        <w:rPr>
          <w:lang w:eastAsia="hr-HR"/>
        </w:rPr>
        <w:t>K</w:t>
      </w:r>
      <w:r w:rsidRPr="00AA0D04">
        <w:rPr>
          <w:lang w:eastAsia="hr-HR"/>
        </w:rPr>
        <w:t>omore.</w:t>
      </w:r>
    </w:p>
    <w:p w:rsidR="00691C9A" w:rsidRPr="00AA0D04" w:rsidRDefault="00691C9A" w:rsidP="00691C9A">
      <w:pPr>
        <w:spacing w:after="120"/>
        <w:contextualSpacing w:val="0"/>
        <w:rPr>
          <w:lang w:eastAsia="hr-HR"/>
        </w:rPr>
      </w:pPr>
      <w:r w:rsidRPr="00AA0D04">
        <w:rPr>
          <w:lang w:eastAsia="hr-HR"/>
        </w:rPr>
        <w:t xml:space="preserve">Predsjednik </w:t>
      </w:r>
      <w:r w:rsidR="006D614A">
        <w:rPr>
          <w:lang w:eastAsia="hr-HR"/>
        </w:rPr>
        <w:t>K</w:t>
      </w:r>
      <w:r w:rsidRPr="00AA0D04">
        <w:rPr>
          <w:lang w:eastAsia="hr-HR"/>
        </w:rPr>
        <w:t xml:space="preserve">omore može samostalno odlučivati o sklapanju pravnih poslova čija vrijednost ne prelazi iznos određen statutom </w:t>
      </w:r>
      <w:r w:rsidR="006D614A">
        <w:rPr>
          <w:lang w:eastAsia="hr-HR"/>
        </w:rPr>
        <w:t>K</w:t>
      </w:r>
      <w:r w:rsidRPr="00AA0D04">
        <w:rPr>
          <w:lang w:eastAsia="hr-HR"/>
        </w:rPr>
        <w:t>omore.</w:t>
      </w:r>
    </w:p>
    <w:p w:rsidR="00691C9A" w:rsidRPr="00AA0D04" w:rsidRDefault="00691C9A" w:rsidP="00691C9A">
      <w:pPr>
        <w:spacing w:after="120"/>
        <w:rPr>
          <w:lang w:eastAsia="hr-HR"/>
        </w:rPr>
      </w:pPr>
      <w:r w:rsidRPr="00AA0D04">
        <w:rPr>
          <w:lang w:eastAsia="hr-HR"/>
        </w:rPr>
        <w:lastRenderedPageBreak/>
        <w:t xml:space="preserve">Predsjednik </w:t>
      </w:r>
      <w:r w:rsidR="006D614A">
        <w:rPr>
          <w:lang w:eastAsia="hr-HR"/>
        </w:rPr>
        <w:t>K</w:t>
      </w:r>
      <w:r w:rsidRPr="00AA0D04">
        <w:rPr>
          <w:lang w:eastAsia="hr-HR"/>
        </w:rPr>
        <w:t xml:space="preserve">omore odlučuje o sklapanju ugovora o radu te o pravima i obvezama iz radnih odnosa, ako statutom </w:t>
      </w:r>
      <w:r w:rsidR="006D614A">
        <w:rPr>
          <w:lang w:eastAsia="hr-HR"/>
        </w:rPr>
        <w:t>K</w:t>
      </w:r>
      <w:r w:rsidRPr="00AA0D04">
        <w:rPr>
          <w:lang w:eastAsia="hr-HR"/>
        </w:rPr>
        <w:t>omore nije drugačije određeno.</w:t>
      </w:r>
    </w:p>
    <w:p w:rsidR="00691C9A" w:rsidRDefault="00691C9A" w:rsidP="00691C9A">
      <w:pPr>
        <w:rPr>
          <w:lang w:eastAsia="hr-HR"/>
        </w:rPr>
      </w:pPr>
      <w:r w:rsidRPr="00AA0D04">
        <w:rPr>
          <w:lang w:eastAsia="hr-HR"/>
        </w:rPr>
        <w:t xml:space="preserve">Predsjednik </w:t>
      </w:r>
      <w:r w:rsidR="006D614A">
        <w:rPr>
          <w:lang w:eastAsia="hr-HR"/>
        </w:rPr>
        <w:t>K</w:t>
      </w:r>
      <w:r w:rsidRPr="00AA0D04">
        <w:rPr>
          <w:lang w:eastAsia="hr-HR"/>
        </w:rPr>
        <w:t>omore obavlja navedenu funkciju na temelju ugovora o radu ili bez zasnivanja radnog odnosa.</w:t>
      </w:r>
    </w:p>
    <w:p w:rsidR="004051CA" w:rsidRPr="00B64A74" w:rsidRDefault="004051CA" w:rsidP="00691C9A">
      <w:pPr>
        <w:rPr>
          <w:lang w:eastAsia="hr-HR"/>
        </w:rPr>
      </w:pPr>
      <w:r w:rsidRPr="00B64A74">
        <w:rPr>
          <w:lang w:eastAsia="hr-HR"/>
        </w:rPr>
        <w:t xml:space="preserve">Predsjednik </w:t>
      </w:r>
      <w:r w:rsidR="006D614A">
        <w:rPr>
          <w:lang w:eastAsia="hr-HR"/>
        </w:rPr>
        <w:t>K</w:t>
      </w:r>
      <w:r w:rsidRPr="00B64A74">
        <w:rPr>
          <w:lang w:eastAsia="hr-HR"/>
        </w:rPr>
        <w:t xml:space="preserve">omore odgovara za svoj rad </w:t>
      </w:r>
      <w:r w:rsidR="00D6799E">
        <w:rPr>
          <w:lang w:eastAsia="hr-HR"/>
        </w:rPr>
        <w:t>S</w:t>
      </w:r>
      <w:r w:rsidRPr="00B64A74">
        <w:rPr>
          <w:lang w:eastAsia="hr-HR"/>
        </w:rPr>
        <w:t xml:space="preserve">kupštini </w:t>
      </w:r>
      <w:r w:rsidR="006D614A">
        <w:rPr>
          <w:lang w:eastAsia="hr-HR"/>
        </w:rPr>
        <w:t>K</w:t>
      </w:r>
      <w:r w:rsidRPr="00B64A74">
        <w:rPr>
          <w:lang w:eastAsia="hr-HR"/>
        </w:rPr>
        <w:t>omore.</w:t>
      </w:r>
    </w:p>
    <w:p w:rsidR="00691C9A" w:rsidRPr="00AA0D04" w:rsidRDefault="00691C9A" w:rsidP="00691C9A">
      <w:pPr>
        <w:pStyle w:val="Podnaslov"/>
        <w:spacing w:before="0" w:afterLines="40" w:after="96"/>
        <w:ind w:firstLine="0"/>
        <w:rPr>
          <w:lang w:eastAsia="hr-HR"/>
        </w:rPr>
      </w:pPr>
      <w:r w:rsidRPr="00AA0D04">
        <w:rPr>
          <w:lang w:eastAsia="hr-HR"/>
        </w:rPr>
        <w:t>Tajništvo komore</w:t>
      </w:r>
    </w:p>
    <w:p w:rsidR="00691C9A" w:rsidRPr="00AA0D04" w:rsidRDefault="00691C9A" w:rsidP="00691C9A">
      <w:pPr>
        <w:pStyle w:val="lanak"/>
        <w:spacing w:afterLines="40" w:after="96"/>
        <w:ind w:firstLine="0"/>
      </w:pPr>
      <w:r w:rsidRPr="00AA0D04">
        <w:t>Članak 1</w:t>
      </w:r>
      <w:r>
        <w:t>6</w:t>
      </w:r>
      <w:r w:rsidRPr="00AA0D04">
        <w:t>.</w:t>
      </w:r>
    </w:p>
    <w:p w:rsidR="003C5C44" w:rsidRDefault="003C5C44" w:rsidP="00691C9A">
      <w:pPr>
        <w:spacing w:after="120"/>
        <w:contextualSpacing w:val="0"/>
        <w:rPr>
          <w:lang w:eastAsia="hr-HR"/>
        </w:rPr>
      </w:pPr>
      <w:r>
        <w:rPr>
          <w:lang w:eastAsia="hr-HR"/>
        </w:rPr>
        <w:t>Tajništvo Komore obavlja stručne, administrativne i pravne poslove te vodi redovito i tekuće poslovanje Komore.</w:t>
      </w:r>
    </w:p>
    <w:p w:rsidR="00691C9A" w:rsidRDefault="00691C9A" w:rsidP="00691C9A">
      <w:pPr>
        <w:spacing w:after="120"/>
        <w:contextualSpacing w:val="0"/>
        <w:rPr>
          <w:lang w:eastAsia="hr-HR"/>
        </w:rPr>
      </w:pPr>
      <w:r w:rsidRPr="00AA0D04">
        <w:rPr>
          <w:lang w:eastAsia="hr-HR"/>
        </w:rPr>
        <w:t>Tajništvo čini glavni tajnik i potreban broj stalno zaposlenih stručnih i administrativnih službenika.</w:t>
      </w:r>
    </w:p>
    <w:p w:rsidR="003C5C44" w:rsidRPr="00AA0D04" w:rsidRDefault="003C5C44" w:rsidP="00691C9A">
      <w:pPr>
        <w:spacing w:after="120"/>
        <w:contextualSpacing w:val="0"/>
        <w:rPr>
          <w:lang w:eastAsia="hr-HR"/>
        </w:rPr>
      </w:pPr>
      <w:r>
        <w:rPr>
          <w:lang w:eastAsia="hr-HR"/>
        </w:rPr>
        <w:t>Radom Tajništva Komore upravlja glavni tajnik Komore.</w:t>
      </w:r>
    </w:p>
    <w:p w:rsidR="00691C9A" w:rsidRPr="007307A7" w:rsidRDefault="00691C9A" w:rsidP="00691C9A">
      <w:pPr>
        <w:spacing w:after="120"/>
        <w:contextualSpacing w:val="0"/>
        <w:rPr>
          <w:lang w:eastAsia="hr-HR"/>
        </w:rPr>
      </w:pPr>
      <w:r w:rsidRPr="007307A7">
        <w:rPr>
          <w:lang w:eastAsia="hr-HR"/>
        </w:rPr>
        <w:t xml:space="preserve">Za glavnog tajnika </w:t>
      </w:r>
      <w:r w:rsidR="0025212A" w:rsidRPr="007307A7">
        <w:rPr>
          <w:lang w:eastAsia="hr-HR"/>
        </w:rPr>
        <w:t xml:space="preserve">Komore </w:t>
      </w:r>
      <w:r w:rsidRPr="007307A7">
        <w:rPr>
          <w:lang w:eastAsia="hr-HR"/>
        </w:rPr>
        <w:t xml:space="preserve">može nakon provedbe javnog natječaja biti izabrana osoba koja ima završeni diplomski sveučilišni studij </w:t>
      </w:r>
      <w:r w:rsidR="006646C9" w:rsidRPr="007307A7">
        <w:rPr>
          <w:lang w:eastAsia="hr-HR"/>
        </w:rPr>
        <w:t xml:space="preserve">ili specijalistički diplomski stručni studij </w:t>
      </w:r>
      <w:r w:rsidRPr="007307A7">
        <w:rPr>
          <w:lang w:eastAsia="hr-HR"/>
        </w:rPr>
        <w:t>i najmanje 5 godina radnog iskustva.</w:t>
      </w:r>
    </w:p>
    <w:p w:rsidR="00691C9A" w:rsidRPr="003D7968" w:rsidRDefault="00691C9A" w:rsidP="00691C9A">
      <w:pPr>
        <w:rPr>
          <w:lang w:eastAsia="hr-HR"/>
        </w:rPr>
      </w:pPr>
      <w:r w:rsidRPr="003D7968">
        <w:rPr>
          <w:lang w:eastAsia="hr-HR"/>
        </w:rPr>
        <w:t xml:space="preserve">Pitanja vezana za rad </w:t>
      </w:r>
      <w:r w:rsidR="0025212A">
        <w:rPr>
          <w:lang w:eastAsia="hr-HR"/>
        </w:rPr>
        <w:t>T</w:t>
      </w:r>
      <w:r w:rsidRPr="003D7968">
        <w:rPr>
          <w:lang w:eastAsia="hr-HR"/>
        </w:rPr>
        <w:t xml:space="preserve">ajništva podrobnije se uređuju statutom </w:t>
      </w:r>
      <w:r w:rsidR="0025212A">
        <w:rPr>
          <w:lang w:eastAsia="hr-HR"/>
        </w:rPr>
        <w:t>K</w:t>
      </w:r>
      <w:r w:rsidRPr="003D7968">
        <w:rPr>
          <w:lang w:eastAsia="hr-HR"/>
        </w:rPr>
        <w:t xml:space="preserve">omore i pravilnikom o radu koje donosi </w:t>
      </w:r>
      <w:r w:rsidR="0025212A">
        <w:rPr>
          <w:lang w:eastAsia="hr-HR"/>
        </w:rPr>
        <w:t>S</w:t>
      </w:r>
      <w:r w:rsidRPr="003D7968">
        <w:rPr>
          <w:lang w:eastAsia="hr-HR"/>
        </w:rPr>
        <w:t xml:space="preserve">kupština </w:t>
      </w:r>
      <w:r w:rsidR="0025212A">
        <w:rPr>
          <w:lang w:eastAsia="hr-HR"/>
        </w:rPr>
        <w:t>K</w:t>
      </w:r>
      <w:r w:rsidRPr="003D7968">
        <w:rPr>
          <w:lang w:eastAsia="hr-HR"/>
        </w:rPr>
        <w:t>omore.</w:t>
      </w:r>
    </w:p>
    <w:p w:rsidR="00691C9A" w:rsidRPr="00AA0D04" w:rsidRDefault="00691C9A" w:rsidP="00691C9A">
      <w:pPr>
        <w:pStyle w:val="Podnaslov"/>
        <w:spacing w:before="0" w:afterLines="40" w:after="96"/>
        <w:ind w:firstLine="0"/>
        <w:rPr>
          <w:lang w:eastAsia="hr-HR"/>
        </w:rPr>
      </w:pPr>
      <w:r w:rsidRPr="00AA0D04">
        <w:rPr>
          <w:lang w:eastAsia="hr-HR"/>
        </w:rPr>
        <w:t xml:space="preserve">Stegovni sud i </w:t>
      </w:r>
      <w:r w:rsidR="0025212A">
        <w:rPr>
          <w:lang w:eastAsia="hr-HR"/>
        </w:rPr>
        <w:t>V</w:t>
      </w:r>
      <w:r w:rsidRPr="00AA0D04">
        <w:rPr>
          <w:lang w:eastAsia="hr-HR"/>
        </w:rPr>
        <w:t>iši stegovni sud</w:t>
      </w:r>
    </w:p>
    <w:p w:rsidR="00691C9A" w:rsidRPr="00AA0D04" w:rsidRDefault="00691C9A" w:rsidP="00691C9A">
      <w:pPr>
        <w:pStyle w:val="lanak"/>
        <w:spacing w:afterLines="40" w:after="96"/>
        <w:ind w:firstLine="0"/>
      </w:pPr>
      <w:r w:rsidRPr="00AA0D04">
        <w:t>Članak 1</w:t>
      </w:r>
      <w:r>
        <w:t>7</w:t>
      </w:r>
      <w:r w:rsidRPr="00AA0D04">
        <w:t>.</w:t>
      </w:r>
    </w:p>
    <w:p w:rsidR="00691C9A" w:rsidRPr="00AA0D04" w:rsidRDefault="00691C9A" w:rsidP="00691C9A">
      <w:pPr>
        <w:spacing w:after="120"/>
        <w:contextualSpacing w:val="0"/>
        <w:rPr>
          <w:lang w:eastAsia="hr-HR"/>
        </w:rPr>
      </w:pPr>
      <w:r w:rsidRPr="00AA0D04">
        <w:rPr>
          <w:lang w:eastAsia="hr-HR"/>
        </w:rPr>
        <w:t xml:space="preserve">U stegovnim predmetima protiv članova </w:t>
      </w:r>
      <w:r w:rsidR="006D614A">
        <w:rPr>
          <w:lang w:eastAsia="hr-HR"/>
        </w:rPr>
        <w:t>K</w:t>
      </w:r>
      <w:r w:rsidRPr="00AA0D04">
        <w:rPr>
          <w:lang w:eastAsia="hr-HR"/>
        </w:rPr>
        <w:t xml:space="preserve">omore u prvom stupnju odlučuje </w:t>
      </w:r>
      <w:r w:rsidR="0025212A">
        <w:rPr>
          <w:lang w:eastAsia="hr-HR"/>
        </w:rPr>
        <w:t>S</w:t>
      </w:r>
      <w:r w:rsidRPr="00AA0D04">
        <w:rPr>
          <w:lang w:eastAsia="hr-HR"/>
        </w:rPr>
        <w:t xml:space="preserve">tegovni sud </w:t>
      </w:r>
      <w:r w:rsidR="0051663E">
        <w:rPr>
          <w:lang w:eastAsia="hr-HR"/>
        </w:rPr>
        <w:t>K</w:t>
      </w:r>
      <w:r w:rsidRPr="00AA0D04">
        <w:rPr>
          <w:lang w:eastAsia="hr-HR"/>
        </w:rPr>
        <w:t xml:space="preserve">omore, a u drugom stupnju </w:t>
      </w:r>
      <w:r w:rsidR="0025212A">
        <w:rPr>
          <w:lang w:eastAsia="hr-HR"/>
        </w:rPr>
        <w:t>V</w:t>
      </w:r>
      <w:r w:rsidRPr="00AA0D04">
        <w:rPr>
          <w:lang w:eastAsia="hr-HR"/>
        </w:rPr>
        <w:t xml:space="preserve">iši stegovni sud </w:t>
      </w:r>
      <w:r w:rsidR="006D614A">
        <w:rPr>
          <w:lang w:eastAsia="hr-HR"/>
        </w:rPr>
        <w:t>K</w:t>
      </w:r>
      <w:r w:rsidRPr="00AA0D04">
        <w:rPr>
          <w:lang w:eastAsia="hr-HR"/>
        </w:rPr>
        <w:t>omore.</w:t>
      </w:r>
    </w:p>
    <w:p w:rsidR="00691C9A" w:rsidRPr="00AA0D04" w:rsidRDefault="00761D49" w:rsidP="00691C9A">
      <w:pPr>
        <w:spacing w:after="120"/>
        <w:contextualSpacing w:val="0"/>
        <w:rPr>
          <w:lang w:eastAsia="hr-HR"/>
        </w:rPr>
      </w:pPr>
      <w:r w:rsidRPr="00B64A74">
        <w:rPr>
          <w:lang w:eastAsia="hr-HR"/>
        </w:rPr>
        <w:t>Suce</w:t>
      </w:r>
      <w:r w:rsidR="00691C9A" w:rsidRPr="00AA0D04">
        <w:rPr>
          <w:lang w:eastAsia="hr-HR"/>
        </w:rPr>
        <w:t xml:space="preserve"> </w:t>
      </w:r>
      <w:r w:rsidR="0025212A">
        <w:rPr>
          <w:lang w:eastAsia="hr-HR"/>
        </w:rPr>
        <w:t>S</w:t>
      </w:r>
      <w:r w:rsidR="00691C9A" w:rsidRPr="00AA0D04">
        <w:rPr>
          <w:lang w:eastAsia="hr-HR"/>
        </w:rPr>
        <w:t xml:space="preserve">tegovnog suda, </w:t>
      </w:r>
      <w:r w:rsidR="0025212A">
        <w:rPr>
          <w:lang w:eastAsia="hr-HR"/>
        </w:rPr>
        <w:t>V</w:t>
      </w:r>
      <w:r w:rsidR="00691C9A" w:rsidRPr="00AA0D04">
        <w:rPr>
          <w:lang w:eastAsia="hr-HR"/>
        </w:rPr>
        <w:t xml:space="preserve">išega stegovnog suda te stegovnog tužitelja i zamjenike (u daljnjem tekstu: stegovna tijela) imenuje </w:t>
      </w:r>
      <w:r w:rsidR="0025212A">
        <w:rPr>
          <w:lang w:eastAsia="hr-HR"/>
        </w:rPr>
        <w:t>S</w:t>
      </w:r>
      <w:r w:rsidR="00691C9A" w:rsidRPr="00AA0D04">
        <w:rPr>
          <w:lang w:eastAsia="hr-HR"/>
        </w:rPr>
        <w:t xml:space="preserve">kupština </w:t>
      </w:r>
      <w:r w:rsidR="0051663E">
        <w:rPr>
          <w:lang w:eastAsia="hr-HR"/>
        </w:rPr>
        <w:t>K</w:t>
      </w:r>
      <w:r w:rsidR="00691C9A" w:rsidRPr="00AA0D04">
        <w:rPr>
          <w:lang w:eastAsia="hr-HR"/>
        </w:rPr>
        <w:t xml:space="preserve">omore na prijedlog </w:t>
      </w:r>
      <w:r w:rsidR="0025212A">
        <w:rPr>
          <w:lang w:eastAsia="hr-HR"/>
        </w:rPr>
        <w:t>U</w:t>
      </w:r>
      <w:r w:rsidR="00691C9A" w:rsidRPr="00AA0D04">
        <w:rPr>
          <w:lang w:eastAsia="hr-HR"/>
        </w:rPr>
        <w:t xml:space="preserve">pravnog odbora </w:t>
      </w:r>
      <w:r w:rsidR="0051663E">
        <w:rPr>
          <w:lang w:eastAsia="hr-HR"/>
        </w:rPr>
        <w:t>K</w:t>
      </w:r>
      <w:r w:rsidR="00691C9A" w:rsidRPr="00AA0D04">
        <w:rPr>
          <w:lang w:eastAsia="hr-HR"/>
        </w:rPr>
        <w:t xml:space="preserve">omore. </w:t>
      </w:r>
      <w:r w:rsidR="00DF77AA">
        <w:rPr>
          <w:lang w:eastAsia="hr-HR"/>
        </w:rPr>
        <w:t xml:space="preserve">Imenovani </w:t>
      </w:r>
      <w:r w:rsidR="00691C9A" w:rsidRPr="00AA0D04">
        <w:rPr>
          <w:lang w:eastAsia="hr-HR"/>
        </w:rPr>
        <w:t xml:space="preserve">na funkcije u stegovna tijela ne mogu obavljati druge funkcije u tijelima </w:t>
      </w:r>
      <w:r w:rsidR="0051663E">
        <w:rPr>
          <w:lang w:eastAsia="hr-HR"/>
        </w:rPr>
        <w:t>k</w:t>
      </w:r>
      <w:r w:rsidR="00691C9A" w:rsidRPr="00AA0D04">
        <w:rPr>
          <w:lang w:eastAsia="hr-HR"/>
        </w:rPr>
        <w:t>omora.</w:t>
      </w:r>
    </w:p>
    <w:p w:rsidR="00691C9A" w:rsidRPr="00AA0D04" w:rsidRDefault="00691C9A" w:rsidP="00691C9A">
      <w:pPr>
        <w:spacing w:after="120"/>
        <w:contextualSpacing w:val="0"/>
        <w:rPr>
          <w:lang w:eastAsia="hr-HR"/>
        </w:rPr>
      </w:pPr>
      <w:r w:rsidRPr="00AA0D04">
        <w:rPr>
          <w:lang w:eastAsia="hr-HR"/>
        </w:rPr>
        <w:t>Stegovna djela, pokretanje stegovnog postupka,</w:t>
      </w:r>
      <w:r>
        <w:rPr>
          <w:lang w:eastAsia="hr-HR"/>
        </w:rPr>
        <w:t xml:space="preserve"> </w:t>
      </w:r>
      <w:r w:rsidRPr="00AA0D04">
        <w:rPr>
          <w:lang w:eastAsia="hr-HR"/>
        </w:rPr>
        <w:t>postupak pred stegovnim sudom,</w:t>
      </w:r>
      <w:r>
        <w:rPr>
          <w:lang w:eastAsia="hr-HR"/>
        </w:rPr>
        <w:t xml:space="preserve"> </w:t>
      </w:r>
      <w:r w:rsidRPr="00AA0D04">
        <w:rPr>
          <w:lang w:eastAsia="hr-HR"/>
        </w:rPr>
        <w:t xml:space="preserve">uvjeti odgovornosti, stegovne mjere, te ostala pitanja vezana za rad stegovnih tijela uređuju se statutom </w:t>
      </w:r>
      <w:r w:rsidR="0025212A">
        <w:rPr>
          <w:lang w:eastAsia="hr-HR"/>
        </w:rPr>
        <w:t>K</w:t>
      </w:r>
      <w:r w:rsidRPr="00AA0D04">
        <w:rPr>
          <w:lang w:eastAsia="hr-HR"/>
        </w:rPr>
        <w:t xml:space="preserve">omore i pravilnikom koje donosi </w:t>
      </w:r>
      <w:r w:rsidR="0025212A">
        <w:rPr>
          <w:lang w:eastAsia="hr-HR"/>
        </w:rPr>
        <w:t>S</w:t>
      </w:r>
      <w:r w:rsidRPr="00AA0D04">
        <w:rPr>
          <w:lang w:eastAsia="hr-HR"/>
        </w:rPr>
        <w:t xml:space="preserve">kupština </w:t>
      </w:r>
      <w:r w:rsidR="0025212A">
        <w:rPr>
          <w:lang w:eastAsia="hr-HR"/>
        </w:rPr>
        <w:t>K</w:t>
      </w:r>
      <w:r w:rsidRPr="00AA0D04">
        <w:rPr>
          <w:lang w:eastAsia="hr-HR"/>
        </w:rPr>
        <w:t>omore.</w:t>
      </w:r>
    </w:p>
    <w:p w:rsidR="00541F15" w:rsidRDefault="00691C9A" w:rsidP="00541F15">
      <w:pPr>
        <w:rPr>
          <w:lang w:eastAsia="hr-HR"/>
        </w:rPr>
      </w:pPr>
      <w:r w:rsidRPr="00AA0D04">
        <w:rPr>
          <w:lang w:eastAsia="hr-HR"/>
        </w:rPr>
        <w:t xml:space="preserve">Stegovna tijela su </w:t>
      </w:r>
      <w:r w:rsidR="00541F15">
        <w:rPr>
          <w:lang w:eastAsia="hr-HR"/>
        </w:rPr>
        <w:t xml:space="preserve">u svom radu nezavisna i samostalna u odlučivanju. </w:t>
      </w:r>
    </w:p>
    <w:p w:rsidR="00541F15" w:rsidRDefault="00541F15" w:rsidP="00541F15">
      <w:pPr>
        <w:ind w:firstLine="0"/>
        <w:rPr>
          <w:lang w:eastAsia="hr-HR"/>
        </w:rPr>
      </w:pPr>
    </w:p>
    <w:p w:rsidR="00691C9A" w:rsidRPr="00541F15" w:rsidRDefault="00691C9A" w:rsidP="00541F15">
      <w:pPr>
        <w:ind w:firstLine="0"/>
        <w:jc w:val="center"/>
        <w:rPr>
          <w:b/>
        </w:rPr>
      </w:pPr>
      <w:r w:rsidRPr="00541F15">
        <w:rPr>
          <w:b/>
        </w:rPr>
        <w:t>Članak 18.</w:t>
      </w:r>
    </w:p>
    <w:p w:rsidR="00691C9A" w:rsidRPr="00CE0EFF" w:rsidRDefault="00691C9A" w:rsidP="00691C9A">
      <w:pPr>
        <w:spacing w:after="120"/>
        <w:contextualSpacing w:val="0"/>
        <w:rPr>
          <w:lang w:eastAsia="hr-HR"/>
        </w:rPr>
      </w:pPr>
      <w:r w:rsidRPr="00CE0EFF">
        <w:rPr>
          <w:lang w:eastAsia="hr-HR"/>
        </w:rPr>
        <w:t xml:space="preserve">Stegovni sud odlučuje u vijeću od tri </w:t>
      </w:r>
      <w:r w:rsidR="00C212CA" w:rsidRPr="00B64A74">
        <w:rPr>
          <w:lang w:eastAsia="hr-HR"/>
        </w:rPr>
        <w:t>suca</w:t>
      </w:r>
      <w:r w:rsidR="00C212CA">
        <w:rPr>
          <w:lang w:eastAsia="hr-HR"/>
        </w:rPr>
        <w:t>,</w:t>
      </w:r>
      <w:r w:rsidRPr="00CE0EFF">
        <w:rPr>
          <w:lang w:eastAsia="hr-HR"/>
        </w:rPr>
        <w:t xml:space="preserve"> a  </w:t>
      </w:r>
      <w:r w:rsidR="0025212A">
        <w:rPr>
          <w:lang w:eastAsia="hr-HR"/>
        </w:rPr>
        <w:t>V</w:t>
      </w:r>
      <w:r w:rsidRPr="00CE0EFF">
        <w:rPr>
          <w:lang w:eastAsia="hr-HR"/>
        </w:rPr>
        <w:t xml:space="preserve">iši stegovni sud </w:t>
      </w:r>
      <w:r w:rsidR="00C212CA">
        <w:rPr>
          <w:lang w:eastAsia="hr-HR"/>
        </w:rPr>
        <w:t xml:space="preserve">odlučuju u vijeću od pet </w:t>
      </w:r>
      <w:r w:rsidR="00C212CA" w:rsidRPr="00B64A74">
        <w:rPr>
          <w:lang w:eastAsia="hr-HR"/>
        </w:rPr>
        <w:t>sudaca.</w:t>
      </w:r>
    </w:p>
    <w:p w:rsidR="00691C9A" w:rsidRPr="00CE0EFF" w:rsidRDefault="00691C9A" w:rsidP="00691C9A">
      <w:pPr>
        <w:contextualSpacing w:val="0"/>
        <w:rPr>
          <w:lang w:eastAsia="hr-HR"/>
        </w:rPr>
      </w:pPr>
      <w:r w:rsidRPr="00CE0EFF">
        <w:rPr>
          <w:lang w:eastAsia="hr-HR"/>
        </w:rPr>
        <w:t xml:space="preserve">Predsjednik vijeća </w:t>
      </w:r>
      <w:r w:rsidR="006D614A">
        <w:rPr>
          <w:lang w:eastAsia="hr-HR"/>
        </w:rPr>
        <w:t>S</w:t>
      </w:r>
      <w:r w:rsidR="00A0032C">
        <w:rPr>
          <w:lang w:eastAsia="hr-HR"/>
        </w:rPr>
        <w:t xml:space="preserve">tegovnog suda i </w:t>
      </w:r>
      <w:r w:rsidR="006D614A">
        <w:rPr>
          <w:lang w:eastAsia="hr-HR"/>
        </w:rPr>
        <w:t>V</w:t>
      </w:r>
      <w:r w:rsidR="00A0032C">
        <w:rPr>
          <w:lang w:eastAsia="hr-HR"/>
        </w:rPr>
        <w:t xml:space="preserve">išeg stegovnog suda </w:t>
      </w:r>
      <w:r w:rsidRPr="00CE0EFF">
        <w:rPr>
          <w:lang w:eastAsia="hr-HR"/>
        </w:rPr>
        <w:t xml:space="preserve">mora biti iz reda sudaca redovnih sudova, imenovanih na listu sudaca </w:t>
      </w:r>
      <w:r w:rsidR="006D614A">
        <w:rPr>
          <w:lang w:eastAsia="hr-HR"/>
        </w:rPr>
        <w:t>S</w:t>
      </w:r>
      <w:r w:rsidRPr="00CE0EFF">
        <w:rPr>
          <w:lang w:eastAsia="hr-HR"/>
        </w:rPr>
        <w:t xml:space="preserve">tegovnog suda i </w:t>
      </w:r>
      <w:r w:rsidR="006D614A">
        <w:rPr>
          <w:lang w:eastAsia="hr-HR"/>
        </w:rPr>
        <w:t>V</w:t>
      </w:r>
      <w:r w:rsidRPr="00CE0EFF">
        <w:rPr>
          <w:lang w:eastAsia="hr-HR"/>
        </w:rPr>
        <w:t xml:space="preserve">išeg stegovnog suda </w:t>
      </w:r>
      <w:r w:rsidR="006D614A">
        <w:rPr>
          <w:lang w:eastAsia="hr-HR"/>
        </w:rPr>
        <w:t>K</w:t>
      </w:r>
      <w:r w:rsidRPr="00CE0EFF">
        <w:rPr>
          <w:lang w:eastAsia="hr-HR"/>
        </w:rPr>
        <w:t>omore.</w:t>
      </w:r>
    </w:p>
    <w:p w:rsidR="00691C9A" w:rsidRPr="00CE0EFF" w:rsidRDefault="00691C9A" w:rsidP="00691C9A">
      <w:pPr>
        <w:spacing w:afterLines="40" w:after="96"/>
        <w:ind w:firstLine="0"/>
        <w:jc w:val="center"/>
        <w:rPr>
          <w:b/>
          <w:i/>
          <w:lang w:eastAsia="hr-HR"/>
        </w:rPr>
      </w:pPr>
      <w:r w:rsidRPr="00CE0EFF">
        <w:rPr>
          <w:b/>
          <w:i/>
          <w:lang w:eastAsia="hr-HR"/>
        </w:rPr>
        <w:t>Centar za mirenje</w:t>
      </w:r>
    </w:p>
    <w:p w:rsidR="00691C9A" w:rsidRPr="00CE0EFF" w:rsidRDefault="00691C9A" w:rsidP="00691C9A">
      <w:pPr>
        <w:pStyle w:val="lanak"/>
        <w:spacing w:afterLines="40" w:after="96"/>
        <w:ind w:firstLine="0"/>
        <w:rPr>
          <w:b w:val="0"/>
        </w:rPr>
      </w:pPr>
      <w:r w:rsidRPr="00CE0EFF">
        <w:t xml:space="preserve">Članak </w:t>
      </w:r>
      <w:r>
        <w:t>19</w:t>
      </w:r>
      <w:r w:rsidRPr="00CE0EFF">
        <w:t>.</w:t>
      </w:r>
    </w:p>
    <w:p w:rsidR="00691C9A" w:rsidRPr="00CE0EFF" w:rsidRDefault="00A0032C" w:rsidP="00691C9A">
      <w:pPr>
        <w:spacing w:after="120"/>
        <w:ind w:firstLine="0"/>
        <w:contextualSpacing w:val="0"/>
        <w:rPr>
          <w:lang w:eastAsia="hr-HR"/>
        </w:rPr>
      </w:pPr>
      <w:r>
        <w:rPr>
          <w:lang w:eastAsia="hr-HR"/>
        </w:rPr>
        <w:tab/>
        <w:t xml:space="preserve">Pri komori </w:t>
      </w:r>
      <w:r w:rsidR="00691C9A" w:rsidRPr="00CE0EFF">
        <w:rPr>
          <w:lang w:eastAsia="hr-HR"/>
        </w:rPr>
        <w:t>se osniva</w:t>
      </w:r>
      <w:r w:rsidR="00FA1221">
        <w:rPr>
          <w:lang w:eastAsia="hr-HR"/>
        </w:rPr>
        <w:t xml:space="preserve"> Centar za mirenje.</w:t>
      </w:r>
      <w:r w:rsidR="00691C9A" w:rsidRPr="00CE0EFF">
        <w:rPr>
          <w:lang w:eastAsia="hr-HR"/>
        </w:rPr>
        <w:t xml:space="preserve"> </w:t>
      </w:r>
    </w:p>
    <w:p w:rsidR="00691C9A" w:rsidRDefault="00691C9A" w:rsidP="00691C9A">
      <w:pPr>
        <w:spacing w:after="120"/>
        <w:ind w:firstLine="708"/>
        <w:contextualSpacing w:val="0"/>
        <w:rPr>
          <w:lang w:eastAsia="hr-HR"/>
        </w:rPr>
      </w:pPr>
      <w:r w:rsidRPr="00CE0EFF">
        <w:rPr>
          <w:lang w:eastAsia="hr-HR"/>
        </w:rPr>
        <w:lastRenderedPageBreak/>
        <w:t>Centar za mirenje pruža usluge rješavanja sporova mirenjem u kojem jedan ili više izmiritelja pomažu strankama – domaćim i stranim fizičkim i pravnim osobama da zaključe nagodbu u građanskim, trgovačkim, radnim i drugim imovinskopravnim sporovima  o pravima s kojima slobodno raspolažu.</w:t>
      </w:r>
    </w:p>
    <w:p w:rsidR="00691C9A" w:rsidRPr="00CE0EFF" w:rsidRDefault="00691C9A" w:rsidP="00691C9A">
      <w:pPr>
        <w:spacing w:after="120"/>
        <w:ind w:firstLine="708"/>
        <w:contextualSpacing w:val="0"/>
        <w:rPr>
          <w:lang w:eastAsia="hr-HR"/>
        </w:rPr>
      </w:pPr>
      <w:r w:rsidRPr="00CE0EFF">
        <w:rPr>
          <w:lang w:eastAsia="hr-HR"/>
        </w:rPr>
        <w:t>Statutom i pravilnikom uređuje se organizacija Centra, nadležnost, postupak, način odlučivanja, obavljanje administrativno tehničkih poslova, financiranje i druga pitanja vezana uz rad Centra za mirenje.</w:t>
      </w:r>
    </w:p>
    <w:p w:rsidR="00691C9A" w:rsidRPr="00CE0EFF" w:rsidRDefault="003E7A39" w:rsidP="00691C9A">
      <w:pPr>
        <w:spacing w:after="0"/>
        <w:ind w:firstLine="708"/>
        <w:rPr>
          <w:lang w:eastAsia="hr-HR"/>
        </w:rPr>
      </w:pPr>
      <w:r>
        <w:rPr>
          <w:lang w:eastAsia="hr-HR"/>
        </w:rPr>
        <w:t>Listu</w:t>
      </w:r>
      <w:r w:rsidR="00691C9A" w:rsidRPr="00CE0EFF">
        <w:rPr>
          <w:lang w:eastAsia="hr-HR"/>
        </w:rPr>
        <w:t xml:space="preserve"> izmiritelja utvrđu</w:t>
      </w:r>
      <w:r w:rsidR="00A0032C">
        <w:rPr>
          <w:lang w:eastAsia="hr-HR"/>
        </w:rPr>
        <w:t>je skupština komore i objavljuje</w:t>
      </w:r>
      <w:r w:rsidR="00691C9A" w:rsidRPr="00CE0EFF">
        <w:rPr>
          <w:lang w:eastAsia="hr-HR"/>
        </w:rPr>
        <w:t xml:space="preserve"> se u „Narodnim novinama“.</w:t>
      </w:r>
    </w:p>
    <w:p w:rsidR="00691C9A" w:rsidRDefault="00691C9A" w:rsidP="00691C9A">
      <w:pPr>
        <w:spacing w:after="0"/>
        <w:ind w:firstLine="0"/>
        <w:jc w:val="center"/>
        <w:rPr>
          <w:b/>
          <w:lang w:eastAsia="hr-HR"/>
        </w:rPr>
      </w:pPr>
    </w:p>
    <w:p w:rsidR="00691C9A" w:rsidRPr="00C36BD9" w:rsidRDefault="00691C9A" w:rsidP="00691C9A">
      <w:pPr>
        <w:spacing w:after="0"/>
        <w:ind w:firstLine="0"/>
        <w:jc w:val="center"/>
        <w:rPr>
          <w:b/>
          <w:lang w:eastAsia="hr-HR"/>
        </w:rPr>
      </w:pPr>
    </w:p>
    <w:p w:rsidR="00691C9A" w:rsidRPr="00AA0D04" w:rsidRDefault="00691C9A" w:rsidP="00691C9A">
      <w:pPr>
        <w:pStyle w:val="11"/>
        <w:numPr>
          <w:ilvl w:val="0"/>
          <w:numId w:val="16"/>
        </w:numPr>
        <w:spacing w:after="0"/>
        <w:ind w:left="714" w:firstLine="0"/>
        <w:rPr>
          <w:lang w:eastAsia="hr-HR"/>
        </w:rPr>
      </w:pPr>
      <w:bookmarkStart w:id="3" w:name="_Toc405480064"/>
      <w:r w:rsidRPr="00AA0D04">
        <w:rPr>
          <w:lang w:eastAsia="hr-HR"/>
        </w:rPr>
        <w:t>OPĆI AKTI KOMOR</w:t>
      </w:r>
      <w:bookmarkEnd w:id="3"/>
      <w:r w:rsidR="00014F0D">
        <w:rPr>
          <w:lang w:eastAsia="hr-HR"/>
        </w:rPr>
        <w:t>E</w:t>
      </w:r>
    </w:p>
    <w:p w:rsidR="00691C9A" w:rsidRPr="00AA0D04" w:rsidRDefault="00691C9A" w:rsidP="00691C9A">
      <w:pPr>
        <w:pStyle w:val="Podnaslov"/>
        <w:spacing w:before="0"/>
        <w:ind w:firstLine="0"/>
        <w:rPr>
          <w:i w:val="0"/>
          <w:lang w:eastAsia="hr-HR"/>
        </w:rPr>
      </w:pPr>
    </w:p>
    <w:p w:rsidR="00691C9A" w:rsidRPr="00AA0D04" w:rsidRDefault="00691C9A" w:rsidP="00691C9A">
      <w:pPr>
        <w:pStyle w:val="Podnaslov"/>
        <w:spacing w:before="0" w:afterLines="40" w:after="96"/>
        <w:ind w:firstLine="0"/>
        <w:rPr>
          <w:i w:val="0"/>
          <w:lang w:eastAsia="hr-HR"/>
        </w:rPr>
      </w:pPr>
      <w:r w:rsidRPr="00AA0D04">
        <w:rPr>
          <w:i w:val="0"/>
          <w:lang w:eastAsia="hr-HR"/>
        </w:rPr>
        <w:t xml:space="preserve">Članak </w:t>
      </w:r>
      <w:r>
        <w:rPr>
          <w:i w:val="0"/>
          <w:lang w:eastAsia="hr-HR"/>
        </w:rPr>
        <w:t>20</w:t>
      </w:r>
      <w:r w:rsidRPr="00CE0EFF">
        <w:rPr>
          <w:i w:val="0"/>
          <w:lang w:eastAsia="hr-HR"/>
        </w:rPr>
        <w:t>.</w:t>
      </w:r>
    </w:p>
    <w:p w:rsidR="00691C9A" w:rsidRPr="00AA0D04" w:rsidRDefault="00691C9A" w:rsidP="00691C9A">
      <w:pPr>
        <w:pStyle w:val="Podnaslov"/>
        <w:spacing w:before="0" w:after="200"/>
        <w:contextualSpacing w:val="0"/>
        <w:jc w:val="both"/>
        <w:rPr>
          <w:b w:val="0"/>
          <w:i w:val="0"/>
          <w:lang w:eastAsia="hr-HR"/>
        </w:rPr>
      </w:pPr>
      <w:r>
        <w:rPr>
          <w:b w:val="0"/>
          <w:i w:val="0"/>
          <w:lang w:eastAsia="hr-HR"/>
        </w:rPr>
        <w:t xml:space="preserve">Opće akte </w:t>
      </w:r>
      <w:r w:rsidR="006D614A">
        <w:rPr>
          <w:b w:val="0"/>
          <w:i w:val="0"/>
          <w:lang w:eastAsia="hr-HR"/>
        </w:rPr>
        <w:t>K</w:t>
      </w:r>
      <w:r>
        <w:rPr>
          <w:b w:val="0"/>
          <w:i w:val="0"/>
          <w:lang w:eastAsia="hr-HR"/>
        </w:rPr>
        <w:t xml:space="preserve">omore i to </w:t>
      </w:r>
      <w:r w:rsidR="0025212A">
        <w:rPr>
          <w:b w:val="0"/>
          <w:i w:val="0"/>
          <w:lang w:eastAsia="hr-HR"/>
        </w:rPr>
        <w:t>s</w:t>
      </w:r>
      <w:r>
        <w:rPr>
          <w:b w:val="0"/>
          <w:i w:val="0"/>
          <w:lang w:eastAsia="hr-HR"/>
        </w:rPr>
        <w:t>tatut</w:t>
      </w:r>
      <w:r w:rsidRPr="00AA0D04">
        <w:rPr>
          <w:b w:val="0"/>
          <w:i w:val="0"/>
          <w:lang w:eastAsia="hr-HR"/>
        </w:rPr>
        <w:t xml:space="preserve">, </w:t>
      </w:r>
      <w:r w:rsidR="0025212A">
        <w:rPr>
          <w:b w:val="0"/>
          <w:i w:val="0"/>
          <w:lang w:eastAsia="hr-HR"/>
        </w:rPr>
        <w:t>k</w:t>
      </w:r>
      <w:r w:rsidRPr="00AA0D04">
        <w:rPr>
          <w:b w:val="0"/>
          <w:i w:val="0"/>
          <w:lang w:eastAsia="hr-HR"/>
        </w:rPr>
        <w:t>odeks strukovne etike, pravilnike, poslovnike i druge opće akte</w:t>
      </w:r>
      <w:r>
        <w:rPr>
          <w:b w:val="0"/>
          <w:i w:val="0"/>
          <w:lang w:eastAsia="hr-HR"/>
        </w:rPr>
        <w:t>,</w:t>
      </w:r>
      <w:r w:rsidRPr="00AA0D04">
        <w:rPr>
          <w:b w:val="0"/>
          <w:i w:val="0"/>
          <w:lang w:eastAsia="hr-HR"/>
        </w:rPr>
        <w:t xml:space="preserve"> donose tijela </w:t>
      </w:r>
      <w:r w:rsidR="0025212A">
        <w:rPr>
          <w:b w:val="0"/>
          <w:i w:val="0"/>
          <w:lang w:eastAsia="hr-HR"/>
        </w:rPr>
        <w:t>K</w:t>
      </w:r>
      <w:r w:rsidRPr="00AA0D04">
        <w:rPr>
          <w:b w:val="0"/>
          <w:i w:val="0"/>
          <w:lang w:eastAsia="hr-HR"/>
        </w:rPr>
        <w:t>omore u okviru svojih nadležnosti.</w:t>
      </w:r>
    </w:p>
    <w:p w:rsidR="00691C9A" w:rsidRPr="00AA0D04" w:rsidRDefault="00691C9A" w:rsidP="00691C9A">
      <w:pPr>
        <w:pStyle w:val="Podnaslov"/>
        <w:ind w:firstLine="0"/>
        <w:contextualSpacing w:val="0"/>
        <w:rPr>
          <w:lang w:eastAsia="hr-HR"/>
        </w:rPr>
      </w:pPr>
      <w:r w:rsidRPr="00AA0D04">
        <w:rPr>
          <w:lang w:eastAsia="hr-HR"/>
        </w:rPr>
        <w:t>Statut komore</w:t>
      </w:r>
    </w:p>
    <w:p w:rsidR="00691C9A" w:rsidRPr="00AA0D04" w:rsidRDefault="00691C9A" w:rsidP="00691C9A">
      <w:pPr>
        <w:pStyle w:val="lanak"/>
        <w:spacing w:afterLines="40" w:after="96"/>
        <w:ind w:firstLine="0"/>
      </w:pPr>
      <w:r w:rsidRPr="00AA0D04">
        <w:t>Članak 2</w:t>
      </w:r>
      <w:r>
        <w:t>1</w:t>
      </w:r>
      <w:r w:rsidRPr="00AA0D04">
        <w:t>.</w:t>
      </w:r>
    </w:p>
    <w:p w:rsidR="00691C9A" w:rsidRPr="00AA0D04" w:rsidRDefault="00691C9A" w:rsidP="00691C9A">
      <w:pPr>
        <w:spacing w:after="0"/>
        <w:contextualSpacing w:val="0"/>
        <w:rPr>
          <w:lang w:eastAsia="hr-HR"/>
        </w:rPr>
      </w:pPr>
      <w:r w:rsidRPr="00AA0D04">
        <w:rPr>
          <w:lang w:eastAsia="hr-HR"/>
        </w:rPr>
        <w:t xml:space="preserve">Statutom </w:t>
      </w:r>
      <w:r w:rsidR="0025212A">
        <w:rPr>
          <w:lang w:eastAsia="hr-HR"/>
        </w:rPr>
        <w:t>K</w:t>
      </w:r>
      <w:r w:rsidRPr="00AA0D04">
        <w:rPr>
          <w:lang w:eastAsia="hr-HR"/>
        </w:rPr>
        <w:t>omore pobliže se uređuje:</w:t>
      </w:r>
    </w:p>
    <w:p w:rsidR="00691C9A" w:rsidRPr="00AA0D04" w:rsidRDefault="00691C9A" w:rsidP="00691C9A">
      <w:pPr>
        <w:pStyle w:val="Odlomakpopisa"/>
        <w:numPr>
          <w:ilvl w:val="0"/>
          <w:numId w:val="26"/>
        </w:numPr>
        <w:ind w:left="0" w:firstLine="0"/>
        <w:rPr>
          <w:lang w:eastAsia="hr-HR"/>
        </w:rPr>
      </w:pPr>
      <w:r w:rsidRPr="00AA0D04">
        <w:rPr>
          <w:lang w:eastAsia="hr-HR"/>
        </w:rPr>
        <w:t xml:space="preserve">ustrojstvo </w:t>
      </w:r>
      <w:r w:rsidR="0025212A">
        <w:rPr>
          <w:lang w:eastAsia="hr-HR"/>
        </w:rPr>
        <w:t>K</w:t>
      </w:r>
      <w:r w:rsidRPr="00AA0D04">
        <w:rPr>
          <w:lang w:eastAsia="hr-HR"/>
        </w:rPr>
        <w:t xml:space="preserve">omore i tijela </w:t>
      </w:r>
      <w:r w:rsidR="0025212A">
        <w:rPr>
          <w:lang w:eastAsia="hr-HR"/>
        </w:rPr>
        <w:t>K</w:t>
      </w:r>
      <w:r w:rsidRPr="00AA0D04">
        <w:rPr>
          <w:lang w:eastAsia="hr-HR"/>
        </w:rPr>
        <w:t>omore,</w:t>
      </w:r>
    </w:p>
    <w:p w:rsidR="00691C9A" w:rsidRDefault="00691C9A" w:rsidP="00691C9A">
      <w:pPr>
        <w:pStyle w:val="Odlomakpopisa"/>
        <w:numPr>
          <w:ilvl w:val="0"/>
          <w:numId w:val="26"/>
        </w:numPr>
        <w:ind w:left="0" w:firstLine="0"/>
        <w:rPr>
          <w:lang w:eastAsia="hr-HR"/>
        </w:rPr>
      </w:pPr>
      <w:r w:rsidRPr="00AA0D04">
        <w:rPr>
          <w:lang w:eastAsia="hr-HR"/>
        </w:rPr>
        <w:t xml:space="preserve">postupak izbora i razrješenja članova tijela </w:t>
      </w:r>
      <w:r w:rsidR="0025212A">
        <w:rPr>
          <w:lang w:eastAsia="hr-HR"/>
        </w:rPr>
        <w:t>K</w:t>
      </w:r>
      <w:r w:rsidRPr="00AA0D04">
        <w:rPr>
          <w:lang w:eastAsia="hr-HR"/>
        </w:rPr>
        <w:t>omore,</w:t>
      </w:r>
    </w:p>
    <w:p w:rsidR="00691C9A" w:rsidRPr="00AA0D04" w:rsidRDefault="00691C9A" w:rsidP="00691C9A">
      <w:pPr>
        <w:pStyle w:val="Odlomakpopisa"/>
        <w:numPr>
          <w:ilvl w:val="0"/>
          <w:numId w:val="26"/>
        </w:numPr>
        <w:ind w:left="709" w:hanging="709"/>
        <w:rPr>
          <w:lang w:eastAsia="hr-HR"/>
        </w:rPr>
      </w:pPr>
      <w:r w:rsidRPr="00AA0D04">
        <w:rPr>
          <w:lang w:eastAsia="hr-HR"/>
        </w:rPr>
        <w:t>oblici udruživanja ovlaštenih arhitekata, odnosno ovlaštenih inženjera za područje jedne ili više jedinica područne (regionalne) samouprave,</w:t>
      </w:r>
    </w:p>
    <w:p w:rsidR="00691C9A" w:rsidRPr="00AA0D04" w:rsidRDefault="00414333" w:rsidP="00691C9A">
      <w:pPr>
        <w:pStyle w:val="Odlomakpopisa"/>
        <w:numPr>
          <w:ilvl w:val="0"/>
          <w:numId w:val="26"/>
        </w:numPr>
        <w:ind w:left="0" w:firstLine="0"/>
        <w:rPr>
          <w:lang w:eastAsia="hr-HR"/>
        </w:rPr>
      </w:pPr>
      <w:r>
        <w:rPr>
          <w:lang w:eastAsia="hr-HR"/>
        </w:rPr>
        <w:t>postupak upisa i način vođenja imenika, upisnika</w:t>
      </w:r>
      <w:r w:rsidR="00691C9A" w:rsidRPr="00AA0D04">
        <w:rPr>
          <w:lang w:eastAsia="hr-HR"/>
        </w:rPr>
        <w:t xml:space="preserve"> </w:t>
      </w:r>
      <w:r w:rsidRPr="00B64A74">
        <w:rPr>
          <w:lang w:eastAsia="hr-HR"/>
        </w:rPr>
        <w:t xml:space="preserve">i evidencija </w:t>
      </w:r>
      <w:r w:rsidR="00691C9A" w:rsidRPr="00AA0D04">
        <w:rPr>
          <w:lang w:eastAsia="hr-HR"/>
        </w:rPr>
        <w:t>komore,</w:t>
      </w:r>
    </w:p>
    <w:p w:rsidR="00691C9A" w:rsidRPr="00AA0D04" w:rsidRDefault="00691C9A" w:rsidP="00691C9A">
      <w:pPr>
        <w:pStyle w:val="Odlomakpopisa"/>
        <w:numPr>
          <w:ilvl w:val="0"/>
          <w:numId w:val="26"/>
        </w:numPr>
        <w:ind w:left="709" w:hanging="709"/>
        <w:rPr>
          <w:lang w:eastAsia="hr-HR"/>
        </w:rPr>
      </w:pPr>
      <w:r w:rsidRPr="00AA0D04">
        <w:rPr>
          <w:lang w:eastAsia="hr-HR"/>
        </w:rPr>
        <w:t>strukovne smjerove pojedine struke ovlaštenih arhitekata, odnosno ovlaštenih inženjera, ovlaštenih voditelja građenja, odnosno ovlaštenih voditelja radova i zadaće tih smjerova,</w:t>
      </w:r>
    </w:p>
    <w:p w:rsidR="00691C9A" w:rsidRPr="00AA0D04" w:rsidRDefault="00691C9A" w:rsidP="00691C9A">
      <w:pPr>
        <w:pStyle w:val="Odlomakpopisa"/>
        <w:numPr>
          <w:ilvl w:val="0"/>
          <w:numId w:val="26"/>
        </w:numPr>
        <w:ind w:left="709" w:hanging="709"/>
        <w:rPr>
          <w:lang w:eastAsia="hr-HR"/>
        </w:rPr>
      </w:pPr>
      <w:r w:rsidRPr="00AA0D04">
        <w:rPr>
          <w:lang w:eastAsia="hr-HR"/>
        </w:rPr>
        <w:t>prava i dužnosti ovlaštenih arhitekata, odnosno ovlaštenih inženjera, ovlaštenih voditelja građenja, odnosno voditelja radova,</w:t>
      </w:r>
    </w:p>
    <w:p w:rsidR="00691C9A" w:rsidRPr="00AA0D04" w:rsidRDefault="00691C9A" w:rsidP="00691C9A">
      <w:pPr>
        <w:pStyle w:val="Odlomakpopisa"/>
        <w:numPr>
          <w:ilvl w:val="0"/>
          <w:numId w:val="26"/>
        </w:numPr>
        <w:ind w:left="709" w:hanging="709"/>
        <w:rPr>
          <w:lang w:eastAsia="hr-HR"/>
        </w:rPr>
      </w:pPr>
      <w:r w:rsidRPr="00AA0D04">
        <w:rPr>
          <w:lang w:eastAsia="hr-HR"/>
        </w:rPr>
        <w:t>stegovni postupak za utvrđivanje povrede dužnosti i ugleda ovlaštenih arhitekata, odnosno ovlaštenih inženjera, ovlaštenih voditelja građenja, odnosno ovlaštenih voditelja radova</w:t>
      </w:r>
      <w:r>
        <w:rPr>
          <w:lang w:eastAsia="hr-HR"/>
        </w:rPr>
        <w:t xml:space="preserve">, </w:t>
      </w:r>
    </w:p>
    <w:p w:rsidR="00691C9A" w:rsidRDefault="00691C9A" w:rsidP="00691C9A">
      <w:pPr>
        <w:pStyle w:val="Odlomakpopisa"/>
        <w:numPr>
          <w:ilvl w:val="0"/>
          <w:numId w:val="26"/>
        </w:numPr>
        <w:ind w:left="0" w:firstLine="0"/>
        <w:rPr>
          <w:lang w:eastAsia="hr-HR"/>
        </w:rPr>
      </w:pPr>
      <w:r w:rsidRPr="00AA0D04">
        <w:rPr>
          <w:lang w:eastAsia="hr-HR"/>
        </w:rPr>
        <w:t>tijela za pokretanje i vođenje stegovnog postupka,</w:t>
      </w:r>
      <w:r>
        <w:rPr>
          <w:lang w:eastAsia="hr-HR"/>
        </w:rPr>
        <w:t xml:space="preserve"> </w:t>
      </w:r>
    </w:p>
    <w:p w:rsidR="00691C9A" w:rsidRPr="004A1C60" w:rsidRDefault="00691C9A" w:rsidP="00691C9A">
      <w:pPr>
        <w:pStyle w:val="Odlomakpopisa"/>
        <w:numPr>
          <w:ilvl w:val="0"/>
          <w:numId w:val="26"/>
        </w:numPr>
        <w:ind w:left="0" w:firstLine="0"/>
        <w:rPr>
          <w:lang w:eastAsia="hr-HR"/>
        </w:rPr>
      </w:pPr>
      <w:r w:rsidRPr="00742C96">
        <w:rPr>
          <w:lang w:eastAsia="hr-HR"/>
        </w:rPr>
        <w:t xml:space="preserve">ustrojstvo </w:t>
      </w:r>
      <w:r w:rsidR="00414333">
        <w:rPr>
          <w:lang w:eastAsia="hr-HR"/>
        </w:rPr>
        <w:t xml:space="preserve">i poslove </w:t>
      </w:r>
      <w:r w:rsidR="0025212A">
        <w:rPr>
          <w:lang w:eastAsia="hr-HR"/>
        </w:rPr>
        <w:t>T</w:t>
      </w:r>
      <w:r w:rsidRPr="00742C96">
        <w:rPr>
          <w:lang w:eastAsia="hr-HR"/>
        </w:rPr>
        <w:t xml:space="preserve">ajništva </w:t>
      </w:r>
      <w:r w:rsidR="006D614A">
        <w:rPr>
          <w:lang w:eastAsia="hr-HR"/>
        </w:rPr>
        <w:t>K</w:t>
      </w:r>
      <w:r w:rsidRPr="00742C96">
        <w:rPr>
          <w:lang w:eastAsia="hr-HR"/>
        </w:rPr>
        <w:t xml:space="preserve">omore </w:t>
      </w:r>
      <w:r w:rsidRPr="00CE0EFF">
        <w:rPr>
          <w:lang w:eastAsia="hr-HR"/>
        </w:rPr>
        <w:t xml:space="preserve">i  </w:t>
      </w:r>
      <w:r w:rsidR="00414333">
        <w:rPr>
          <w:lang w:eastAsia="hr-HR"/>
        </w:rPr>
        <w:t xml:space="preserve">glavnog </w:t>
      </w:r>
      <w:r w:rsidRPr="00CE0EFF">
        <w:rPr>
          <w:lang w:eastAsia="hr-HR"/>
        </w:rPr>
        <w:t xml:space="preserve">tajnika </w:t>
      </w:r>
      <w:r w:rsidR="006D614A">
        <w:rPr>
          <w:lang w:eastAsia="hr-HR"/>
        </w:rPr>
        <w:t>K</w:t>
      </w:r>
      <w:r w:rsidRPr="00CE0EFF">
        <w:rPr>
          <w:lang w:eastAsia="hr-HR"/>
        </w:rPr>
        <w:t>omore</w:t>
      </w:r>
      <w:r w:rsidRPr="004A1C60">
        <w:rPr>
          <w:lang w:eastAsia="hr-HR"/>
        </w:rPr>
        <w:t>,</w:t>
      </w:r>
    </w:p>
    <w:p w:rsidR="00691C9A" w:rsidRPr="00AA0D04" w:rsidRDefault="00691C9A" w:rsidP="00691C9A">
      <w:pPr>
        <w:pStyle w:val="Odlomakpopisa"/>
        <w:numPr>
          <w:ilvl w:val="0"/>
          <w:numId w:val="26"/>
        </w:numPr>
        <w:spacing w:after="120"/>
        <w:ind w:left="709" w:hanging="709"/>
        <w:rPr>
          <w:lang w:eastAsia="hr-HR"/>
        </w:rPr>
      </w:pPr>
      <w:r w:rsidRPr="00AA0D04">
        <w:rPr>
          <w:lang w:eastAsia="hr-HR"/>
        </w:rPr>
        <w:t>druga pitanja određena ovim Zakonom i</w:t>
      </w:r>
      <w:r>
        <w:rPr>
          <w:lang w:eastAsia="hr-HR"/>
        </w:rPr>
        <w:t xml:space="preserve"> od važnosti </w:t>
      </w:r>
      <w:r w:rsidRPr="00AA0D04">
        <w:rPr>
          <w:lang w:eastAsia="hr-HR"/>
        </w:rPr>
        <w:t>za rad ovlaštenih arhitekata, ovlaštenih inženjera,</w:t>
      </w:r>
      <w:r w:rsidRPr="00AA0D04">
        <w:t xml:space="preserve"> </w:t>
      </w:r>
      <w:r w:rsidRPr="00AA0D04">
        <w:rPr>
          <w:lang w:eastAsia="hr-HR"/>
        </w:rPr>
        <w:t xml:space="preserve">ovlaštenih voditelja građenja, odnosno ovlaštenih voditelja radova i </w:t>
      </w:r>
      <w:r w:rsidR="0025212A">
        <w:rPr>
          <w:lang w:eastAsia="hr-HR"/>
        </w:rPr>
        <w:t>K</w:t>
      </w:r>
      <w:r w:rsidRPr="00AA0D04">
        <w:rPr>
          <w:lang w:eastAsia="hr-HR"/>
        </w:rPr>
        <w:t>omore.</w:t>
      </w:r>
    </w:p>
    <w:p w:rsidR="00691C9A" w:rsidRDefault="00691C9A" w:rsidP="00691C9A">
      <w:pPr>
        <w:spacing w:after="120"/>
        <w:contextualSpacing w:val="0"/>
        <w:rPr>
          <w:lang w:eastAsia="hr-HR"/>
        </w:rPr>
      </w:pPr>
      <w:r w:rsidRPr="00AA0D04">
        <w:rPr>
          <w:lang w:eastAsia="hr-HR"/>
        </w:rPr>
        <w:t xml:space="preserve">Statut </w:t>
      </w:r>
      <w:r w:rsidR="0025212A">
        <w:rPr>
          <w:lang w:eastAsia="hr-HR"/>
        </w:rPr>
        <w:t>K</w:t>
      </w:r>
      <w:r w:rsidRPr="00AA0D04">
        <w:rPr>
          <w:lang w:eastAsia="hr-HR"/>
        </w:rPr>
        <w:t xml:space="preserve">omore donosi </w:t>
      </w:r>
      <w:r w:rsidR="0025212A">
        <w:rPr>
          <w:lang w:eastAsia="hr-HR"/>
        </w:rPr>
        <w:t>S</w:t>
      </w:r>
      <w:r w:rsidRPr="00AA0D04">
        <w:rPr>
          <w:lang w:eastAsia="hr-HR"/>
        </w:rPr>
        <w:t xml:space="preserve">kupština </w:t>
      </w:r>
      <w:r w:rsidR="0025212A">
        <w:rPr>
          <w:lang w:eastAsia="hr-HR"/>
        </w:rPr>
        <w:t>K</w:t>
      </w:r>
      <w:r w:rsidRPr="00AA0D04">
        <w:rPr>
          <w:lang w:eastAsia="hr-HR"/>
        </w:rPr>
        <w:t>omore uz suglasnost Ministarstva.</w:t>
      </w:r>
    </w:p>
    <w:p w:rsidR="00691C9A" w:rsidRPr="00CE0EFF" w:rsidRDefault="00C212CA" w:rsidP="00691C9A">
      <w:pPr>
        <w:spacing w:after="120"/>
        <w:contextualSpacing w:val="0"/>
        <w:rPr>
          <w:lang w:eastAsia="hr-HR"/>
        </w:rPr>
      </w:pPr>
      <w:r>
        <w:rPr>
          <w:lang w:eastAsia="hr-HR"/>
        </w:rPr>
        <w:t>Ako Ministarstvo</w:t>
      </w:r>
      <w:r w:rsidR="00691C9A" w:rsidRPr="00CE0EFF">
        <w:rPr>
          <w:lang w:eastAsia="hr-HR"/>
        </w:rPr>
        <w:t xml:space="preserve"> u roku 30 dana</w:t>
      </w:r>
      <w:r>
        <w:rPr>
          <w:lang w:eastAsia="hr-HR"/>
        </w:rPr>
        <w:t>,</w:t>
      </w:r>
      <w:r w:rsidR="00691C9A" w:rsidRPr="00CE0EFF">
        <w:rPr>
          <w:lang w:eastAsia="hr-HR"/>
        </w:rPr>
        <w:t xml:space="preserve"> od dana kada je zaprimilo nacrt sta</w:t>
      </w:r>
      <w:r>
        <w:rPr>
          <w:lang w:eastAsia="hr-HR"/>
        </w:rPr>
        <w:t>tuta</w:t>
      </w:r>
      <w:r w:rsidR="00691C9A" w:rsidRPr="00CE0EFF">
        <w:rPr>
          <w:lang w:eastAsia="hr-HR"/>
        </w:rPr>
        <w:t xml:space="preserve"> </w:t>
      </w:r>
      <w:r w:rsidR="00414333" w:rsidRPr="00CE0EFF">
        <w:rPr>
          <w:lang w:eastAsia="hr-HR"/>
        </w:rPr>
        <w:t xml:space="preserve">ne </w:t>
      </w:r>
      <w:r w:rsidR="00325A99">
        <w:rPr>
          <w:lang w:eastAsia="hr-HR"/>
        </w:rPr>
        <w:t>izda</w:t>
      </w:r>
      <w:r w:rsidR="00414333" w:rsidRPr="00CE0EFF">
        <w:rPr>
          <w:lang w:eastAsia="hr-HR"/>
        </w:rPr>
        <w:t xml:space="preserve"> suglasnost iz stavka 2. ovoga članka </w:t>
      </w:r>
      <w:r w:rsidR="00691C9A" w:rsidRPr="00CE0EFF">
        <w:rPr>
          <w:lang w:eastAsia="hr-HR"/>
        </w:rPr>
        <w:t>smatra</w:t>
      </w:r>
      <w:r>
        <w:rPr>
          <w:lang w:eastAsia="hr-HR"/>
        </w:rPr>
        <w:t>,</w:t>
      </w:r>
      <w:r w:rsidR="00691C9A" w:rsidRPr="00CE0EFF">
        <w:rPr>
          <w:lang w:eastAsia="hr-HR"/>
        </w:rPr>
        <w:t xml:space="preserve"> se da je suglasnost dana.</w:t>
      </w:r>
    </w:p>
    <w:p w:rsidR="00691C9A" w:rsidRDefault="00325A99" w:rsidP="00691C9A">
      <w:pPr>
        <w:rPr>
          <w:lang w:eastAsia="hr-HR"/>
        </w:rPr>
      </w:pPr>
      <w:r>
        <w:rPr>
          <w:lang w:eastAsia="hr-HR"/>
        </w:rPr>
        <w:t xml:space="preserve">Statut </w:t>
      </w:r>
      <w:r w:rsidR="006D614A">
        <w:rPr>
          <w:lang w:eastAsia="hr-HR"/>
        </w:rPr>
        <w:t>K</w:t>
      </w:r>
      <w:r>
        <w:rPr>
          <w:lang w:eastAsia="hr-HR"/>
        </w:rPr>
        <w:t xml:space="preserve">omore </w:t>
      </w:r>
      <w:r w:rsidR="00691C9A" w:rsidRPr="00AA0D04">
        <w:rPr>
          <w:lang w:eastAsia="hr-HR"/>
        </w:rPr>
        <w:t xml:space="preserve"> objavljuje </w:t>
      </w:r>
      <w:r>
        <w:rPr>
          <w:lang w:eastAsia="hr-HR"/>
        </w:rPr>
        <w:t xml:space="preserve">se </w:t>
      </w:r>
      <w:r w:rsidR="00691C9A" w:rsidRPr="00AA0D04">
        <w:rPr>
          <w:lang w:eastAsia="hr-HR"/>
        </w:rPr>
        <w:t>u Narodnim novinama.</w:t>
      </w:r>
    </w:p>
    <w:p w:rsidR="00564965" w:rsidRDefault="00564965" w:rsidP="00691C9A">
      <w:pPr>
        <w:rPr>
          <w:lang w:eastAsia="hr-HR"/>
        </w:rPr>
      </w:pPr>
    </w:p>
    <w:p w:rsidR="00564965" w:rsidRPr="00AA0D04" w:rsidRDefault="00564965" w:rsidP="00691C9A">
      <w:pPr>
        <w:rPr>
          <w:lang w:eastAsia="hr-HR"/>
        </w:rPr>
      </w:pPr>
    </w:p>
    <w:p w:rsidR="00691C9A" w:rsidRPr="00AA0D04" w:rsidRDefault="00691C9A" w:rsidP="00691C9A">
      <w:pPr>
        <w:pStyle w:val="Podnaslov"/>
        <w:spacing w:before="0" w:afterLines="40" w:after="96"/>
        <w:ind w:firstLine="0"/>
        <w:rPr>
          <w:lang w:eastAsia="hr-HR"/>
        </w:rPr>
      </w:pPr>
      <w:r w:rsidRPr="00AA0D04">
        <w:rPr>
          <w:lang w:eastAsia="hr-HR"/>
        </w:rPr>
        <w:lastRenderedPageBreak/>
        <w:t>Kodeks strukovne etike</w:t>
      </w:r>
    </w:p>
    <w:p w:rsidR="00691C9A" w:rsidRPr="00AA0D04" w:rsidRDefault="00691C9A" w:rsidP="00691C9A">
      <w:pPr>
        <w:pStyle w:val="lanak"/>
        <w:spacing w:afterLines="40" w:after="96"/>
        <w:ind w:firstLine="0"/>
      </w:pPr>
      <w:r w:rsidRPr="00AA0D04">
        <w:t>Članak 2</w:t>
      </w:r>
      <w:r>
        <w:t>2</w:t>
      </w:r>
      <w:r w:rsidRPr="00AA0D04">
        <w:t>.</w:t>
      </w:r>
    </w:p>
    <w:p w:rsidR="00691C9A" w:rsidRPr="00AA0D04" w:rsidRDefault="00691C9A" w:rsidP="00691C9A">
      <w:pPr>
        <w:spacing w:after="0"/>
        <w:contextualSpacing w:val="0"/>
        <w:rPr>
          <w:lang w:eastAsia="hr-HR"/>
        </w:rPr>
      </w:pPr>
      <w:r w:rsidRPr="00AA0D04">
        <w:rPr>
          <w:lang w:eastAsia="hr-HR"/>
        </w:rPr>
        <w:t>Kodeksom strukovne etike utvrđuje se skup etičkih načela i pr</w:t>
      </w:r>
      <w:r w:rsidR="0025212A">
        <w:rPr>
          <w:lang w:eastAsia="hr-HR"/>
        </w:rPr>
        <w:t>avila kojih su se članovi Komore</w:t>
      </w:r>
      <w:r w:rsidRPr="00AA0D04">
        <w:rPr>
          <w:lang w:eastAsia="hr-HR"/>
        </w:rPr>
        <w:t xml:space="preserve"> dužni pridržavati pri obavljanju poslova.</w:t>
      </w:r>
    </w:p>
    <w:p w:rsidR="00691C9A" w:rsidRDefault="00691C9A" w:rsidP="00691C9A">
      <w:pPr>
        <w:spacing w:after="0"/>
        <w:contextualSpacing w:val="0"/>
        <w:rPr>
          <w:lang w:eastAsia="hr-HR"/>
        </w:rPr>
      </w:pPr>
      <w:r w:rsidRPr="00AA0D04">
        <w:rPr>
          <w:lang w:eastAsia="hr-HR"/>
        </w:rPr>
        <w:t>Kodeks strukovne etike objavljuje se u Narodnim novinama.</w:t>
      </w:r>
    </w:p>
    <w:p w:rsidR="00564965" w:rsidRDefault="00564965" w:rsidP="00691C9A">
      <w:pPr>
        <w:spacing w:after="0"/>
        <w:contextualSpacing w:val="0"/>
        <w:rPr>
          <w:lang w:eastAsia="hr-HR"/>
        </w:rPr>
      </w:pPr>
    </w:p>
    <w:p w:rsidR="00691C9A" w:rsidRDefault="00691C9A" w:rsidP="00691C9A">
      <w:pPr>
        <w:spacing w:after="0"/>
        <w:ind w:firstLine="0"/>
        <w:contextualSpacing w:val="0"/>
        <w:jc w:val="center"/>
        <w:rPr>
          <w:lang w:eastAsia="hr-HR"/>
        </w:rPr>
      </w:pPr>
    </w:p>
    <w:p w:rsidR="00691C9A" w:rsidRDefault="00691C9A" w:rsidP="00691C9A">
      <w:pPr>
        <w:pStyle w:val="Odlomakpopisa"/>
        <w:numPr>
          <w:ilvl w:val="0"/>
          <w:numId w:val="16"/>
        </w:numPr>
        <w:spacing w:after="0"/>
        <w:ind w:left="714" w:firstLine="0"/>
        <w:contextualSpacing w:val="0"/>
        <w:jc w:val="center"/>
        <w:rPr>
          <w:b/>
          <w:sz w:val="22"/>
          <w:szCs w:val="22"/>
          <w:lang w:eastAsia="hr-HR"/>
        </w:rPr>
      </w:pPr>
      <w:r>
        <w:rPr>
          <w:b/>
          <w:sz w:val="22"/>
          <w:szCs w:val="22"/>
          <w:lang w:eastAsia="hr-HR"/>
        </w:rPr>
        <w:t>JAV</w:t>
      </w:r>
      <w:r w:rsidRPr="00AA0D04">
        <w:rPr>
          <w:b/>
          <w:sz w:val="22"/>
          <w:szCs w:val="22"/>
          <w:lang w:eastAsia="hr-HR"/>
        </w:rPr>
        <w:t>NE OVLASTI</w:t>
      </w:r>
    </w:p>
    <w:p w:rsidR="00691C9A" w:rsidRPr="00AA0D04" w:rsidRDefault="00691C9A" w:rsidP="00691C9A">
      <w:pPr>
        <w:pStyle w:val="Odlomakpopisa"/>
        <w:spacing w:after="0"/>
        <w:ind w:left="0" w:firstLine="0"/>
        <w:contextualSpacing w:val="0"/>
        <w:jc w:val="center"/>
        <w:rPr>
          <w:b/>
          <w:sz w:val="22"/>
          <w:szCs w:val="22"/>
          <w:lang w:eastAsia="hr-HR"/>
        </w:rPr>
      </w:pPr>
    </w:p>
    <w:p w:rsidR="00691C9A" w:rsidRPr="00AA0D04" w:rsidRDefault="00691C9A" w:rsidP="00691C9A">
      <w:pPr>
        <w:pStyle w:val="lanak"/>
        <w:spacing w:afterLines="40" w:after="96"/>
        <w:ind w:firstLine="0"/>
      </w:pPr>
      <w:r w:rsidRPr="00AA0D04">
        <w:t>Članak 2</w:t>
      </w:r>
      <w:r>
        <w:t>3</w:t>
      </w:r>
      <w:r w:rsidRPr="00AA0D04">
        <w:t>.</w:t>
      </w:r>
    </w:p>
    <w:p w:rsidR="00691C9A" w:rsidRPr="00AA0D04" w:rsidRDefault="00691C9A" w:rsidP="00691C9A">
      <w:pPr>
        <w:spacing w:after="0"/>
        <w:ind w:left="425"/>
        <w:rPr>
          <w:lang w:eastAsia="hr-HR"/>
        </w:rPr>
      </w:pPr>
      <w:r w:rsidRPr="00AA0D04">
        <w:rPr>
          <w:lang w:eastAsia="hr-HR"/>
        </w:rPr>
        <w:t>Komora u skladu s ovim Zakonom ima sljedeće javne ovlasti:</w:t>
      </w:r>
    </w:p>
    <w:p w:rsidR="00691C9A" w:rsidRPr="00CE0EFF" w:rsidRDefault="00691C9A" w:rsidP="00691C9A">
      <w:pPr>
        <w:pStyle w:val="Odlomakpopisa"/>
        <w:numPr>
          <w:ilvl w:val="0"/>
          <w:numId w:val="25"/>
        </w:numPr>
        <w:ind w:left="426"/>
        <w:rPr>
          <w:strike/>
          <w:lang w:eastAsia="hr-HR"/>
        </w:rPr>
      </w:pPr>
      <w:r w:rsidRPr="00AA0D04">
        <w:rPr>
          <w:lang w:eastAsia="hr-HR"/>
        </w:rPr>
        <w:t xml:space="preserve">vodi imenik ovlaštenih arhitekata, imenik ovlaštenih inženjera, imenik ovlaštenih voditelja građenja i imenik ovlaštenih voditelja radova koji su njezini članovi, a koji sadrži struku i stručni smjer ovlaštenog arhitekta, odnosno ovlaštenog inženjera, ovlaštenog voditelja građenja, odnosno ovlaštenog voditelja radova, </w:t>
      </w:r>
    </w:p>
    <w:p w:rsidR="00691C9A" w:rsidRPr="00CE0EFF" w:rsidRDefault="00691C9A" w:rsidP="00691C9A">
      <w:pPr>
        <w:pStyle w:val="Odlomakpopisa"/>
        <w:numPr>
          <w:ilvl w:val="0"/>
          <w:numId w:val="25"/>
        </w:numPr>
        <w:ind w:left="426"/>
        <w:rPr>
          <w:strike/>
          <w:lang w:eastAsia="hr-HR"/>
        </w:rPr>
      </w:pPr>
      <w:r w:rsidRPr="00AA0D04">
        <w:rPr>
          <w:lang w:eastAsia="hr-HR"/>
        </w:rPr>
        <w:t xml:space="preserve">vodi imenik stranih ovlaštenih osoba koji su njezini članovi, a koji sadrži struku i stručni smjer ovlaštenog arhitekta, odnosno ovlaštenog inženjera, ovlaštenog voditelja građenja, odnosno ovlaštenog voditelja radova, </w:t>
      </w:r>
    </w:p>
    <w:p w:rsidR="00691C9A" w:rsidRPr="00AA0D04" w:rsidRDefault="00691C9A" w:rsidP="00691C9A">
      <w:pPr>
        <w:pStyle w:val="Odlomakpopisa"/>
        <w:numPr>
          <w:ilvl w:val="0"/>
          <w:numId w:val="25"/>
        </w:numPr>
        <w:ind w:left="426"/>
        <w:rPr>
          <w:lang w:eastAsia="hr-HR"/>
        </w:rPr>
      </w:pPr>
      <w:r w:rsidRPr="00AA0D04">
        <w:rPr>
          <w:lang w:eastAsia="hr-HR"/>
        </w:rPr>
        <w:t xml:space="preserve">vodi upisnik ureda za </w:t>
      </w:r>
      <w:r w:rsidRPr="00EB597A">
        <w:rPr>
          <w:lang w:eastAsia="hr-HR"/>
        </w:rPr>
        <w:t>samostalno</w:t>
      </w:r>
      <w:r w:rsidRPr="00AA0D04">
        <w:rPr>
          <w:lang w:eastAsia="hr-HR"/>
        </w:rPr>
        <w:t xml:space="preserve"> obavljanje poslova projektiranja i/ili stručnog nadzora gra</w:t>
      </w:r>
      <w:r>
        <w:rPr>
          <w:lang w:eastAsia="hr-HR"/>
        </w:rPr>
        <w:t>đenja</w:t>
      </w:r>
      <w:r w:rsidRPr="00AA0D04">
        <w:rPr>
          <w:lang w:eastAsia="hr-HR"/>
        </w:rPr>
        <w:t>,</w:t>
      </w:r>
    </w:p>
    <w:p w:rsidR="00691C9A" w:rsidRPr="00AA0D04" w:rsidRDefault="00691C9A" w:rsidP="00691C9A">
      <w:pPr>
        <w:pStyle w:val="Odlomakpopisa"/>
        <w:numPr>
          <w:ilvl w:val="0"/>
          <w:numId w:val="25"/>
        </w:numPr>
        <w:ind w:left="426"/>
        <w:rPr>
          <w:lang w:eastAsia="hr-HR"/>
        </w:rPr>
      </w:pPr>
      <w:r w:rsidRPr="00AA0D04">
        <w:rPr>
          <w:lang w:eastAsia="hr-HR"/>
        </w:rPr>
        <w:t>vodi upisnik zajedničkih ureda,</w:t>
      </w:r>
    </w:p>
    <w:p w:rsidR="00691C9A" w:rsidRPr="00AA0D04" w:rsidRDefault="00691C9A" w:rsidP="00691C9A">
      <w:pPr>
        <w:pStyle w:val="Odlomakpopisa"/>
        <w:numPr>
          <w:ilvl w:val="0"/>
          <w:numId w:val="25"/>
        </w:numPr>
        <w:ind w:left="426"/>
        <w:rPr>
          <w:lang w:eastAsia="hr-HR"/>
        </w:rPr>
      </w:pPr>
      <w:r w:rsidRPr="00AA0D04">
        <w:rPr>
          <w:lang w:eastAsia="hr-HR"/>
        </w:rPr>
        <w:t>vodi evidenciju odobrenja za rad izdanih stranim arhitektima, odnosno inženjerima,</w:t>
      </w:r>
    </w:p>
    <w:p w:rsidR="00691C9A" w:rsidRPr="00AA0D04" w:rsidRDefault="00691C9A" w:rsidP="00691C9A">
      <w:pPr>
        <w:pStyle w:val="Odlomakpopisa"/>
        <w:numPr>
          <w:ilvl w:val="0"/>
          <w:numId w:val="25"/>
        </w:numPr>
        <w:ind w:left="426"/>
        <w:rPr>
          <w:lang w:eastAsia="hr-HR"/>
        </w:rPr>
      </w:pPr>
      <w:r w:rsidRPr="00AA0D04">
        <w:rPr>
          <w:lang w:eastAsia="hr-HR"/>
        </w:rPr>
        <w:t>vodi evidenciju stranih ovlaštenih osoba kojima je izdala rješenje za povremeno ili privremeno obavljanje poslova</w:t>
      </w:r>
      <w:r>
        <w:rPr>
          <w:lang w:eastAsia="hr-HR"/>
        </w:rPr>
        <w:t xml:space="preserve"> </w:t>
      </w:r>
      <w:r w:rsidRPr="00AA0D04">
        <w:rPr>
          <w:lang w:eastAsia="hr-HR"/>
        </w:rPr>
        <w:t>projektiranja i/ili stručnog nadzora građenja</w:t>
      </w:r>
      <w:r>
        <w:rPr>
          <w:lang w:eastAsia="hr-HR"/>
        </w:rPr>
        <w:t>,</w:t>
      </w:r>
      <w:r w:rsidRPr="00AA0D04">
        <w:rPr>
          <w:lang w:eastAsia="hr-HR"/>
        </w:rPr>
        <w:t xml:space="preserve">  pos</w:t>
      </w:r>
      <w:r>
        <w:rPr>
          <w:lang w:eastAsia="hr-HR"/>
        </w:rPr>
        <w:t>lova</w:t>
      </w:r>
      <w:r w:rsidRPr="00AA0D04">
        <w:rPr>
          <w:lang w:eastAsia="hr-HR"/>
        </w:rPr>
        <w:t xml:space="preserve"> vođenja građenja u svojstvu odgovorne osobe,</w:t>
      </w:r>
      <w:r>
        <w:rPr>
          <w:lang w:eastAsia="hr-HR"/>
        </w:rPr>
        <w:t xml:space="preserve"> poslova voditelja projekta gradnje, poslova ispitivanja i prethodnih istraživanja,</w:t>
      </w:r>
    </w:p>
    <w:p w:rsidR="00691C9A" w:rsidRDefault="00691C9A" w:rsidP="00691C9A">
      <w:pPr>
        <w:pStyle w:val="Odlomakpopisa"/>
        <w:numPr>
          <w:ilvl w:val="0"/>
          <w:numId w:val="25"/>
        </w:numPr>
        <w:ind w:left="426"/>
        <w:rPr>
          <w:lang w:eastAsia="hr-HR"/>
        </w:rPr>
      </w:pPr>
      <w:r w:rsidRPr="00AA0D04">
        <w:rPr>
          <w:lang w:eastAsia="hr-HR"/>
        </w:rPr>
        <w:t>vodi evidenciju osoba kojima je priznala inozemne stručne kvalifikacije,</w:t>
      </w:r>
    </w:p>
    <w:p w:rsidR="00691C9A" w:rsidRDefault="00691C9A" w:rsidP="00691C9A">
      <w:pPr>
        <w:pStyle w:val="Odlomakpopisa"/>
        <w:numPr>
          <w:ilvl w:val="0"/>
          <w:numId w:val="25"/>
        </w:numPr>
        <w:ind w:left="426"/>
        <w:rPr>
          <w:lang w:eastAsia="hr-HR"/>
        </w:rPr>
      </w:pPr>
      <w:r>
        <w:rPr>
          <w:lang w:eastAsia="hr-HR"/>
        </w:rPr>
        <w:t>vodi evidenciju izdanih EU potvrda,</w:t>
      </w:r>
    </w:p>
    <w:p w:rsidR="00FA1221" w:rsidRPr="00B64A74" w:rsidRDefault="00FA1221" w:rsidP="00691C9A">
      <w:pPr>
        <w:pStyle w:val="Odlomakpopisa"/>
        <w:numPr>
          <w:ilvl w:val="0"/>
          <w:numId w:val="25"/>
        </w:numPr>
        <w:ind w:left="426"/>
        <w:rPr>
          <w:lang w:eastAsia="hr-HR"/>
        </w:rPr>
      </w:pPr>
      <w:r w:rsidRPr="00B64A74">
        <w:rPr>
          <w:lang w:eastAsia="hr-HR"/>
        </w:rPr>
        <w:t>vodi evidenciju voditelja projekta gradnje</w:t>
      </w:r>
      <w:r w:rsidR="00B64A74">
        <w:rPr>
          <w:lang w:eastAsia="hr-HR"/>
        </w:rPr>
        <w:t>,</w:t>
      </w:r>
    </w:p>
    <w:p w:rsidR="00691C9A" w:rsidRDefault="00691C9A" w:rsidP="00691C9A">
      <w:pPr>
        <w:pStyle w:val="Odlomakpopisa"/>
        <w:numPr>
          <w:ilvl w:val="0"/>
          <w:numId w:val="25"/>
        </w:numPr>
        <w:ind w:left="426"/>
        <w:rPr>
          <w:lang w:eastAsia="hr-HR"/>
        </w:rPr>
      </w:pPr>
      <w:r>
        <w:rPr>
          <w:lang w:eastAsia="hr-HR"/>
        </w:rPr>
        <w:t xml:space="preserve">vodi evidenciju voditelja radova sa završenom srednjom stručnom spremom – tehničara odgovarajuće struke,  </w:t>
      </w:r>
    </w:p>
    <w:p w:rsidR="00691C9A" w:rsidRPr="00AA0D04" w:rsidRDefault="00691C9A" w:rsidP="00691C9A">
      <w:pPr>
        <w:pStyle w:val="Odlomakpopisa"/>
        <w:numPr>
          <w:ilvl w:val="0"/>
          <w:numId w:val="25"/>
        </w:numPr>
        <w:ind w:left="426"/>
        <w:rPr>
          <w:lang w:eastAsia="hr-HR"/>
        </w:rPr>
      </w:pPr>
      <w:r>
        <w:rPr>
          <w:lang w:eastAsia="hr-HR"/>
        </w:rPr>
        <w:t>i</w:t>
      </w:r>
      <w:r w:rsidRPr="00AA0D04">
        <w:rPr>
          <w:lang w:eastAsia="hr-HR"/>
        </w:rPr>
        <w:t>zdaje i oduzima ovlaštenom arhitektu, odnosno ovlaštenom inženjeru, ovlaštenom voditelju građenja i ovlaštenom voditelju radova pečat i iskaznicu ovlaštenog arhitekta, odnosno ovlaštenog inženjera, ovlaštenog voditelja građenja, odnosno ovlaštenog voditelja radova,</w:t>
      </w:r>
    </w:p>
    <w:p w:rsidR="00691C9A" w:rsidRPr="00A678AF" w:rsidRDefault="00691C9A" w:rsidP="00691C9A">
      <w:pPr>
        <w:pStyle w:val="Odlomakpopisa"/>
        <w:numPr>
          <w:ilvl w:val="0"/>
          <w:numId w:val="25"/>
        </w:numPr>
        <w:ind w:left="426"/>
        <w:rPr>
          <w:strike/>
          <w:lang w:eastAsia="hr-HR"/>
        </w:rPr>
      </w:pPr>
      <w:r w:rsidRPr="00AA0D04">
        <w:rPr>
          <w:lang w:eastAsia="hr-HR"/>
        </w:rPr>
        <w:t>uspostavlja, organizira i provodi stručno usavršavanje</w:t>
      </w:r>
      <w:r>
        <w:rPr>
          <w:lang w:eastAsia="hr-HR"/>
        </w:rPr>
        <w:t>,</w:t>
      </w:r>
      <w:r w:rsidRPr="00AA0D04">
        <w:rPr>
          <w:lang w:eastAsia="hr-HR"/>
        </w:rPr>
        <w:t xml:space="preserve"> </w:t>
      </w:r>
    </w:p>
    <w:p w:rsidR="00691C9A" w:rsidRPr="00AA0D04" w:rsidRDefault="00691C9A" w:rsidP="00691C9A">
      <w:pPr>
        <w:pStyle w:val="Odlomakpopisa"/>
        <w:numPr>
          <w:ilvl w:val="0"/>
          <w:numId w:val="25"/>
        </w:numPr>
        <w:spacing w:after="120"/>
        <w:ind w:left="425" w:hanging="357"/>
        <w:contextualSpacing w:val="0"/>
        <w:rPr>
          <w:lang w:eastAsia="hr-HR"/>
        </w:rPr>
      </w:pPr>
      <w:r w:rsidRPr="00AA0D04">
        <w:rPr>
          <w:lang w:eastAsia="hr-HR"/>
        </w:rPr>
        <w:t>obavlja stručni nadzor nad radom svojih članova.</w:t>
      </w:r>
    </w:p>
    <w:p w:rsidR="00691C9A" w:rsidRPr="00AA0D04" w:rsidRDefault="00691C9A" w:rsidP="00691C9A">
      <w:pPr>
        <w:spacing w:after="0"/>
        <w:ind w:firstLine="1134"/>
        <w:rPr>
          <w:lang w:eastAsia="hr-HR"/>
        </w:rPr>
      </w:pPr>
      <w:r w:rsidRPr="00AA0D04">
        <w:rPr>
          <w:lang w:eastAsia="hr-HR"/>
        </w:rPr>
        <w:t>Hrvatska komora arhitekata, osim javnih ovlasti iz stavka 1. ovoga članka, ima još i sljedeće javne ovlasti:</w:t>
      </w:r>
    </w:p>
    <w:p w:rsidR="00691C9A" w:rsidRPr="00AA0D04" w:rsidRDefault="00691C9A" w:rsidP="00691C9A">
      <w:pPr>
        <w:pStyle w:val="Odlomakpopisa"/>
        <w:numPr>
          <w:ilvl w:val="0"/>
          <w:numId w:val="25"/>
        </w:numPr>
        <w:ind w:left="426"/>
        <w:rPr>
          <w:lang w:eastAsia="hr-HR"/>
        </w:rPr>
      </w:pPr>
      <w:r w:rsidRPr="00AA0D04">
        <w:rPr>
          <w:lang w:eastAsia="hr-HR"/>
        </w:rPr>
        <w:t>uspostavlja i vodi upisnik ureda za samostalno obavljanje stručnih poslova prostornog uređenja,</w:t>
      </w:r>
    </w:p>
    <w:p w:rsidR="00691C9A" w:rsidRPr="00AA0D04" w:rsidRDefault="00691C9A" w:rsidP="00691C9A">
      <w:pPr>
        <w:pStyle w:val="Odlomakpopisa"/>
        <w:numPr>
          <w:ilvl w:val="0"/>
          <w:numId w:val="25"/>
        </w:numPr>
        <w:ind w:left="426"/>
        <w:rPr>
          <w:lang w:eastAsia="hr-HR"/>
        </w:rPr>
      </w:pPr>
      <w:r w:rsidRPr="00AA0D04">
        <w:rPr>
          <w:lang w:eastAsia="hr-HR"/>
        </w:rPr>
        <w:t>uspostavlja i vodi upisnik zajedničkih ureda za obavljanje stručnih poslova prostornog uređenja i</w:t>
      </w:r>
    </w:p>
    <w:p w:rsidR="00691C9A" w:rsidRPr="00AA0D04" w:rsidRDefault="00691C9A" w:rsidP="00691C9A">
      <w:pPr>
        <w:pStyle w:val="Odlomakpopisa"/>
        <w:numPr>
          <w:ilvl w:val="0"/>
          <w:numId w:val="25"/>
        </w:numPr>
        <w:spacing w:after="120"/>
        <w:ind w:left="425" w:hanging="357"/>
        <w:rPr>
          <w:lang w:eastAsia="hr-HR"/>
        </w:rPr>
      </w:pPr>
      <w:r w:rsidRPr="00AA0D04">
        <w:rPr>
          <w:lang w:eastAsia="hr-HR"/>
        </w:rPr>
        <w:lastRenderedPageBreak/>
        <w:t>uspostavlja i vodi evidenciju stranih ovlaštenih osoba kojima je izdala rješenje za povremeno ili privremeno obavljanje poslova prostornog uređenja u svojstvu odgovorne osobe.</w:t>
      </w:r>
    </w:p>
    <w:p w:rsidR="00691C9A" w:rsidRPr="00AA0D04" w:rsidRDefault="00691C9A" w:rsidP="00691C9A">
      <w:pPr>
        <w:ind w:firstLine="1135"/>
        <w:rPr>
          <w:lang w:eastAsia="hr-HR"/>
        </w:rPr>
      </w:pPr>
      <w:r w:rsidRPr="00AA0D04">
        <w:rPr>
          <w:lang w:eastAsia="hr-HR"/>
        </w:rPr>
        <w:t>Komora može obavljati i druge poslove određene statutom komore.</w:t>
      </w:r>
    </w:p>
    <w:p w:rsidR="006D614A" w:rsidRDefault="006D614A" w:rsidP="00691C9A">
      <w:pPr>
        <w:pStyle w:val="lanak"/>
        <w:spacing w:afterLines="40" w:after="96"/>
        <w:ind w:firstLine="0"/>
      </w:pPr>
    </w:p>
    <w:p w:rsidR="00691C9A" w:rsidRPr="00AA0D04" w:rsidRDefault="00691C9A" w:rsidP="00691C9A">
      <w:pPr>
        <w:pStyle w:val="lanak"/>
        <w:spacing w:afterLines="40" w:after="96"/>
        <w:ind w:firstLine="0"/>
      </w:pPr>
      <w:r w:rsidRPr="00AA0D04">
        <w:t>Članak 2</w:t>
      </w:r>
      <w:r>
        <w:t>4</w:t>
      </w:r>
      <w:r w:rsidRPr="00AA0D04">
        <w:t>.</w:t>
      </w:r>
    </w:p>
    <w:p w:rsidR="00691C9A" w:rsidRDefault="00691C9A" w:rsidP="00691C9A">
      <w:pPr>
        <w:rPr>
          <w:lang w:eastAsia="hr-HR"/>
        </w:rPr>
      </w:pPr>
      <w:r w:rsidRPr="00AA0D04">
        <w:rPr>
          <w:lang w:eastAsia="hr-HR"/>
        </w:rPr>
        <w:t>Upis u imenik</w:t>
      </w:r>
      <w:r w:rsidR="00014F0D">
        <w:rPr>
          <w:lang w:eastAsia="hr-HR"/>
        </w:rPr>
        <w:t xml:space="preserve">, </w:t>
      </w:r>
      <w:r w:rsidRPr="00AA0D04">
        <w:rPr>
          <w:lang w:eastAsia="hr-HR"/>
        </w:rPr>
        <w:t>upisnik</w:t>
      </w:r>
      <w:r w:rsidR="00014F0D">
        <w:rPr>
          <w:lang w:eastAsia="hr-HR"/>
        </w:rPr>
        <w:t xml:space="preserve"> odnosno evidenciju</w:t>
      </w:r>
      <w:r w:rsidRPr="00AA0D04">
        <w:rPr>
          <w:lang w:eastAsia="hr-HR"/>
        </w:rPr>
        <w:t xml:space="preserve"> iz članka 2</w:t>
      </w:r>
      <w:r>
        <w:rPr>
          <w:lang w:eastAsia="hr-HR"/>
        </w:rPr>
        <w:t>3</w:t>
      </w:r>
      <w:r w:rsidRPr="00AA0D04">
        <w:rPr>
          <w:lang w:eastAsia="hr-HR"/>
        </w:rPr>
        <w:t xml:space="preserve">. stavka 1. i 2. ovoga Zakona  </w:t>
      </w:r>
      <w:r w:rsidR="00014F0D">
        <w:rPr>
          <w:lang w:eastAsia="hr-HR"/>
        </w:rPr>
        <w:t>K</w:t>
      </w:r>
      <w:r w:rsidRPr="00AA0D04">
        <w:rPr>
          <w:lang w:eastAsia="hr-HR"/>
        </w:rPr>
        <w:t xml:space="preserve">omora je dužna obaviti u roku od </w:t>
      </w:r>
      <w:r w:rsidRPr="005B054A">
        <w:rPr>
          <w:lang w:eastAsia="hr-HR"/>
        </w:rPr>
        <w:t xml:space="preserve">8 </w:t>
      </w:r>
      <w:r w:rsidRPr="00AA0D04">
        <w:rPr>
          <w:lang w:eastAsia="hr-HR"/>
        </w:rPr>
        <w:t xml:space="preserve">dana od dana primitka urednog zahtjeva za upis. </w:t>
      </w:r>
    </w:p>
    <w:p w:rsidR="00691C9A" w:rsidRPr="00AA0D04" w:rsidRDefault="00691C9A" w:rsidP="00691C9A">
      <w:pPr>
        <w:pStyle w:val="lanak"/>
        <w:spacing w:afterLines="40" w:after="96"/>
        <w:ind w:firstLine="0"/>
      </w:pPr>
      <w:r w:rsidRPr="00AA0D04">
        <w:t>Članak 2</w:t>
      </w:r>
      <w:r>
        <w:t>5</w:t>
      </w:r>
      <w:r w:rsidRPr="00AA0D04">
        <w:t>.</w:t>
      </w:r>
    </w:p>
    <w:p w:rsidR="00691C9A" w:rsidRPr="00AA0D04" w:rsidRDefault="00691C9A" w:rsidP="00691C9A">
      <w:pPr>
        <w:spacing w:after="120"/>
        <w:contextualSpacing w:val="0"/>
        <w:rPr>
          <w:lang w:eastAsia="hr-HR"/>
        </w:rPr>
      </w:pPr>
      <w:r w:rsidRPr="00AA0D04">
        <w:rPr>
          <w:lang w:eastAsia="hr-HR"/>
        </w:rPr>
        <w:t xml:space="preserve">Akt na temelju kojega se vrši upis ili promjena stanja u imeniku, upisniku ili evidenciji kojega vodi </w:t>
      </w:r>
      <w:r w:rsidR="00014F0D">
        <w:rPr>
          <w:lang w:eastAsia="hr-HR"/>
        </w:rPr>
        <w:t>K</w:t>
      </w:r>
      <w:r w:rsidRPr="00AA0D04">
        <w:rPr>
          <w:lang w:eastAsia="hr-HR"/>
        </w:rPr>
        <w:t>omora te izvadak i potvrda izdana na temelju podataka iz tog imenika, upisnika ili evidencije, javne su isprave.</w:t>
      </w:r>
    </w:p>
    <w:p w:rsidR="00691C9A" w:rsidRPr="00AA0D04" w:rsidRDefault="00691C9A" w:rsidP="00691C9A">
      <w:pPr>
        <w:spacing w:after="0"/>
        <w:rPr>
          <w:lang w:eastAsia="hr-HR"/>
        </w:rPr>
      </w:pPr>
      <w:r w:rsidRPr="00AA0D04">
        <w:rPr>
          <w:lang w:eastAsia="hr-HR"/>
        </w:rPr>
        <w:t>Komora na javnim ispravama koje izdaje u obavljanju javnih ovlasti, koristi pečat s grbom Republike Hrvatske, u skladu s posebnim odobrenjem.</w:t>
      </w:r>
    </w:p>
    <w:p w:rsidR="00691C9A" w:rsidRPr="00AA0D04" w:rsidRDefault="00691C9A" w:rsidP="00691C9A">
      <w:pPr>
        <w:pStyle w:val="11"/>
        <w:ind w:firstLine="0"/>
        <w:rPr>
          <w:lang w:eastAsia="hr-HR"/>
        </w:rPr>
      </w:pPr>
    </w:p>
    <w:p w:rsidR="00691C9A" w:rsidRPr="00AA0D04" w:rsidRDefault="00691C9A" w:rsidP="00691C9A">
      <w:pPr>
        <w:pStyle w:val="11"/>
        <w:ind w:firstLine="0"/>
        <w:rPr>
          <w:lang w:eastAsia="hr-HR"/>
        </w:rPr>
      </w:pPr>
    </w:p>
    <w:p w:rsidR="00691C9A" w:rsidRPr="00AA0D04" w:rsidRDefault="00691C9A" w:rsidP="00691C9A">
      <w:pPr>
        <w:pStyle w:val="11"/>
        <w:numPr>
          <w:ilvl w:val="0"/>
          <w:numId w:val="16"/>
        </w:numPr>
        <w:ind w:firstLine="0"/>
        <w:rPr>
          <w:lang w:eastAsia="hr-HR"/>
        </w:rPr>
      </w:pPr>
      <w:bookmarkStart w:id="4" w:name="_Toc405480065"/>
      <w:r w:rsidRPr="00AA0D04">
        <w:rPr>
          <w:lang w:eastAsia="hr-HR"/>
        </w:rPr>
        <w:t>UPIS U IMENIKE KOMORE, MIROVANJE I PRESTANAK ČLANSTVA U KOMORI</w:t>
      </w:r>
      <w:bookmarkEnd w:id="4"/>
    </w:p>
    <w:p w:rsidR="00691C9A" w:rsidRPr="00AA0D04" w:rsidRDefault="00691C9A" w:rsidP="00691C9A">
      <w:pPr>
        <w:pStyle w:val="Podnaslov"/>
        <w:spacing w:before="0" w:afterLines="40" w:after="96"/>
        <w:ind w:firstLine="0"/>
        <w:rPr>
          <w:lang w:eastAsia="hr-HR"/>
        </w:rPr>
      </w:pPr>
      <w:r w:rsidRPr="00AA0D04">
        <w:rPr>
          <w:lang w:eastAsia="hr-HR"/>
        </w:rPr>
        <w:t>Strukovni naziv</w:t>
      </w:r>
    </w:p>
    <w:p w:rsidR="00691C9A" w:rsidRPr="00AA0D04" w:rsidRDefault="00691C9A" w:rsidP="00691C9A">
      <w:pPr>
        <w:pStyle w:val="lanak"/>
        <w:spacing w:afterLines="40" w:after="96"/>
        <w:ind w:firstLine="0"/>
      </w:pPr>
      <w:r w:rsidRPr="00AA0D04">
        <w:t>Članak 2</w:t>
      </w:r>
      <w:r>
        <w:t>6</w:t>
      </w:r>
      <w:r w:rsidRPr="00AA0D04">
        <w:t>.</w:t>
      </w:r>
    </w:p>
    <w:p w:rsidR="00691C9A" w:rsidRPr="00AA0D04" w:rsidRDefault="00691C9A" w:rsidP="00691C9A">
      <w:pPr>
        <w:spacing w:after="120"/>
        <w:contextualSpacing w:val="0"/>
        <w:rPr>
          <w:lang w:eastAsia="hr-HR"/>
        </w:rPr>
      </w:pPr>
      <w:r w:rsidRPr="00AA0D04">
        <w:rPr>
          <w:lang w:eastAsia="hr-HR"/>
        </w:rPr>
        <w:t xml:space="preserve">Članstvo u </w:t>
      </w:r>
      <w:r w:rsidR="00014F0D">
        <w:rPr>
          <w:lang w:eastAsia="hr-HR"/>
        </w:rPr>
        <w:t>K</w:t>
      </w:r>
      <w:r w:rsidRPr="00AA0D04">
        <w:rPr>
          <w:lang w:eastAsia="hr-HR"/>
        </w:rPr>
        <w:t xml:space="preserve">omori i pravo uporabe strukovnog naziva stječe se rješenjem o upisu u odgovarajući imenik članova odgovarajuće </w:t>
      </w:r>
      <w:r w:rsidR="006D614A">
        <w:rPr>
          <w:lang w:eastAsia="hr-HR"/>
        </w:rPr>
        <w:t>K</w:t>
      </w:r>
      <w:r w:rsidRPr="00AA0D04">
        <w:rPr>
          <w:lang w:eastAsia="hr-HR"/>
        </w:rPr>
        <w:t>omore.</w:t>
      </w:r>
    </w:p>
    <w:p w:rsidR="00691C9A" w:rsidRPr="00AA0D04" w:rsidRDefault="00691C9A" w:rsidP="00691C9A">
      <w:pPr>
        <w:spacing w:after="120"/>
        <w:contextualSpacing w:val="0"/>
        <w:rPr>
          <w:lang w:eastAsia="hr-HR"/>
        </w:rPr>
      </w:pPr>
      <w:r w:rsidRPr="00AA0D04">
        <w:rPr>
          <w:lang w:eastAsia="hr-HR"/>
        </w:rPr>
        <w:t>Upisom u imenik ovlaštenih arhitekata i inženjera stječe se strukovni naziv: ovlašteni arhitekt, ovlašteni inženjer građevinarstva, ovlašteni inženjer strojarstva, ovlašteni inženjer elektrotehnike.</w:t>
      </w:r>
    </w:p>
    <w:p w:rsidR="00691C9A" w:rsidRPr="00AA0D04" w:rsidRDefault="00691C9A" w:rsidP="00691C9A">
      <w:pPr>
        <w:spacing w:after="120"/>
        <w:ind w:firstLine="708"/>
        <w:contextualSpacing w:val="0"/>
        <w:rPr>
          <w:lang w:eastAsia="hr-HR"/>
        </w:rPr>
      </w:pPr>
      <w:r w:rsidRPr="00AA0D04">
        <w:rPr>
          <w:lang w:eastAsia="hr-HR"/>
        </w:rPr>
        <w:t>Upisom u imenik ovlaštenih voditelja građenja stječe se strukovni naziv: ovlašteni voditelj građenja arhitektonske struke, ovlašteni voditelj građenja građevinske struke, ovlašteni voditelj građenja strojarske struke, ovlašteni voditelj građenja elektrotehničke struke.</w:t>
      </w:r>
    </w:p>
    <w:p w:rsidR="00691C9A" w:rsidRPr="00AA0D04" w:rsidRDefault="00691C9A" w:rsidP="00691C9A">
      <w:pPr>
        <w:spacing w:after="120"/>
        <w:contextualSpacing w:val="0"/>
        <w:rPr>
          <w:lang w:eastAsia="hr-HR"/>
        </w:rPr>
      </w:pPr>
      <w:r w:rsidRPr="00AA0D04">
        <w:rPr>
          <w:lang w:eastAsia="hr-HR"/>
        </w:rPr>
        <w:t>Upisom u imenik ovlaštenih voditelja radova stječe se strukovni naziv: ovlašteni voditelj radova arhitektonske struke, ovlašteni voditelj radova građevinske struke, ovlašteni voditelj radova strojarske struke, ovlašteni voditelj radova elektrotehničke struke.</w:t>
      </w:r>
    </w:p>
    <w:p w:rsidR="00691C9A" w:rsidRPr="00AA0D04" w:rsidRDefault="00691C9A" w:rsidP="00691C9A">
      <w:pPr>
        <w:spacing w:after="120"/>
        <w:contextualSpacing w:val="0"/>
        <w:rPr>
          <w:lang w:eastAsia="hr-HR"/>
        </w:rPr>
      </w:pPr>
      <w:r w:rsidRPr="00AA0D04">
        <w:rPr>
          <w:lang w:eastAsia="hr-HR"/>
        </w:rPr>
        <w:t xml:space="preserve">Rješenje o upisu u odgovarajući imenik odgovarajuće komore donosi </w:t>
      </w:r>
      <w:r w:rsidRPr="005B054A">
        <w:rPr>
          <w:lang w:eastAsia="hr-HR"/>
        </w:rPr>
        <w:t xml:space="preserve"> nadležno tijelo komore</w:t>
      </w:r>
      <w:r w:rsidR="00FB7779">
        <w:rPr>
          <w:lang w:eastAsia="hr-HR"/>
        </w:rPr>
        <w:t>, te se osobama iz stavaka 2., 3. i 4</w:t>
      </w:r>
      <w:r w:rsidRPr="00AA0D04">
        <w:rPr>
          <w:lang w:eastAsia="hr-HR"/>
        </w:rPr>
        <w:t>. ovoga članka, izdaje pečat i iskaznica.</w:t>
      </w:r>
    </w:p>
    <w:p w:rsidR="00691C9A" w:rsidRDefault="00691C9A" w:rsidP="00691C9A">
      <w:pPr>
        <w:rPr>
          <w:lang w:eastAsia="hr-HR"/>
        </w:rPr>
      </w:pPr>
      <w:r w:rsidRPr="00AA0D04">
        <w:rPr>
          <w:lang w:eastAsia="hr-HR"/>
        </w:rPr>
        <w:t xml:space="preserve">Komora može imati počasne članove u skladu s uvjetima propisanim statutom </w:t>
      </w:r>
      <w:r w:rsidR="006D614A">
        <w:rPr>
          <w:lang w:eastAsia="hr-HR"/>
        </w:rPr>
        <w:t>K</w:t>
      </w:r>
      <w:r w:rsidRPr="00AA0D04">
        <w:rPr>
          <w:lang w:eastAsia="hr-HR"/>
        </w:rPr>
        <w:t>omore.</w:t>
      </w:r>
    </w:p>
    <w:p w:rsidR="00564965" w:rsidRDefault="00564965" w:rsidP="00691C9A">
      <w:pPr>
        <w:rPr>
          <w:lang w:eastAsia="hr-HR"/>
        </w:rPr>
      </w:pPr>
    </w:p>
    <w:p w:rsidR="00564965" w:rsidRDefault="00564965" w:rsidP="00691C9A">
      <w:pPr>
        <w:rPr>
          <w:lang w:eastAsia="hr-HR"/>
        </w:rPr>
      </w:pPr>
    </w:p>
    <w:p w:rsidR="00564965" w:rsidRDefault="00564965" w:rsidP="00691C9A">
      <w:pPr>
        <w:rPr>
          <w:lang w:eastAsia="hr-HR"/>
        </w:rPr>
      </w:pPr>
    </w:p>
    <w:p w:rsidR="00564965" w:rsidRPr="00AA0D04" w:rsidRDefault="00564965" w:rsidP="00691C9A">
      <w:pPr>
        <w:rPr>
          <w:lang w:eastAsia="hr-HR"/>
        </w:rPr>
      </w:pPr>
    </w:p>
    <w:p w:rsidR="00691C9A" w:rsidRPr="00AA0D04" w:rsidRDefault="00691C9A" w:rsidP="00691C9A">
      <w:pPr>
        <w:pStyle w:val="Podnaslov"/>
        <w:spacing w:before="0" w:afterLines="40" w:after="96"/>
        <w:rPr>
          <w:lang w:eastAsia="hr-HR"/>
        </w:rPr>
      </w:pPr>
      <w:r w:rsidRPr="00AA0D04">
        <w:rPr>
          <w:lang w:eastAsia="hr-HR"/>
        </w:rPr>
        <w:lastRenderedPageBreak/>
        <w:t>Uvjeti za upis u imenik ovlaštenih arhitekata, odnosno ovlaštenih inženjera</w:t>
      </w:r>
    </w:p>
    <w:p w:rsidR="00691C9A" w:rsidRPr="00AA0D04" w:rsidRDefault="00691C9A" w:rsidP="00691C9A">
      <w:pPr>
        <w:pStyle w:val="lanak"/>
        <w:spacing w:afterLines="40" w:after="96"/>
        <w:ind w:firstLine="0"/>
      </w:pPr>
      <w:r w:rsidRPr="00AA0D04">
        <w:t>Članak 2</w:t>
      </w:r>
      <w:r>
        <w:t>7</w:t>
      </w:r>
      <w:r w:rsidRPr="00AA0D04">
        <w:t>.</w:t>
      </w:r>
    </w:p>
    <w:p w:rsidR="00691C9A" w:rsidRPr="00AA0D04" w:rsidRDefault="00691C9A" w:rsidP="00691C9A">
      <w:pPr>
        <w:spacing w:after="0"/>
        <w:contextualSpacing w:val="0"/>
        <w:rPr>
          <w:lang w:eastAsia="hr-HR"/>
        </w:rPr>
      </w:pPr>
      <w:r w:rsidRPr="00AA0D04">
        <w:rPr>
          <w:lang w:eastAsia="hr-HR"/>
        </w:rPr>
        <w:t xml:space="preserve">Pravo na upis u imenik ovlaštenih arhitekata, odnosno ovlaštenih inženjera </w:t>
      </w:r>
      <w:r w:rsidR="00014F0D">
        <w:rPr>
          <w:lang w:eastAsia="hr-HR"/>
        </w:rPr>
        <w:t>K</w:t>
      </w:r>
      <w:r w:rsidRPr="00AA0D04">
        <w:rPr>
          <w:lang w:eastAsia="hr-HR"/>
        </w:rPr>
        <w:t>omore ima fizička osoba koja kumulativno ispunjava sljedeće uvjete:</w:t>
      </w:r>
    </w:p>
    <w:p w:rsidR="00691C9A" w:rsidRPr="00AA0D04" w:rsidRDefault="00691C9A" w:rsidP="00691C9A">
      <w:pPr>
        <w:numPr>
          <w:ilvl w:val="0"/>
          <w:numId w:val="36"/>
        </w:numPr>
        <w:spacing w:after="0"/>
        <w:contextualSpacing w:val="0"/>
        <w:rPr>
          <w:lang w:eastAsia="hr-HR"/>
        </w:rPr>
      </w:pPr>
      <w:r w:rsidRPr="00AA0D04">
        <w:rPr>
          <w:lang w:eastAsia="hr-HR"/>
        </w:rPr>
        <w:t>da je završila odgovarajući preddiplomski i diplomski sveučilišni studij ili integrirani preddiplomski</w:t>
      </w:r>
      <w:r w:rsidR="00B64A74">
        <w:rPr>
          <w:lang w:eastAsia="hr-HR"/>
        </w:rPr>
        <w:t xml:space="preserve"> i diplomski sveučilišni studij</w:t>
      </w:r>
      <w:r w:rsidRPr="00AA0D04">
        <w:rPr>
          <w:lang w:eastAsia="hr-HR"/>
        </w:rPr>
        <w:t xml:space="preserve"> </w:t>
      </w:r>
      <w:r w:rsidR="00E54DB9" w:rsidRPr="00B64A74">
        <w:rPr>
          <w:lang w:eastAsia="hr-HR"/>
        </w:rPr>
        <w:t xml:space="preserve">i stekla </w:t>
      </w:r>
      <w:r w:rsidRPr="00AA0D04">
        <w:rPr>
          <w:lang w:eastAsia="hr-HR"/>
        </w:rPr>
        <w:t>akademski naziv magistar inženjer</w:t>
      </w:r>
      <w:r>
        <w:rPr>
          <w:lang w:eastAsia="hr-HR"/>
        </w:rPr>
        <w:t>,</w:t>
      </w:r>
      <w:r w:rsidRPr="00AA0D04">
        <w:rPr>
          <w:lang w:eastAsia="hr-HR"/>
        </w:rPr>
        <w:t xml:space="preserve"> </w:t>
      </w:r>
      <w:r>
        <w:rPr>
          <w:color w:val="FF0000"/>
          <w:lang w:eastAsia="hr-HR"/>
        </w:rPr>
        <w:t xml:space="preserve">  </w:t>
      </w:r>
      <w:r w:rsidRPr="00AA0D04">
        <w:rPr>
          <w:lang w:eastAsia="hr-HR"/>
        </w:rPr>
        <w:t xml:space="preserve">ili da je završila odgovarajući specijalistički diplomski stručni </w:t>
      </w:r>
      <w:r w:rsidRPr="00B64A74">
        <w:rPr>
          <w:lang w:eastAsia="hr-HR"/>
        </w:rPr>
        <w:t xml:space="preserve">studij  </w:t>
      </w:r>
      <w:r w:rsidR="00E54DB9" w:rsidRPr="00B64A74">
        <w:rPr>
          <w:lang w:eastAsia="hr-HR"/>
        </w:rPr>
        <w:t xml:space="preserve">i stekla </w:t>
      </w:r>
      <w:r w:rsidRPr="00AA0D04">
        <w:rPr>
          <w:lang w:eastAsia="hr-HR"/>
        </w:rPr>
        <w:t xml:space="preserve">stručni naziv stručni specijalist inženjer ako je tijekom </w:t>
      </w:r>
      <w:r w:rsidR="00217096">
        <w:rPr>
          <w:lang w:eastAsia="hr-HR"/>
        </w:rPr>
        <w:t xml:space="preserve">cijelog svog </w:t>
      </w:r>
      <w:r w:rsidRPr="00AA0D04">
        <w:rPr>
          <w:lang w:eastAsia="hr-HR"/>
        </w:rPr>
        <w:t>studija stekla najmanje 300 ECTS bodova, odnosno da je na drugi način propisan posebnim propisom stekla odgovarajući stupanj obrazovanja odgovarajuće struke,</w:t>
      </w:r>
      <w:r>
        <w:rPr>
          <w:lang w:eastAsia="hr-HR"/>
        </w:rPr>
        <w:t xml:space="preserve"> </w:t>
      </w:r>
    </w:p>
    <w:p w:rsidR="00691C9A" w:rsidRPr="005B054A" w:rsidRDefault="00691C9A" w:rsidP="00691C9A">
      <w:pPr>
        <w:pStyle w:val="Odlomakpopisa"/>
        <w:numPr>
          <w:ilvl w:val="0"/>
          <w:numId w:val="36"/>
        </w:numPr>
        <w:spacing w:after="0"/>
        <w:rPr>
          <w:lang w:eastAsia="hr-HR"/>
        </w:rPr>
      </w:pPr>
      <w:r w:rsidRPr="00AA0D04">
        <w:rPr>
          <w:lang w:eastAsia="hr-HR"/>
        </w:rPr>
        <w:t>da je po završetku odgovarajućeg diplomskog sveučilišnog studija ili po završetku odgovarajućeg specijalističkog diplomskog stručnog studija provela</w:t>
      </w:r>
      <w:r>
        <w:rPr>
          <w:lang w:eastAsia="hr-HR"/>
        </w:rPr>
        <w:t xml:space="preserve"> </w:t>
      </w:r>
      <w:r w:rsidRPr="005B054A">
        <w:rPr>
          <w:lang w:eastAsia="hr-HR"/>
        </w:rPr>
        <w:t>na odgovarajućim poslovima u struci</w:t>
      </w:r>
      <w:r w:rsidRPr="00AA0D04">
        <w:rPr>
          <w:lang w:eastAsia="hr-HR"/>
        </w:rPr>
        <w:t xml:space="preserve"> najmanje dvije godine,</w:t>
      </w:r>
      <w:r w:rsidRPr="00DF0036">
        <w:rPr>
          <w:color w:val="FF0000"/>
          <w:lang w:eastAsia="hr-HR"/>
        </w:rPr>
        <w:t xml:space="preserve"> </w:t>
      </w:r>
      <w:r w:rsidR="00F426FF" w:rsidRPr="00B64A74">
        <w:rPr>
          <w:lang w:eastAsia="hr-HR"/>
        </w:rPr>
        <w:t xml:space="preserve">ili da je po završetku odgovarajućeg diplomskog sveučilišnog studija ili odgovarajućeg specijalističkog diplomskog stručnog studija provela na odgovarajućim poslovima u struci najmanje jednu godinu, ako je uz navedeno iskustvo po završetku odgovarajućeg preddiplomskog sveučilišnog ili po završetku odgovarajućeg preddiplomskog stručnog studija stekla odgovarajuće iskustvo u struci u trajanju od najmanje tri godine, </w:t>
      </w:r>
      <w:r w:rsidRPr="005B054A">
        <w:rPr>
          <w:lang w:eastAsia="hr-HR"/>
        </w:rPr>
        <w:t>odnosno bila zaposlena na stručnim poslovima graditeljstva i/ili prostornoga uređenja u tijelima državne uprave ili jedinica lokalne i područne (regionalne) samouprave</w:t>
      </w:r>
      <w:r w:rsidR="004051CA">
        <w:rPr>
          <w:lang w:eastAsia="hr-HR"/>
        </w:rPr>
        <w:t xml:space="preserve">, </w:t>
      </w:r>
      <w:r w:rsidR="004051CA" w:rsidRPr="00B64A74">
        <w:rPr>
          <w:lang w:eastAsia="hr-HR"/>
        </w:rPr>
        <w:t>te zavodima za prostorno uređenje županije, odnosno Grada Zagreba</w:t>
      </w:r>
      <w:r w:rsidRPr="00B64A74">
        <w:rPr>
          <w:lang w:eastAsia="hr-HR"/>
        </w:rPr>
        <w:t xml:space="preserve"> </w:t>
      </w:r>
      <w:r w:rsidRPr="005B054A">
        <w:rPr>
          <w:lang w:eastAsia="hr-HR"/>
        </w:rPr>
        <w:t>najmanje deset godina</w:t>
      </w:r>
      <w:r w:rsidR="00F426FF">
        <w:rPr>
          <w:lang w:eastAsia="hr-HR"/>
        </w:rPr>
        <w:t xml:space="preserve">. </w:t>
      </w:r>
    </w:p>
    <w:p w:rsidR="00691C9A" w:rsidRDefault="00691C9A" w:rsidP="00691C9A">
      <w:pPr>
        <w:pStyle w:val="Odlomakpopisa"/>
        <w:numPr>
          <w:ilvl w:val="0"/>
          <w:numId w:val="36"/>
        </w:numPr>
        <w:spacing w:after="0"/>
        <w:rPr>
          <w:lang w:eastAsia="hr-HR"/>
        </w:rPr>
      </w:pPr>
      <w:r w:rsidRPr="00AA0D04">
        <w:rPr>
          <w:lang w:eastAsia="hr-HR"/>
        </w:rPr>
        <w:t xml:space="preserve">da je </w:t>
      </w:r>
      <w:r w:rsidRPr="005B054A">
        <w:rPr>
          <w:lang w:eastAsia="hr-HR"/>
        </w:rPr>
        <w:t>ispunila uvjete sukladno posebnim propisima kojima se propisuje polaganje stručnog ispita</w:t>
      </w:r>
    </w:p>
    <w:p w:rsidR="00F426FF" w:rsidRPr="00AA0D04" w:rsidRDefault="00F426FF" w:rsidP="00F426FF">
      <w:pPr>
        <w:spacing w:after="0"/>
        <w:ind w:firstLine="0"/>
        <w:rPr>
          <w:lang w:eastAsia="hr-HR"/>
        </w:rPr>
      </w:pPr>
    </w:p>
    <w:p w:rsidR="00691C9A" w:rsidRPr="00AA0D04" w:rsidRDefault="00691C9A" w:rsidP="00691C9A">
      <w:pPr>
        <w:spacing w:beforeLines="40" w:before="96"/>
        <w:rPr>
          <w:lang w:eastAsia="hr-HR"/>
        </w:rPr>
      </w:pPr>
      <w:r w:rsidRPr="00AA0D04">
        <w:rPr>
          <w:lang w:eastAsia="hr-HR"/>
        </w:rPr>
        <w:t>Komora može statutom odrediti posebne uvjete za izniman upis u imenik ovlaštenih arhitekata, odnosno ovlaštenih inženjera.</w:t>
      </w:r>
    </w:p>
    <w:p w:rsidR="00691C9A" w:rsidRPr="00AA0D04" w:rsidRDefault="00691C9A" w:rsidP="00691C9A">
      <w:pPr>
        <w:pStyle w:val="Podnaslov"/>
        <w:spacing w:before="0" w:afterLines="40" w:after="96"/>
        <w:ind w:firstLine="0"/>
        <w:rPr>
          <w:lang w:eastAsia="hr-HR"/>
        </w:rPr>
      </w:pPr>
      <w:r w:rsidRPr="00AA0D04">
        <w:rPr>
          <w:lang w:eastAsia="hr-HR"/>
        </w:rPr>
        <w:t>Uvjeti za upis u imenik ovlaštenih voditelja građenja</w:t>
      </w:r>
    </w:p>
    <w:p w:rsidR="00691C9A" w:rsidRPr="00AA0D04" w:rsidRDefault="00691C9A" w:rsidP="00691C9A">
      <w:pPr>
        <w:pStyle w:val="lanak"/>
        <w:spacing w:afterLines="40" w:after="96"/>
        <w:ind w:firstLine="0"/>
      </w:pPr>
      <w:r w:rsidRPr="00AA0D04">
        <w:t>Članak 2</w:t>
      </w:r>
      <w:r>
        <w:t>8</w:t>
      </w:r>
      <w:r w:rsidRPr="00AA0D04">
        <w:t>.</w:t>
      </w:r>
    </w:p>
    <w:p w:rsidR="00691C9A" w:rsidRPr="00AA0D04" w:rsidRDefault="00691C9A" w:rsidP="00691C9A">
      <w:pPr>
        <w:spacing w:after="0"/>
        <w:contextualSpacing w:val="0"/>
        <w:rPr>
          <w:lang w:eastAsia="hr-HR"/>
        </w:rPr>
      </w:pPr>
      <w:r w:rsidRPr="00AA0D04">
        <w:rPr>
          <w:lang w:eastAsia="hr-HR"/>
        </w:rPr>
        <w:t>Pravo na upis u imenik ovlaštenih voditelja građenja komore ima fizička osoba koja kumulativno ispunjava sljedeće uvjete:</w:t>
      </w:r>
    </w:p>
    <w:p w:rsidR="00691C9A" w:rsidRDefault="00691C9A" w:rsidP="00691C9A">
      <w:pPr>
        <w:numPr>
          <w:ilvl w:val="0"/>
          <w:numId w:val="37"/>
        </w:numPr>
        <w:spacing w:beforeLines="40" w:before="96" w:afterLines="40" w:after="96" w:line="240" w:lineRule="auto"/>
        <w:contextualSpacing w:val="0"/>
        <w:rPr>
          <w:lang w:eastAsia="hr-HR"/>
        </w:rPr>
      </w:pPr>
      <w:r w:rsidRPr="00AA0D04">
        <w:rPr>
          <w:lang w:eastAsia="hr-HR"/>
        </w:rPr>
        <w:t xml:space="preserve">da je </w:t>
      </w:r>
      <w:r w:rsidR="00B64A74">
        <w:rPr>
          <w:lang w:eastAsia="hr-HR"/>
        </w:rPr>
        <w:t>z</w:t>
      </w:r>
      <w:r w:rsidRPr="00AA0D04">
        <w:rPr>
          <w:lang w:eastAsia="hr-HR"/>
        </w:rPr>
        <w:t xml:space="preserve">avršila odgovarajući preddiplomski i diplomski sveučilišni studij ili integrirani preddiplomski </w:t>
      </w:r>
      <w:r w:rsidR="00B64A74">
        <w:rPr>
          <w:lang w:eastAsia="hr-HR"/>
        </w:rPr>
        <w:t>i diplomski sveučilišni studij</w:t>
      </w:r>
      <w:r w:rsidR="00E54DB9">
        <w:rPr>
          <w:lang w:eastAsia="hr-HR"/>
        </w:rPr>
        <w:t xml:space="preserve"> </w:t>
      </w:r>
      <w:r w:rsidR="00E54DB9" w:rsidRPr="00B64A74">
        <w:rPr>
          <w:lang w:eastAsia="hr-HR"/>
        </w:rPr>
        <w:t xml:space="preserve">i stekla </w:t>
      </w:r>
      <w:r w:rsidRPr="00AA0D04">
        <w:rPr>
          <w:lang w:eastAsia="hr-HR"/>
        </w:rPr>
        <w:t>akademski naziv magistar inženjer</w:t>
      </w:r>
      <w:r>
        <w:rPr>
          <w:lang w:eastAsia="hr-HR"/>
        </w:rPr>
        <w:t>,</w:t>
      </w:r>
      <w:r w:rsidRPr="00AA0D04">
        <w:rPr>
          <w:lang w:eastAsia="hr-HR"/>
        </w:rPr>
        <w:t xml:space="preserve"> </w:t>
      </w:r>
      <w:r w:rsidRPr="00924F11">
        <w:rPr>
          <w:color w:val="FF0000"/>
          <w:lang w:eastAsia="hr-HR"/>
        </w:rPr>
        <w:t xml:space="preserve"> </w:t>
      </w:r>
      <w:r w:rsidRPr="00AA0D04">
        <w:rPr>
          <w:lang w:eastAsia="hr-HR"/>
        </w:rPr>
        <w:t xml:space="preserve">ili da je završila odgovarajući specijalistički diplomski stručni studij  </w:t>
      </w:r>
      <w:r w:rsidR="00E54DB9" w:rsidRPr="00B64A74">
        <w:rPr>
          <w:lang w:eastAsia="hr-HR"/>
        </w:rPr>
        <w:t xml:space="preserve">i stekla </w:t>
      </w:r>
      <w:r w:rsidRPr="00AA0D04">
        <w:rPr>
          <w:lang w:eastAsia="hr-HR"/>
        </w:rPr>
        <w:t>stručni naziv stručni specijalist inženjer ako je tijekom cijelog svog studija stekla najmanje 300 ECTS bodova, odnosno da je na drugi način propisan posebnim propisom stekla odgovarajući stupanj obrazovanja odgovarajuće struke i ima najmanje 3 godine radnog iskustva u struci</w:t>
      </w:r>
    </w:p>
    <w:p w:rsidR="00691C9A" w:rsidRDefault="00691C9A" w:rsidP="00691C9A">
      <w:pPr>
        <w:spacing w:after="0" w:line="240" w:lineRule="auto"/>
        <w:ind w:left="1060" w:firstLine="0"/>
        <w:rPr>
          <w:lang w:eastAsia="hr-HR"/>
        </w:rPr>
      </w:pPr>
      <w:r w:rsidRPr="00AA0D04">
        <w:rPr>
          <w:lang w:eastAsia="hr-HR"/>
        </w:rPr>
        <w:t>ili</w:t>
      </w:r>
    </w:p>
    <w:p w:rsidR="00691C9A" w:rsidRDefault="00691C9A" w:rsidP="00691C9A">
      <w:pPr>
        <w:spacing w:after="0" w:line="240" w:lineRule="auto"/>
        <w:ind w:left="1009" w:firstLine="0"/>
        <w:rPr>
          <w:lang w:eastAsia="hr-HR"/>
        </w:rPr>
      </w:pPr>
      <w:r w:rsidRPr="00AA0D04">
        <w:rPr>
          <w:lang w:eastAsia="hr-HR"/>
        </w:rPr>
        <w:t xml:space="preserve">da je završila studij </w:t>
      </w:r>
      <w:r w:rsidR="00EF1DBA" w:rsidRPr="00B64A74">
        <w:rPr>
          <w:lang w:eastAsia="hr-HR"/>
        </w:rPr>
        <w:t xml:space="preserve">i stekla </w:t>
      </w:r>
      <w:r w:rsidRPr="00EF1DBA">
        <w:rPr>
          <w:lang w:eastAsia="hr-HR"/>
        </w:rPr>
        <w:t>stručni</w:t>
      </w:r>
      <w:r w:rsidRPr="00AA0D04">
        <w:rPr>
          <w:lang w:eastAsia="hr-HR"/>
        </w:rPr>
        <w:t xml:space="preserve"> naziv stručni prvostupnik (baccalaureus) inženjer ili akademski naziv sveučilišni prvostupnik (baccalaureus) inženjer</w:t>
      </w:r>
      <w:r w:rsidRPr="00AA0D04">
        <w:t xml:space="preserve"> </w:t>
      </w:r>
      <w:r w:rsidRPr="00AA0D04">
        <w:rPr>
          <w:lang w:eastAsia="hr-HR"/>
        </w:rPr>
        <w:t>odgovarajuće struke, odnosno da je na drugi način propisan posebnim propisom stekla odgovarajući stupanj obrazovanja odgovarajuće struke</w:t>
      </w:r>
      <w:r w:rsidRPr="00AA0D04">
        <w:t xml:space="preserve"> </w:t>
      </w:r>
      <w:r w:rsidR="006646C9">
        <w:rPr>
          <w:lang w:eastAsia="hr-HR"/>
        </w:rPr>
        <w:t>i ima najmanje 4</w:t>
      </w:r>
      <w:r w:rsidRPr="00AA0D04">
        <w:rPr>
          <w:lang w:eastAsia="hr-HR"/>
        </w:rPr>
        <w:t xml:space="preserve"> godine radnog iskustva u struci</w:t>
      </w:r>
    </w:p>
    <w:p w:rsidR="00691C9A" w:rsidRPr="00AA0D04" w:rsidRDefault="00691C9A" w:rsidP="00691C9A">
      <w:pPr>
        <w:spacing w:after="0" w:line="240" w:lineRule="auto"/>
        <w:ind w:left="1009" w:firstLine="0"/>
        <w:rPr>
          <w:lang w:eastAsia="hr-HR"/>
        </w:rPr>
      </w:pPr>
      <w:r w:rsidRPr="00AA0D04">
        <w:rPr>
          <w:lang w:eastAsia="hr-HR"/>
        </w:rPr>
        <w:lastRenderedPageBreak/>
        <w:t>ili</w:t>
      </w:r>
      <w:r w:rsidRPr="00AA0D04">
        <w:rPr>
          <w:lang w:eastAsia="hr-HR"/>
        </w:rPr>
        <w:br/>
        <w:t xml:space="preserve">da je završila </w:t>
      </w:r>
      <w:r w:rsidRPr="00B64A74">
        <w:rPr>
          <w:lang w:eastAsia="hr-HR"/>
        </w:rPr>
        <w:t xml:space="preserve">studij </w:t>
      </w:r>
      <w:r w:rsidR="00EF1DBA" w:rsidRPr="00B64A74">
        <w:rPr>
          <w:lang w:eastAsia="hr-HR"/>
        </w:rPr>
        <w:t xml:space="preserve">i stekla </w:t>
      </w:r>
      <w:r w:rsidRPr="00AA0D04">
        <w:rPr>
          <w:lang w:eastAsia="hr-HR"/>
        </w:rPr>
        <w:t>stručni naziv pristupnik inženjer odgovarajuće struke, odnosno da je na drugi način propisan posebnim propisom stekla odgovarajući stupanj obrazovanja odgovar</w:t>
      </w:r>
      <w:r w:rsidR="006646C9">
        <w:rPr>
          <w:lang w:eastAsia="hr-HR"/>
        </w:rPr>
        <w:t>ajuće struke i da ima najmanje 5</w:t>
      </w:r>
      <w:r w:rsidRPr="00AA0D04">
        <w:rPr>
          <w:lang w:eastAsia="hr-HR"/>
        </w:rPr>
        <w:t xml:space="preserve"> godina radnog iskustva u struci,</w:t>
      </w:r>
    </w:p>
    <w:p w:rsidR="00691C9A" w:rsidRPr="00AA0D04" w:rsidRDefault="00691C9A" w:rsidP="00691C9A">
      <w:pPr>
        <w:pStyle w:val="Odlomakpopisa"/>
        <w:numPr>
          <w:ilvl w:val="0"/>
          <w:numId w:val="37"/>
        </w:numPr>
        <w:spacing w:after="0"/>
        <w:ind w:left="1066" w:hanging="357"/>
        <w:rPr>
          <w:lang w:eastAsia="hr-HR"/>
        </w:rPr>
      </w:pPr>
      <w:r w:rsidRPr="00970EC0">
        <w:rPr>
          <w:lang w:eastAsia="hr-HR"/>
        </w:rPr>
        <w:t>da je</w:t>
      </w:r>
      <w:r w:rsidRPr="0080797A">
        <w:rPr>
          <w:lang w:eastAsia="hr-HR"/>
        </w:rPr>
        <w:t xml:space="preserve"> ispunila uvjete sukladno posebnim propisima kojima se propisuje polaganje stručnog ispita</w:t>
      </w:r>
    </w:p>
    <w:p w:rsidR="00691C9A" w:rsidRDefault="00691C9A" w:rsidP="00691C9A">
      <w:pPr>
        <w:spacing w:beforeLines="40" w:before="96"/>
        <w:rPr>
          <w:lang w:eastAsia="hr-HR"/>
        </w:rPr>
      </w:pPr>
      <w:r w:rsidRPr="00AA0D04">
        <w:rPr>
          <w:lang w:eastAsia="hr-HR"/>
        </w:rPr>
        <w:t xml:space="preserve">Komora može statutom odrediti posebne uvjete za izniman upis u imenik </w:t>
      </w:r>
      <w:r>
        <w:rPr>
          <w:lang w:eastAsia="hr-HR"/>
        </w:rPr>
        <w:t xml:space="preserve">ovlaštenih </w:t>
      </w:r>
      <w:r w:rsidRPr="00AA0D04">
        <w:rPr>
          <w:lang w:eastAsia="hr-HR"/>
        </w:rPr>
        <w:t>voditelja građenja</w:t>
      </w:r>
      <w:r>
        <w:rPr>
          <w:lang w:eastAsia="hr-HR"/>
        </w:rPr>
        <w:t xml:space="preserve">. </w:t>
      </w:r>
    </w:p>
    <w:p w:rsidR="00C212CA" w:rsidRPr="00B64A74" w:rsidRDefault="00C212CA" w:rsidP="00691C9A">
      <w:pPr>
        <w:spacing w:beforeLines="40" w:before="96"/>
        <w:rPr>
          <w:lang w:eastAsia="hr-HR"/>
        </w:rPr>
      </w:pPr>
      <w:r w:rsidRPr="00B64A74">
        <w:rPr>
          <w:lang w:eastAsia="hr-HR"/>
        </w:rPr>
        <w:t>Upisom u imenik ovlaštenih voditelja građenja</w:t>
      </w:r>
      <w:r w:rsidR="007E492A" w:rsidRPr="00B64A74">
        <w:rPr>
          <w:lang w:eastAsia="hr-HR"/>
        </w:rPr>
        <w:t>,</w:t>
      </w:r>
      <w:r w:rsidRPr="00B64A74">
        <w:rPr>
          <w:lang w:eastAsia="hr-HR"/>
        </w:rPr>
        <w:t xml:space="preserve"> automatski se stječe pravo za obavljanje poslova ovlaštenih voditelja radova.</w:t>
      </w:r>
    </w:p>
    <w:p w:rsidR="006D614A" w:rsidRDefault="006D614A" w:rsidP="00691C9A">
      <w:pPr>
        <w:pStyle w:val="Podnaslov"/>
        <w:spacing w:before="0" w:afterLines="40" w:after="96"/>
        <w:ind w:firstLine="0"/>
        <w:rPr>
          <w:lang w:eastAsia="hr-HR"/>
        </w:rPr>
      </w:pPr>
    </w:p>
    <w:p w:rsidR="00691C9A" w:rsidRPr="00AA0D04" w:rsidRDefault="00691C9A" w:rsidP="00691C9A">
      <w:pPr>
        <w:pStyle w:val="Podnaslov"/>
        <w:spacing w:before="0" w:afterLines="40" w:after="96"/>
        <w:ind w:firstLine="0"/>
        <w:rPr>
          <w:lang w:eastAsia="hr-HR"/>
        </w:rPr>
      </w:pPr>
      <w:r w:rsidRPr="00AA0D04">
        <w:rPr>
          <w:lang w:eastAsia="hr-HR"/>
        </w:rPr>
        <w:t>Uvjeti za upis u imenik ovlaštenih voditelja radova</w:t>
      </w:r>
    </w:p>
    <w:p w:rsidR="00691C9A" w:rsidRPr="00AA0D04" w:rsidRDefault="00691C9A" w:rsidP="00691C9A">
      <w:pPr>
        <w:pStyle w:val="lanak"/>
        <w:spacing w:afterLines="40" w:after="96"/>
        <w:ind w:firstLine="0"/>
      </w:pPr>
      <w:r w:rsidRPr="00AA0D04">
        <w:t xml:space="preserve">Članak </w:t>
      </w:r>
      <w:r>
        <w:t>29</w:t>
      </w:r>
      <w:r w:rsidRPr="00AA0D04">
        <w:t>.</w:t>
      </w:r>
    </w:p>
    <w:p w:rsidR="00691C9A" w:rsidRPr="00AA0D04" w:rsidRDefault="00691C9A" w:rsidP="00691C9A">
      <w:pPr>
        <w:spacing w:after="0"/>
        <w:contextualSpacing w:val="0"/>
        <w:rPr>
          <w:lang w:eastAsia="hr-HR"/>
        </w:rPr>
      </w:pPr>
      <w:r w:rsidRPr="00AA0D04">
        <w:rPr>
          <w:lang w:eastAsia="hr-HR"/>
        </w:rPr>
        <w:t xml:space="preserve">Pravo na upis u imenik ovlaštenih voditelja radova </w:t>
      </w:r>
      <w:r w:rsidR="00B2375F">
        <w:rPr>
          <w:lang w:eastAsia="hr-HR"/>
        </w:rPr>
        <w:t>K</w:t>
      </w:r>
      <w:r w:rsidRPr="00AA0D04">
        <w:rPr>
          <w:lang w:eastAsia="hr-HR"/>
        </w:rPr>
        <w:t>omore ima fizička osoba koja kumulativno ispunjava sljedeće uvjete:</w:t>
      </w:r>
    </w:p>
    <w:p w:rsidR="00691C9A" w:rsidRPr="00924F11" w:rsidRDefault="00691C9A" w:rsidP="00691C9A">
      <w:pPr>
        <w:numPr>
          <w:ilvl w:val="0"/>
          <w:numId w:val="38"/>
        </w:numPr>
        <w:spacing w:beforeLines="40" w:before="96" w:afterLines="40" w:after="96"/>
        <w:contextualSpacing w:val="0"/>
        <w:rPr>
          <w:strike/>
          <w:lang w:eastAsia="hr-HR"/>
        </w:rPr>
      </w:pPr>
      <w:r w:rsidRPr="00AA0D04">
        <w:rPr>
          <w:lang w:eastAsia="hr-HR"/>
        </w:rPr>
        <w:t xml:space="preserve">da je završila odgovarajući preddiplomski i diplomski sveučilišni studij ili integrirani preddiplomski </w:t>
      </w:r>
      <w:r w:rsidR="00B64A74">
        <w:rPr>
          <w:lang w:eastAsia="hr-HR"/>
        </w:rPr>
        <w:t xml:space="preserve">i diplomski sveučilišni studij </w:t>
      </w:r>
      <w:r w:rsidR="00F87F26" w:rsidRPr="00282649">
        <w:rPr>
          <w:lang w:eastAsia="hr-HR"/>
        </w:rPr>
        <w:t xml:space="preserve">i stekla </w:t>
      </w:r>
      <w:r w:rsidRPr="00AA0D04">
        <w:rPr>
          <w:lang w:eastAsia="hr-HR"/>
        </w:rPr>
        <w:t>akademski naziv magistar inženjer</w:t>
      </w:r>
      <w:r>
        <w:rPr>
          <w:lang w:eastAsia="hr-HR"/>
        </w:rPr>
        <w:t>,</w:t>
      </w:r>
      <w:r w:rsidRPr="00924F11">
        <w:rPr>
          <w:color w:val="FF0000"/>
          <w:lang w:eastAsia="hr-HR"/>
        </w:rPr>
        <w:t xml:space="preserve">  </w:t>
      </w:r>
      <w:r w:rsidRPr="00AA0D04">
        <w:rPr>
          <w:lang w:eastAsia="hr-HR"/>
        </w:rPr>
        <w:t>ili da je uspješno završila odgovarajući specijalistički diplomski stručni studij kojim se stječe stručni naziv stručni specijalist inženjer ako je tijekom cijelog svog studija stekla najmanje 300 ECTS bodova, odnosno da je na drugi način propisan posebnim propisom stekla odgovarajući stupanj obrazovanja odgovarajuće struke i ima najmanje 2</w:t>
      </w:r>
      <w:r>
        <w:rPr>
          <w:lang w:eastAsia="hr-HR"/>
        </w:rPr>
        <w:t xml:space="preserve"> godine radnog iskustva u struci</w:t>
      </w:r>
    </w:p>
    <w:p w:rsidR="00691C9A" w:rsidRPr="00924F11" w:rsidRDefault="00691C9A" w:rsidP="00691C9A">
      <w:pPr>
        <w:spacing w:beforeLines="40" w:before="96" w:afterLines="40" w:after="96"/>
        <w:ind w:left="1070" w:firstLine="0"/>
        <w:contextualSpacing w:val="0"/>
        <w:rPr>
          <w:strike/>
          <w:lang w:eastAsia="hr-HR"/>
        </w:rPr>
      </w:pPr>
      <w:r w:rsidRPr="00AA0D04">
        <w:rPr>
          <w:lang w:eastAsia="hr-HR"/>
        </w:rPr>
        <w:t>ili</w:t>
      </w:r>
      <w:r w:rsidRPr="00AA0D04">
        <w:rPr>
          <w:lang w:eastAsia="hr-HR"/>
        </w:rPr>
        <w:br/>
        <w:t xml:space="preserve">da je završila </w:t>
      </w:r>
      <w:r w:rsidRPr="00282649">
        <w:rPr>
          <w:lang w:eastAsia="hr-HR"/>
        </w:rPr>
        <w:t xml:space="preserve">studij </w:t>
      </w:r>
      <w:r w:rsidR="00F87F26" w:rsidRPr="00282649">
        <w:rPr>
          <w:lang w:eastAsia="hr-HR"/>
        </w:rPr>
        <w:t xml:space="preserve"> i stekla </w:t>
      </w:r>
      <w:r w:rsidRPr="00F87F26">
        <w:rPr>
          <w:lang w:eastAsia="hr-HR"/>
        </w:rPr>
        <w:t>stručni</w:t>
      </w:r>
      <w:r w:rsidRPr="00AA0D04">
        <w:rPr>
          <w:lang w:eastAsia="hr-HR"/>
        </w:rPr>
        <w:t xml:space="preserve"> naziv stručni prvostupnik (baccalaureus) inženjer</w:t>
      </w:r>
      <w:r w:rsidRPr="00EF1DBA">
        <w:t xml:space="preserve"> </w:t>
      </w:r>
      <w:r w:rsidRPr="00AA0D04">
        <w:rPr>
          <w:lang w:eastAsia="hr-HR"/>
        </w:rPr>
        <w:t>ili akademski naziv sveučilišni prvostupnik (baccalaureus) inženjer, odgovarajuće struke,</w:t>
      </w:r>
      <w:r w:rsidRPr="00AA0D04">
        <w:t xml:space="preserve"> </w:t>
      </w:r>
      <w:r w:rsidRPr="00AA0D04">
        <w:rPr>
          <w:lang w:eastAsia="hr-HR"/>
        </w:rPr>
        <w:t>odnosno da je na drugi način propisan posebnim propisom stekla odgovarajući stupanj obrazovanja odgovarajuće struke</w:t>
      </w:r>
      <w:r w:rsidRPr="00AA0D04">
        <w:t xml:space="preserve"> </w:t>
      </w:r>
      <w:r w:rsidR="006646C9">
        <w:rPr>
          <w:lang w:eastAsia="hr-HR"/>
        </w:rPr>
        <w:t>i ima najmanje 3</w:t>
      </w:r>
      <w:r w:rsidRPr="00AA0D04">
        <w:rPr>
          <w:lang w:eastAsia="hr-HR"/>
        </w:rPr>
        <w:t xml:space="preserve"> godine radnog iskustva u struci</w:t>
      </w:r>
    </w:p>
    <w:p w:rsidR="00691C9A" w:rsidRDefault="00691C9A" w:rsidP="00691C9A">
      <w:pPr>
        <w:spacing w:after="0"/>
        <w:ind w:left="1021" w:firstLine="0"/>
        <w:rPr>
          <w:lang w:eastAsia="hr-HR"/>
        </w:rPr>
      </w:pPr>
      <w:r w:rsidRPr="00AA0D04">
        <w:rPr>
          <w:lang w:eastAsia="hr-HR"/>
        </w:rPr>
        <w:t>ili</w:t>
      </w:r>
    </w:p>
    <w:p w:rsidR="00691C9A" w:rsidRDefault="00691C9A" w:rsidP="00691C9A">
      <w:pPr>
        <w:spacing w:after="0"/>
        <w:ind w:left="1021" w:firstLine="0"/>
        <w:rPr>
          <w:lang w:eastAsia="hr-HR"/>
        </w:rPr>
      </w:pPr>
      <w:r w:rsidRPr="00AA0D04">
        <w:rPr>
          <w:lang w:eastAsia="hr-HR"/>
        </w:rPr>
        <w:t xml:space="preserve">da je  završila studij  </w:t>
      </w:r>
      <w:r w:rsidR="00EF1DBA" w:rsidRPr="00282649">
        <w:rPr>
          <w:lang w:eastAsia="hr-HR"/>
        </w:rPr>
        <w:t xml:space="preserve">i stekla </w:t>
      </w:r>
      <w:r w:rsidRPr="00AA0D04">
        <w:rPr>
          <w:lang w:eastAsia="hr-HR"/>
        </w:rPr>
        <w:t>stručni naziv pristupnik inženjer odgovarajuće struke, odnosno da je na drugi način propisan posebnim propisom stekla odgovarajući stupanj obrazovanja odgo</w:t>
      </w:r>
      <w:r w:rsidR="006646C9">
        <w:rPr>
          <w:lang w:eastAsia="hr-HR"/>
        </w:rPr>
        <w:t>varajuće struke i ima najmanje 4</w:t>
      </w:r>
      <w:r w:rsidRPr="00AA0D04">
        <w:rPr>
          <w:lang w:eastAsia="hr-HR"/>
        </w:rPr>
        <w:t xml:space="preserve"> godina radnog iskustva u struci</w:t>
      </w:r>
    </w:p>
    <w:p w:rsidR="00691C9A" w:rsidRPr="00AA0D04" w:rsidRDefault="00691C9A" w:rsidP="00691C9A">
      <w:pPr>
        <w:pStyle w:val="Odlomakpopisa"/>
        <w:numPr>
          <w:ilvl w:val="0"/>
          <w:numId w:val="38"/>
        </w:numPr>
        <w:spacing w:after="0"/>
        <w:contextualSpacing w:val="0"/>
        <w:rPr>
          <w:lang w:eastAsia="hr-HR"/>
        </w:rPr>
      </w:pPr>
      <w:r>
        <w:rPr>
          <w:lang w:eastAsia="hr-HR"/>
        </w:rPr>
        <w:t xml:space="preserve">da je </w:t>
      </w:r>
      <w:r w:rsidRPr="0080797A">
        <w:rPr>
          <w:lang w:eastAsia="hr-HR"/>
        </w:rPr>
        <w:t>ispunila uvjete sukladno posebnim propisima kojima se propisuje polaganje stručnog ispita</w:t>
      </w:r>
    </w:p>
    <w:p w:rsidR="00691C9A" w:rsidRDefault="00691C9A" w:rsidP="00691C9A">
      <w:pPr>
        <w:spacing w:beforeLines="40" w:before="96"/>
        <w:contextualSpacing w:val="0"/>
        <w:rPr>
          <w:lang w:eastAsia="hr-HR"/>
        </w:rPr>
      </w:pPr>
      <w:r w:rsidRPr="00AA0D04">
        <w:rPr>
          <w:lang w:eastAsia="hr-HR"/>
        </w:rPr>
        <w:t>Komora može statutom odrediti posebne uvjete za izniman upis u imenik odgovornih voditelja radova.</w:t>
      </w:r>
    </w:p>
    <w:p w:rsidR="00691C9A" w:rsidRPr="00077AFF" w:rsidRDefault="00691C9A" w:rsidP="00691C9A">
      <w:pPr>
        <w:spacing w:afterLines="40" w:after="96"/>
        <w:ind w:firstLine="0"/>
        <w:jc w:val="center"/>
        <w:rPr>
          <w:b/>
          <w:i/>
          <w:lang w:eastAsia="hr-HR"/>
        </w:rPr>
      </w:pPr>
      <w:r w:rsidRPr="00077AFF">
        <w:rPr>
          <w:b/>
          <w:i/>
          <w:lang w:eastAsia="hr-HR"/>
        </w:rPr>
        <w:t xml:space="preserve">Evidencija voditelja projekta </w:t>
      </w:r>
    </w:p>
    <w:p w:rsidR="00691C9A" w:rsidRPr="00077AFF" w:rsidRDefault="00691C9A" w:rsidP="00691C9A">
      <w:pPr>
        <w:spacing w:afterLines="40" w:after="96"/>
        <w:ind w:firstLine="0"/>
        <w:jc w:val="center"/>
        <w:rPr>
          <w:b/>
          <w:lang w:eastAsia="hr-HR"/>
        </w:rPr>
      </w:pPr>
      <w:r w:rsidRPr="00077AFF">
        <w:rPr>
          <w:b/>
          <w:lang w:eastAsia="hr-HR"/>
        </w:rPr>
        <w:t>Članak 30.</w:t>
      </w:r>
    </w:p>
    <w:p w:rsidR="00691C9A" w:rsidRPr="00077AFF" w:rsidRDefault="00691C9A" w:rsidP="00691C9A">
      <w:pPr>
        <w:spacing w:afterLines="40" w:after="96"/>
        <w:contextualSpacing w:val="0"/>
        <w:rPr>
          <w:lang w:eastAsia="hr-HR"/>
        </w:rPr>
      </w:pPr>
      <w:r w:rsidRPr="00077AFF">
        <w:rPr>
          <w:lang w:eastAsia="hr-HR"/>
        </w:rPr>
        <w:t>Komore su dužne ustrojiti i voditi evidenciju voditelja projekta</w:t>
      </w:r>
      <w:r w:rsidR="00B2375F">
        <w:rPr>
          <w:lang w:eastAsia="hr-HR"/>
        </w:rPr>
        <w:t>.</w:t>
      </w:r>
    </w:p>
    <w:p w:rsidR="00691C9A" w:rsidRDefault="00691C9A" w:rsidP="00691C9A">
      <w:pPr>
        <w:spacing w:afterLines="40" w:after="96"/>
        <w:ind w:firstLine="708"/>
        <w:rPr>
          <w:lang w:eastAsia="hr-HR"/>
        </w:rPr>
      </w:pPr>
      <w:r w:rsidRPr="00077AFF">
        <w:rPr>
          <w:lang w:eastAsia="hr-HR"/>
        </w:rPr>
        <w:lastRenderedPageBreak/>
        <w:t>Pravo na upis u evidenciju iz stavka 1. ovoga članka imaju voditelji projekta koji te poslove obavljaju u skladu sa posebnim propisom kojim se uređuju poslovi i djelatnosti prostornoga uređenja i gradnje.</w:t>
      </w:r>
    </w:p>
    <w:p w:rsidR="00564965" w:rsidRPr="00077AFF" w:rsidRDefault="00564965" w:rsidP="00691C9A">
      <w:pPr>
        <w:spacing w:afterLines="40" w:after="96"/>
        <w:ind w:firstLine="708"/>
        <w:rPr>
          <w:lang w:eastAsia="hr-HR"/>
        </w:rPr>
      </w:pPr>
    </w:p>
    <w:p w:rsidR="00691C9A" w:rsidRPr="005D377F" w:rsidRDefault="00B2375F" w:rsidP="00691C9A">
      <w:pPr>
        <w:pStyle w:val="lanak"/>
        <w:spacing w:afterLines="40" w:after="96"/>
        <w:ind w:firstLine="0"/>
        <w:rPr>
          <w:i/>
        </w:rPr>
      </w:pPr>
      <w:r>
        <w:rPr>
          <w:i/>
        </w:rPr>
        <w:t>Evidencija voditelja radova -</w:t>
      </w:r>
      <w:r w:rsidR="00691C9A" w:rsidRPr="005D377F">
        <w:rPr>
          <w:i/>
        </w:rPr>
        <w:t xml:space="preserve"> tehničara odgovarajuće struke</w:t>
      </w:r>
    </w:p>
    <w:p w:rsidR="00691C9A" w:rsidRPr="0080797A" w:rsidRDefault="00691C9A" w:rsidP="00691C9A">
      <w:pPr>
        <w:spacing w:afterLines="40" w:after="96"/>
        <w:ind w:firstLine="0"/>
        <w:jc w:val="center"/>
        <w:rPr>
          <w:b/>
          <w:lang w:eastAsia="hr-HR"/>
        </w:rPr>
      </w:pPr>
      <w:r w:rsidRPr="0080797A">
        <w:rPr>
          <w:b/>
          <w:lang w:eastAsia="hr-HR"/>
        </w:rPr>
        <w:t>Članak</w:t>
      </w:r>
      <w:r>
        <w:rPr>
          <w:b/>
          <w:lang w:eastAsia="hr-HR"/>
        </w:rPr>
        <w:t xml:space="preserve"> 31</w:t>
      </w:r>
      <w:r w:rsidRPr="0080797A">
        <w:rPr>
          <w:b/>
          <w:lang w:eastAsia="hr-HR"/>
        </w:rPr>
        <w:t>.</w:t>
      </w:r>
    </w:p>
    <w:p w:rsidR="00691C9A" w:rsidRPr="0080797A" w:rsidRDefault="00691C9A" w:rsidP="00691C9A">
      <w:pPr>
        <w:spacing w:afterLines="40" w:after="96"/>
        <w:contextualSpacing w:val="0"/>
        <w:rPr>
          <w:lang w:eastAsia="hr-HR"/>
        </w:rPr>
      </w:pPr>
      <w:r w:rsidRPr="0080797A">
        <w:rPr>
          <w:lang w:eastAsia="hr-HR"/>
        </w:rPr>
        <w:t xml:space="preserve">Komore su dužne ustrojiti i voditi evidenciju voditelja radova – tehničara odgovarajuće struke. </w:t>
      </w:r>
    </w:p>
    <w:p w:rsidR="00691C9A" w:rsidRPr="00282649" w:rsidRDefault="00691C9A" w:rsidP="00691C9A">
      <w:pPr>
        <w:contextualSpacing w:val="0"/>
        <w:rPr>
          <w:lang w:eastAsia="hr-HR"/>
        </w:rPr>
      </w:pPr>
      <w:r w:rsidRPr="0080797A">
        <w:rPr>
          <w:lang w:eastAsia="hr-HR"/>
        </w:rPr>
        <w:t>Pravo na upis u evidenciju iz stavka 1. ovoga članka imaju voditelji radova – tehničari odgovarajuće struke</w:t>
      </w:r>
      <w:r w:rsidR="00282649">
        <w:rPr>
          <w:lang w:eastAsia="hr-HR"/>
        </w:rPr>
        <w:t xml:space="preserve"> koji </w:t>
      </w:r>
      <w:r w:rsidR="003B4C9B" w:rsidRPr="00282649">
        <w:rPr>
          <w:lang w:eastAsia="hr-HR"/>
        </w:rPr>
        <w:t>te poslove obavljaju u skladu sa posebnim propisom kojim se uređuju poslovi i djelatnosti prostornoga uređenja i gradnje.</w:t>
      </w:r>
    </w:p>
    <w:p w:rsidR="00691C9A" w:rsidRPr="00801FDC" w:rsidRDefault="00691C9A" w:rsidP="00691C9A">
      <w:pPr>
        <w:pStyle w:val="Podnaslov"/>
        <w:spacing w:before="0" w:afterLines="40" w:after="96"/>
        <w:ind w:firstLine="0"/>
        <w:rPr>
          <w:lang w:eastAsia="hr-HR"/>
        </w:rPr>
      </w:pPr>
      <w:r w:rsidRPr="00801FDC">
        <w:rPr>
          <w:lang w:eastAsia="hr-HR"/>
        </w:rPr>
        <w:t>Mirovanje članstva u komori</w:t>
      </w:r>
    </w:p>
    <w:p w:rsidR="00691C9A" w:rsidRPr="00801FDC" w:rsidRDefault="00691C9A" w:rsidP="00691C9A">
      <w:pPr>
        <w:pStyle w:val="lanak"/>
        <w:spacing w:afterLines="40" w:after="96"/>
        <w:ind w:firstLine="0"/>
      </w:pPr>
      <w:r w:rsidRPr="00801FDC">
        <w:t xml:space="preserve">Članak </w:t>
      </w:r>
      <w:r>
        <w:t>32</w:t>
      </w:r>
      <w:r w:rsidRPr="00801FDC">
        <w:t>.</w:t>
      </w:r>
    </w:p>
    <w:p w:rsidR="00691C9A" w:rsidRPr="00801FDC" w:rsidRDefault="00691C9A" w:rsidP="00691C9A">
      <w:pPr>
        <w:spacing w:after="0"/>
        <w:contextualSpacing w:val="0"/>
        <w:rPr>
          <w:lang w:eastAsia="hr-HR"/>
        </w:rPr>
      </w:pPr>
      <w:r w:rsidRPr="00801FDC">
        <w:rPr>
          <w:lang w:eastAsia="hr-HR"/>
        </w:rPr>
        <w:t>Ovlaštenom arhitektu, odnosno ovlaštenom inženjeru, ovlaštenom voditelju građenja i</w:t>
      </w:r>
      <w:r w:rsidRPr="00801FDC">
        <w:rPr>
          <w:strike/>
          <w:lang w:eastAsia="hr-HR"/>
        </w:rPr>
        <w:t xml:space="preserve"> </w:t>
      </w:r>
      <w:r w:rsidRPr="00801FDC">
        <w:rPr>
          <w:lang w:eastAsia="hr-HR"/>
        </w:rPr>
        <w:t xml:space="preserve">ovlaštenom voditelju radova članstvo u </w:t>
      </w:r>
      <w:r w:rsidR="00B2375F">
        <w:rPr>
          <w:lang w:eastAsia="hr-HR"/>
        </w:rPr>
        <w:t>K</w:t>
      </w:r>
      <w:r w:rsidRPr="00801FDC">
        <w:rPr>
          <w:lang w:eastAsia="hr-HR"/>
        </w:rPr>
        <w:t>omori miruje:</w:t>
      </w:r>
    </w:p>
    <w:p w:rsidR="00691C9A" w:rsidRDefault="00691C9A" w:rsidP="00691C9A">
      <w:pPr>
        <w:pStyle w:val="Odlomakpopisa"/>
        <w:numPr>
          <w:ilvl w:val="0"/>
          <w:numId w:val="29"/>
        </w:numPr>
        <w:rPr>
          <w:lang w:eastAsia="hr-HR"/>
        </w:rPr>
      </w:pPr>
      <w:r w:rsidRPr="00801FDC">
        <w:rPr>
          <w:lang w:eastAsia="hr-HR"/>
        </w:rPr>
        <w:t>ako je u pritvoru,</w:t>
      </w:r>
    </w:p>
    <w:p w:rsidR="0033290B" w:rsidRPr="00282649" w:rsidRDefault="00BF60E4" w:rsidP="00691C9A">
      <w:pPr>
        <w:pStyle w:val="Odlomakpopisa"/>
        <w:numPr>
          <w:ilvl w:val="0"/>
          <w:numId w:val="29"/>
        </w:numPr>
        <w:rPr>
          <w:lang w:eastAsia="hr-HR"/>
        </w:rPr>
      </w:pPr>
      <w:r w:rsidRPr="00282649">
        <w:rPr>
          <w:lang w:eastAsia="hr-HR"/>
        </w:rPr>
        <w:t>ako mu je izrečena stegovna mjera zabrane obavljanja poslova,</w:t>
      </w:r>
    </w:p>
    <w:p w:rsidR="00691C9A" w:rsidRPr="00801FDC" w:rsidRDefault="00691C9A" w:rsidP="00691C9A">
      <w:pPr>
        <w:pStyle w:val="Odlomakpopisa"/>
        <w:numPr>
          <w:ilvl w:val="0"/>
          <w:numId w:val="29"/>
        </w:numPr>
        <w:rPr>
          <w:lang w:eastAsia="hr-HR"/>
        </w:rPr>
      </w:pPr>
      <w:r w:rsidRPr="00801FDC">
        <w:rPr>
          <w:lang w:eastAsia="hr-HR"/>
        </w:rPr>
        <w:t>ako je izabran ili imenovan na kakvu plaćenu javnu dužnost ili na dužnost predsjednika komore na temelju ugovora o radu</w:t>
      </w:r>
      <w:r w:rsidR="006D614A">
        <w:rPr>
          <w:lang w:eastAsia="hr-HR"/>
        </w:rPr>
        <w:t>,</w:t>
      </w:r>
    </w:p>
    <w:p w:rsidR="00691C9A" w:rsidRPr="00801FDC" w:rsidRDefault="00691C9A" w:rsidP="00691C9A">
      <w:pPr>
        <w:pStyle w:val="Odlomakpopisa"/>
        <w:numPr>
          <w:ilvl w:val="0"/>
          <w:numId w:val="29"/>
        </w:numPr>
        <w:rPr>
          <w:lang w:eastAsia="hr-HR"/>
        </w:rPr>
      </w:pPr>
      <w:r w:rsidRPr="00801FDC">
        <w:rPr>
          <w:lang w:eastAsia="hr-HR"/>
        </w:rPr>
        <w:t>ako se zaposli u tijelima državne uprave ili lokalne ili područne (regionalne) samouprave,</w:t>
      </w:r>
    </w:p>
    <w:p w:rsidR="00691C9A" w:rsidRPr="00801FDC" w:rsidRDefault="00691C9A" w:rsidP="00691C9A">
      <w:pPr>
        <w:pStyle w:val="Odlomakpopisa"/>
        <w:numPr>
          <w:ilvl w:val="0"/>
          <w:numId w:val="29"/>
        </w:numPr>
        <w:rPr>
          <w:lang w:eastAsia="hr-HR"/>
        </w:rPr>
      </w:pPr>
      <w:r w:rsidRPr="00801FDC">
        <w:rPr>
          <w:lang w:eastAsia="hr-HR"/>
        </w:rPr>
        <w:t>ako to sam zatraži.</w:t>
      </w:r>
    </w:p>
    <w:p w:rsidR="00691C9A" w:rsidRPr="00801FDC" w:rsidRDefault="00691C9A" w:rsidP="00691C9A">
      <w:pPr>
        <w:pStyle w:val="lanak"/>
        <w:spacing w:afterLines="40" w:after="96"/>
        <w:ind w:firstLine="0"/>
      </w:pPr>
      <w:r w:rsidRPr="00801FDC">
        <w:t xml:space="preserve">Članak </w:t>
      </w:r>
      <w:r>
        <w:t>33</w:t>
      </w:r>
      <w:r w:rsidRPr="00801FDC">
        <w:t>.</w:t>
      </w:r>
    </w:p>
    <w:p w:rsidR="00691C9A" w:rsidRPr="00801FDC" w:rsidRDefault="00691C9A" w:rsidP="00691C9A">
      <w:pPr>
        <w:spacing w:after="120"/>
        <w:contextualSpacing w:val="0"/>
        <w:rPr>
          <w:lang w:eastAsia="hr-HR"/>
        </w:rPr>
      </w:pPr>
      <w:r w:rsidRPr="00801FDC">
        <w:rPr>
          <w:lang w:eastAsia="hr-HR"/>
        </w:rPr>
        <w:t xml:space="preserve">Rješenje o mirovanju donosi  nadležno tijelo </w:t>
      </w:r>
      <w:r w:rsidR="00B2375F">
        <w:rPr>
          <w:lang w:eastAsia="hr-HR"/>
        </w:rPr>
        <w:t>K</w:t>
      </w:r>
      <w:r w:rsidRPr="00801FDC">
        <w:rPr>
          <w:lang w:eastAsia="hr-HR"/>
        </w:rPr>
        <w:t>omore, po službenoj dužnosti ili na osobni zahtjev ovlaštenog arhitekta, odnosno ovlaštenog inženjera, ovlaštenog voditelja građenja i ovlaštenog voditelja radova.</w:t>
      </w:r>
    </w:p>
    <w:p w:rsidR="00691C9A" w:rsidRPr="00801FDC" w:rsidRDefault="00691C9A" w:rsidP="00691C9A">
      <w:pPr>
        <w:spacing w:after="120"/>
        <w:contextualSpacing w:val="0"/>
        <w:rPr>
          <w:lang w:eastAsia="hr-HR"/>
        </w:rPr>
      </w:pPr>
      <w:r w:rsidRPr="00801FDC">
        <w:rPr>
          <w:lang w:eastAsia="hr-HR"/>
        </w:rPr>
        <w:t xml:space="preserve">Za vrijeme mirovanja ovlaštenom arhitektu, odnosno ovlaštenom inženjeru, ovlaštenom voditelju građenja i ovlaštenom voditelju radova miruju sva prava i obveze koje proizlaze iz članstva u </w:t>
      </w:r>
      <w:r w:rsidR="00B2375F">
        <w:rPr>
          <w:lang w:eastAsia="hr-HR"/>
        </w:rPr>
        <w:t>K</w:t>
      </w:r>
      <w:r w:rsidRPr="00801FDC">
        <w:rPr>
          <w:lang w:eastAsia="hr-HR"/>
        </w:rPr>
        <w:t>omori.</w:t>
      </w:r>
    </w:p>
    <w:p w:rsidR="00691C9A" w:rsidRPr="00801FDC" w:rsidRDefault="00691C9A" w:rsidP="00691C9A">
      <w:pPr>
        <w:contextualSpacing w:val="0"/>
        <w:rPr>
          <w:lang w:eastAsia="hr-HR"/>
        </w:rPr>
      </w:pPr>
      <w:r w:rsidRPr="00801FDC">
        <w:rPr>
          <w:lang w:eastAsia="hr-HR"/>
        </w:rPr>
        <w:t xml:space="preserve">Po isteku roka mirovanja nadležno tijelo komore na osobni zahtjev ili po službenoj dužnosti izdaje rješenje kojim ovlašteni arhitekt, odnosno ovlašteni inženjer, ovlašteni voditelj građenja, odnosno ovlašteni voditelj radova, stječe ponovno sva prava </w:t>
      </w:r>
      <w:r w:rsidR="00C212CA">
        <w:rPr>
          <w:lang w:eastAsia="hr-HR"/>
        </w:rPr>
        <w:t>i obveze koje</w:t>
      </w:r>
      <w:r w:rsidRPr="00801FDC">
        <w:rPr>
          <w:lang w:eastAsia="hr-HR"/>
        </w:rPr>
        <w:t xml:space="preserve"> proizlaze iz članstva u </w:t>
      </w:r>
      <w:r w:rsidR="00B2375F">
        <w:rPr>
          <w:lang w:eastAsia="hr-HR"/>
        </w:rPr>
        <w:t>K</w:t>
      </w:r>
      <w:r w:rsidRPr="00801FDC">
        <w:rPr>
          <w:lang w:eastAsia="hr-HR"/>
        </w:rPr>
        <w:t>omori.</w:t>
      </w:r>
    </w:p>
    <w:p w:rsidR="00691C9A" w:rsidRPr="00801FDC" w:rsidRDefault="00691C9A" w:rsidP="00691C9A">
      <w:pPr>
        <w:spacing w:afterLines="40" w:after="96"/>
        <w:ind w:firstLine="0"/>
        <w:contextualSpacing w:val="0"/>
        <w:jc w:val="center"/>
        <w:rPr>
          <w:b/>
          <w:i/>
          <w:lang w:eastAsia="hr-HR"/>
        </w:rPr>
      </w:pPr>
      <w:r w:rsidRPr="00801FDC">
        <w:rPr>
          <w:b/>
          <w:i/>
          <w:lang w:eastAsia="hr-HR"/>
        </w:rPr>
        <w:t>Prestanak članstva u komori</w:t>
      </w:r>
    </w:p>
    <w:p w:rsidR="00691C9A" w:rsidRPr="00801FDC" w:rsidRDefault="00691C9A" w:rsidP="00691C9A">
      <w:pPr>
        <w:pStyle w:val="lanak"/>
        <w:spacing w:afterLines="40" w:after="96"/>
        <w:ind w:firstLine="0"/>
      </w:pPr>
      <w:r w:rsidRPr="00801FDC">
        <w:t xml:space="preserve">Članak </w:t>
      </w:r>
      <w:r>
        <w:t>34</w:t>
      </w:r>
      <w:r w:rsidRPr="00801FDC">
        <w:t>.</w:t>
      </w:r>
    </w:p>
    <w:p w:rsidR="00691C9A" w:rsidRPr="00801FDC" w:rsidRDefault="00691C9A" w:rsidP="00691C9A">
      <w:pPr>
        <w:spacing w:after="0"/>
        <w:contextualSpacing w:val="0"/>
        <w:rPr>
          <w:lang w:eastAsia="hr-HR"/>
        </w:rPr>
      </w:pPr>
      <w:r w:rsidRPr="00801FDC">
        <w:rPr>
          <w:lang w:eastAsia="hr-HR"/>
        </w:rPr>
        <w:t xml:space="preserve">Ovlaštenom arhitektu, odnosno ovlaštenom inženjeru, ovlaštenom voditelju građenja, odnosno ovlaštenom voditelju radova, prestaje članstvo u </w:t>
      </w:r>
      <w:r w:rsidR="00B2375F">
        <w:rPr>
          <w:lang w:eastAsia="hr-HR"/>
        </w:rPr>
        <w:t>K</w:t>
      </w:r>
      <w:r w:rsidRPr="00801FDC">
        <w:rPr>
          <w:lang w:eastAsia="hr-HR"/>
        </w:rPr>
        <w:t>omori:</w:t>
      </w:r>
    </w:p>
    <w:p w:rsidR="00691C9A" w:rsidRPr="00801FDC" w:rsidRDefault="00691C9A" w:rsidP="00691C9A">
      <w:pPr>
        <w:pStyle w:val="Odlomakpopisa"/>
        <w:numPr>
          <w:ilvl w:val="0"/>
          <w:numId w:val="30"/>
        </w:numPr>
        <w:rPr>
          <w:lang w:eastAsia="hr-HR"/>
        </w:rPr>
      </w:pPr>
      <w:r w:rsidRPr="00801FDC">
        <w:rPr>
          <w:lang w:eastAsia="hr-HR"/>
        </w:rPr>
        <w:t xml:space="preserve">ako mu </w:t>
      </w:r>
      <w:r w:rsidR="00325A99">
        <w:rPr>
          <w:lang w:eastAsia="hr-HR"/>
        </w:rPr>
        <w:t>je</w:t>
      </w:r>
      <w:r w:rsidRPr="00801FDC">
        <w:rPr>
          <w:lang w:eastAsia="hr-HR"/>
        </w:rPr>
        <w:t xml:space="preserve"> oduzeta poslovna sposobnost,</w:t>
      </w:r>
    </w:p>
    <w:p w:rsidR="00691C9A" w:rsidRPr="00801FDC" w:rsidRDefault="00691C9A" w:rsidP="00691C9A">
      <w:pPr>
        <w:pStyle w:val="Odlomakpopisa"/>
        <w:numPr>
          <w:ilvl w:val="0"/>
          <w:numId w:val="30"/>
        </w:numPr>
        <w:rPr>
          <w:lang w:eastAsia="hr-HR"/>
        </w:rPr>
      </w:pPr>
      <w:r w:rsidRPr="00801FDC">
        <w:rPr>
          <w:lang w:eastAsia="hr-HR"/>
        </w:rPr>
        <w:t>ako postane trajno zdravstveno nesposoban za obavljanje poslova,</w:t>
      </w:r>
    </w:p>
    <w:p w:rsidR="00691C9A" w:rsidRPr="00801FDC" w:rsidRDefault="00691C9A" w:rsidP="00691C9A">
      <w:pPr>
        <w:pStyle w:val="Odlomakpopisa"/>
        <w:numPr>
          <w:ilvl w:val="0"/>
          <w:numId w:val="30"/>
        </w:numPr>
        <w:rPr>
          <w:lang w:eastAsia="hr-HR"/>
        </w:rPr>
      </w:pPr>
      <w:r w:rsidRPr="00801FDC">
        <w:rPr>
          <w:lang w:eastAsia="hr-HR"/>
        </w:rPr>
        <w:t>ako podnese zahtjev za prestanak članstva u komori,</w:t>
      </w:r>
    </w:p>
    <w:p w:rsidR="00691C9A" w:rsidRPr="00801FDC" w:rsidRDefault="00691C9A" w:rsidP="00691C9A">
      <w:pPr>
        <w:pStyle w:val="Odlomakpopisa"/>
        <w:numPr>
          <w:ilvl w:val="0"/>
          <w:numId w:val="30"/>
        </w:numPr>
        <w:rPr>
          <w:lang w:eastAsia="hr-HR"/>
        </w:rPr>
      </w:pPr>
      <w:r w:rsidRPr="00801FDC">
        <w:rPr>
          <w:lang w:eastAsia="hr-HR"/>
        </w:rPr>
        <w:t>ako je osuđen na bezuvjetnu kaznu zatvora dulju od šest mjeseci,</w:t>
      </w:r>
    </w:p>
    <w:p w:rsidR="00691C9A" w:rsidRPr="00282649" w:rsidRDefault="00691C9A" w:rsidP="00691C9A">
      <w:pPr>
        <w:pStyle w:val="Odlomakpopisa"/>
        <w:numPr>
          <w:ilvl w:val="0"/>
          <w:numId w:val="30"/>
        </w:numPr>
        <w:rPr>
          <w:lang w:eastAsia="hr-HR"/>
        </w:rPr>
      </w:pPr>
      <w:r w:rsidRPr="00801FDC">
        <w:rPr>
          <w:lang w:eastAsia="hr-HR"/>
        </w:rPr>
        <w:lastRenderedPageBreak/>
        <w:t xml:space="preserve">ako mu je izrečena sigurnosna mjera </w:t>
      </w:r>
      <w:r w:rsidRPr="00282649">
        <w:rPr>
          <w:lang w:eastAsia="hr-HR"/>
        </w:rPr>
        <w:t xml:space="preserve">zabrane obavljanja </w:t>
      </w:r>
      <w:r w:rsidR="00C212CA" w:rsidRPr="00282649">
        <w:rPr>
          <w:lang w:eastAsia="hr-HR"/>
        </w:rPr>
        <w:t xml:space="preserve"> dužnosti ili djelatnosti</w:t>
      </w:r>
      <w:r w:rsidRPr="00282649">
        <w:rPr>
          <w:lang w:eastAsia="hr-HR"/>
        </w:rPr>
        <w:t>,</w:t>
      </w:r>
    </w:p>
    <w:p w:rsidR="00691C9A" w:rsidRPr="00801FDC" w:rsidRDefault="00691C9A" w:rsidP="00691C9A">
      <w:pPr>
        <w:pStyle w:val="Odlomakpopisa"/>
        <w:numPr>
          <w:ilvl w:val="0"/>
          <w:numId w:val="30"/>
        </w:numPr>
        <w:rPr>
          <w:lang w:eastAsia="hr-HR"/>
        </w:rPr>
      </w:pPr>
      <w:r w:rsidRPr="00801FDC">
        <w:rPr>
          <w:lang w:eastAsia="hr-HR"/>
        </w:rPr>
        <w:t>ako je stegovno kažnjen prestankom članstva u komori,</w:t>
      </w:r>
    </w:p>
    <w:p w:rsidR="00691C9A" w:rsidRPr="00801FDC" w:rsidRDefault="00691C9A" w:rsidP="00691C9A">
      <w:pPr>
        <w:pStyle w:val="Odlomakpopisa"/>
        <w:numPr>
          <w:ilvl w:val="0"/>
          <w:numId w:val="30"/>
        </w:numPr>
        <w:rPr>
          <w:lang w:eastAsia="hr-HR"/>
        </w:rPr>
      </w:pPr>
      <w:r w:rsidRPr="00801FDC">
        <w:rPr>
          <w:lang w:eastAsia="hr-HR"/>
        </w:rPr>
        <w:t>odlaskom u mirovinu ako to pisanim zahtjevom zatraži,</w:t>
      </w:r>
    </w:p>
    <w:p w:rsidR="00691C9A" w:rsidRPr="00801FDC" w:rsidRDefault="00691C9A" w:rsidP="00691C9A">
      <w:pPr>
        <w:pStyle w:val="Odlomakpopisa"/>
        <w:numPr>
          <w:ilvl w:val="0"/>
          <w:numId w:val="30"/>
        </w:numPr>
        <w:spacing w:after="120"/>
        <w:ind w:hanging="357"/>
        <w:contextualSpacing w:val="0"/>
        <w:rPr>
          <w:lang w:eastAsia="hr-HR"/>
        </w:rPr>
      </w:pPr>
      <w:r w:rsidRPr="00801FDC">
        <w:rPr>
          <w:lang w:eastAsia="hr-HR"/>
        </w:rPr>
        <w:t>smrću.</w:t>
      </w:r>
    </w:p>
    <w:p w:rsidR="00691C9A" w:rsidRPr="00801FDC" w:rsidRDefault="00691C9A" w:rsidP="00691C9A">
      <w:pPr>
        <w:contextualSpacing w:val="0"/>
        <w:rPr>
          <w:lang w:eastAsia="hr-HR"/>
        </w:rPr>
      </w:pPr>
      <w:r w:rsidRPr="00801FDC">
        <w:rPr>
          <w:lang w:eastAsia="hr-HR"/>
        </w:rPr>
        <w:t xml:space="preserve">U slučaju prestanka članstva u </w:t>
      </w:r>
      <w:r w:rsidR="00B2375F">
        <w:rPr>
          <w:lang w:eastAsia="hr-HR"/>
        </w:rPr>
        <w:t>K</w:t>
      </w:r>
      <w:r w:rsidRPr="00801FDC">
        <w:rPr>
          <w:lang w:eastAsia="hr-HR"/>
        </w:rPr>
        <w:t xml:space="preserve">omori </w:t>
      </w:r>
      <w:r w:rsidR="00414333">
        <w:rPr>
          <w:lang w:eastAsia="hr-HR"/>
        </w:rPr>
        <w:t xml:space="preserve">nadležno tijelo </w:t>
      </w:r>
      <w:r w:rsidR="001D0BC1">
        <w:rPr>
          <w:lang w:eastAsia="hr-HR"/>
        </w:rPr>
        <w:t>komore</w:t>
      </w:r>
      <w:r w:rsidRPr="00801FDC">
        <w:rPr>
          <w:lang w:eastAsia="hr-HR"/>
        </w:rPr>
        <w:t xml:space="preserve"> rješenjem određuje brisanje člana iz imenika ovlaštenih arhitekata, odnosno ovlaštenih inženjera, imenika ovlaštenih voditelja građenja, odnosno imenika ovlaštenih voditelja radova.</w:t>
      </w:r>
    </w:p>
    <w:p w:rsidR="00691C9A" w:rsidRPr="00801FDC" w:rsidRDefault="00691C9A" w:rsidP="00691C9A">
      <w:pPr>
        <w:pStyle w:val="lanak"/>
        <w:spacing w:afterLines="40" w:after="96"/>
        <w:ind w:firstLine="0"/>
      </w:pPr>
      <w:r w:rsidRPr="00801FDC">
        <w:t xml:space="preserve">Članak </w:t>
      </w:r>
      <w:r>
        <w:t>35</w:t>
      </w:r>
      <w:r w:rsidRPr="00801FDC">
        <w:t>.</w:t>
      </w:r>
    </w:p>
    <w:p w:rsidR="00691C9A" w:rsidRPr="00801FDC" w:rsidRDefault="00691C9A" w:rsidP="00691C9A">
      <w:pPr>
        <w:spacing w:after="120"/>
        <w:contextualSpacing w:val="0"/>
        <w:rPr>
          <w:lang w:eastAsia="hr-HR"/>
        </w:rPr>
      </w:pPr>
      <w:r w:rsidRPr="00801FDC">
        <w:rPr>
          <w:lang w:eastAsia="hr-HR"/>
        </w:rPr>
        <w:t xml:space="preserve">Prestankom članstva u </w:t>
      </w:r>
      <w:r w:rsidR="00B2375F">
        <w:rPr>
          <w:lang w:eastAsia="hr-HR"/>
        </w:rPr>
        <w:t>K</w:t>
      </w:r>
      <w:r w:rsidRPr="00801FDC">
        <w:rPr>
          <w:lang w:eastAsia="hr-HR"/>
        </w:rPr>
        <w:t>omori gubi se strukovni naziv ovlašteni arhitekt, odnosno ovlašteni inženjer i strukovni naziv ovlašteni voditelj građenja, odnosno ovlašteni voditelj radova, te pravo na obavljanje poslova koje obavlja osoba s tim nazivom.</w:t>
      </w:r>
    </w:p>
    <w:p w:rsidR="00691C9A" w:rsidRPr="00801FDC" w:rsidRDefault="00691C9A" w:rsidP="00691C9A">
      <w:pPr>
        <w:spacing w:afterLines="40" w:after="96"/>
        <w:contextualSpacing w:val="0"/>
        <w:rPr>
          <w:lang w:eastAsia="hr-HR"/>
        </w:rPr>
      </w:pPr>
      <w:r w:rsidRPr="00801FDC">
        <w:rPr>
          <w:lang w:eastAsia="hr-HR"/>
        </w:rPr>
        <w:t xml:space="preserve">Pravo na obavljanje poslova ovlaštenog arhitekta, odnosno ovlaštenog inženjera, ovlaštenog voditelja građenja, odnosno ovlaštenog voditelja radova u slučaju iz članka </w:t>
      </w:r>
      <w:r>
        <w:rPr>
          <w:lang w:eastAsia="hr-HR"/>
        </w:rPr>
        <w:t>34</w:t>
      </w:r>
      <w:r w:rsidRPr="00801FDC">
        <w:rPr>
          <w:lang w:eastAsia="hr-HR"/>
        </w:rPr>
        <w:t xml:space="preserve">. stavka 1. podstavka 1., 5. i 6. ovoga Zakona prestaje danom pravomoćnosti odluke o oduzimanju poslovne sposobnosti, odluke kojom se izriče sigurnosna mjera </w:t>
      </w:r>
      <w:r w:rsidRPr="00282649">
        <w:rPr>
          <w:lang w:eastAsia="hr-HR"/>
        </w:rPr>
        <w:t xml:space="preserve">zabrane obavljanja </w:t>
      </w:r>
      <w:r w:rsidR="00C212CA" w:rsidRPr="00282649">
        <w:rPr>
          <w:lang w:eastAsia="hr-HR"/>
        </w:rPr>
        <w:t>dužnosti ili djelatnosti</w:t>
      </w:r>
      <w:r w:rsidRPr="00282649">
        <w:rPr>
          <w:lang w:eastAsia="hr-HR"/>
        </w:rPr>
        <w:t>,</w:t>
      </w:r>
      <w:r w:rsidRPr="00C212CA">
        <w:rPr>
          <w:color w:val="FF0000"/>
          <w:lang w:eastAsia="hr-HR"/>
        </w:rPr>
        <w:t xml:space="preserve"> </w:t>
      </w:r>
      <w:r w:rsidRPr="00801FDC">
        <w:rPr>
          <w:lang w:eastAsia="hr-HR"/>
        </w:rPr>
        <w:t xml:space="preserve">odnosno odluke o stegovnoj mjeri prestanka članstva u </w:t>
      </w:r>
      <w:r w:rsidR="00B2375F">
        <w:rPr>
          <w:lang w:eastAsia="hr-HR"/>
        </w:rPr>
        <w:t>K</w:t>
      </w:r>
      <w:r w:rsidRPr="00801FDC">
        <w:rPr>
          <w:lang w:eastAsia="hr-HR"/>
        </w:rPr>
        <w:t>omori.</w:t>
      </w:r>
    </w:p>
    <w:p w:rsidR="00691C9A" w:rsidRPr="00801FDC" w:rsidRDefault="00691C9A" w:rsidP="00691C9A">
      <w:pPr>
        <w:contextualSpacing w:val="0"/>
        <w:rPr>
          <w:lang w:eastAsia="hr-HR"/>
        </w:rPr>
      </w:pPr>
      <w:r w:rsidRPr="00801FDC">
        <w:rPr>
          <w:lang w:eastAsia="hr-HR"/>
        </w:rPr>
        <w:t>Pravo na obavljanje poslova ovlaštenog arhitekta, odnosno ovlaštenog inženjera, ovlaštenog voditelja građenja, odnosno ovlaštenog voditelja radova u slučaju iz članka 3</w:t>
      </w:r>
      <w:r w:rsidR="003B4C9B">
        <w:rPr>
          <w:lang w:eastAsia="hr-HR"/>
        </w:rPr>
        <w:t>4</w:t>
      </w:r>
      <w:r w:rsidRPr="00801FDC">
        <w:rPr>
          <w:lang w:eastAsia="hr-HR"/>
        </w:rPr>
        <w:t>. stavka 1. podstavka 2., 3., 4. i 7. ovoga Zakona prestaje danom pravomoćnosti rješenja o brisanju člana iz imenika ovlaštenih arhitekata, odnosno ovlaštenih inženjera, imenika ovlaštenih voditelja građenja, odnosno imenika ovlaštenih voditelja radova.</w:t>
      </w:r>
    </w:p>
    <w:p w:rsidR="00691C9A" w:rsidRPr="00801FDC" w:rsidRDefault="00691C9A" w:rsidP="00691C9A">
      <w:pPr>
        <w:pStyle w:val="Podnaslov"/>
        <w:spacing w:before="0" w:afterLines="40" w:after="96"/>
        <w:ind w:firstLine="0"/>
        <w:rPr>
          <w:lang w:eastAsia="hr-HR"/>
        </w:rPr>
      </w:pPr>
      <w:r w:rsidRPr="00801FDC">
        <w:rPr>
          <w:lang w:eastAsia="hr-HR"/>
        </w:rPr>
        <w:t>Ponovni upis u imenik</w:t>
      </w:r>
    </w:p>
    <w:p w:rsidR="00691C9A" w:rsidRPr="00801FDC" w:rsidRDefault="00691C9A" w:rsidP="00691C9A">
      <w:pPr>
        <w:pStyle w:val="lanak"/>
        <w:spacing w:afterLines="40" w:after="96"/>
        <w:ind w:firstLine="0"/>
      </w:pPr>
      <w:r w:rsidRPr="00801FDC">
        <w:t xml:space="preserve">Članak </w:t>
      </w:r>
      <w:r>
        <w:t>36</w:t>
      </w:r>
      <w:r w:rsidRPr="00801FDC">
        <w:t>.</w:t>
      </w:r>
    </w:p>
    <w:p w:rsidR="00691C9A" w:rsidRPr="00801FDC" w:rsidRDefault="00691C9A" w:rsidP="00691C9A">
      <w:pPr>
        <w:spacing w:after="0"/>
        <w:contextualSpacing w:val="0"/>
        <w:rPr>
          <w:lang w:eastAsia="hr-HR"/>
        </w:rPr>
      </w:pPr>
      <w:r w:rsidRPr="00801FDC">
        <w:rPr>
          <w:lang w:eastAsia="hr-HR"/>
        </w:rPr>
        <w:t xml:space="preserve">Osoba kojoj je prestalo članstvo u </w:t>
      </w:r>
      <w:r w:rsidR="00B2375F">
        <w:rPr>
          <w:lang w:eastAsia="hr-HR"/>
        </w:rPr>
        <w:t>K</w:t>
      </w:r>
      <w:r w:rsidRPr="00801FDC">
        <w:rPr>
          <w:lang w:eastAsia="hr-HR"/>
        </w:rPr>
        <w:t xml:space="preserve">omori ne smije biti ponovno upisana u imenik </w:t>
      </w:r>
      <w:r w:rsidR="00B2375F">
        <w:rPr>
          <w:lang w:eastAsia="hr-HR"/>
        </w:rPr>
        <w:t>K</w:t>
      </w:r>
      <w:r w:rsidRPr="00801FDC">
        <w:rPr>
          <w:lang w:eastAsia="hr-HR"/>
        </w:rPr>
        <w:t>omore:</w:t>
      </w:r>
    </w:p>
    <w:p w:rsidR="00691C9A" w:rsidRDefault="00691C9A" w:rsidP="00691C9A">
      <w:pPr>
        <w:pStyle w:val="Odlomakpopisa"/>
        <w:numPr>
          <w:ilvl w:val="0"/>
          <w:numId w:val="31"/>
        </w:numPr>
        <w:spacing w:afterLines="40" w:after="96"/>
        <w:contextualSpacing w:val="0"/>
        <w:rPr>
          <w:lang w:eastAsia="hr-HR"/>
        </w:rPr>
      </w:pPr>
      <w:r w:rsidRPr="00801FDC">
        <w:rPr>
          <w:lang w:eastAsia="hr-HR"/>
        </w:rPr>
        <w:t xml:space="preserve">ako joj je </w:t>
      </w:r>
      <w:r w:rsidR="00B677E9">
        <w:rPr>
          <w:lang w:eastAsia="hr-HR"/>
        </w:rPr>
        <w:t xml:space="preserve">izrečena sigurnosna mjera </w:t>
      </w:r>
      <w:r w:rsidR="00C212CA">
        <w:rPr>
          <w:lang w:eastAsia="hr-HR"/>
        </w:rPr>
        <w:t xml:space="preserve"> zabrane obavljanja </w:t>
      </w:r>
      <w:r w:rsidR="00C212CA" w:rsidRPr="00282649">
        <w:rPr>
          <w:lang w:eastAsia="hr-HR"/>
        </w:rPr>
        <w:t>dužnosti ili djelatnosti</w:t>
      </w:r>
      <w:r w:rsidRPr="00801FDC">
        <w:rPr>
          <w:lang w:eastAsia="hr-HR"/>
        </w:rPr>
        <w:t xml:space="preserve">, prije nego što ta </w:t>
      </w:r>
      <w:r w:rsidR="00B677E9">
        <w:rPr>
          <w:lang w:eastAsia="hr-HR"/>
        </w:rPr>
        <w:t xml:space="preserve">mjera istekne ili </w:t>
      </w:r>
      <w:r w:rsidRPr="00801FDC">
        <w:rPr>
          <w:lang w:eastAsia="hr-HR"/>
        </w:rPr>
        <w:t>bude obustavljena,</w:t>
      </w:r>
    </w:p>
    <w:p w:rsidR="00691C9A" w:rsidRPr="00801FDC" w:rsidRDefault="00691C9A" w:rsidP="00691C9A">
      <w:pPr>
        <w:pStyle w:val="Odlomakpopisa"/>
        <w:numPr>
          <w:ilvl w:val="0"/>
          <w:numId w:val="31"/>
        </w:numPr>
        <w:spacing w:after="0"/>
        <w:rPr>
          <w:lang w:eastAsia="hr-HR"/>
        </w:rPr>
      </w:pPr>
      <w:r w:rsidRPr="00801FDC">
        <w:rPr>
          <w:lang w:eastAsia="hr-HR"/>
        </w:rPr>
        <w:t>ako je podnijela zahtjev za prestanak članstva u komori, prije nego što istekne 6 mjeseci od dana pravomoćnosti rješenja o brisanju člana iz imenika komore.</w:t>
      </w:r>
    </w:p>
    <w:p w:rsidR="00691C9A" w:rsidRDefault="00691C9A" w:rsidP="00691C9A">
      <w:pPr>
        <w:contextualSpacing w:val="0"/>
        <w:rPr>
          <w:lang w:eastAsia="hr-HR"/>
        </w:rPr>
      </w:pPr>
      <w:r w:rsidRPr="00801FDC">
        <w:rPr>
          <w:lang w:eastAsia="hr-HR"/>
        </w:rPr>
        <w:t xml:space="preserve">U ostalim slučajevima osoba kojoj je prestalo članstvo u </w:t>
      </w:r>
      <w:r w:rsidR="00B2375F">
        <w:rPr>
          <w:lang w:eastAsia="hr-HR"/>
        </w:rPr>
        <w:t>K</w:t>
      </w:r>
      <w:r w:rsidRPr="00801FDC">
        <w:rPr>
          <w:lang w:eastAsia="hr-HR"/>
        </w:rPr>
        <w:t xml:space="preserve">omori može zahtijevati ponovni upis u imenik </w:t>
      </w:r>
      <w:r w:rsidR="00B2375F">
        <w:rPr>
          <w:lang w:eastAsia="hr-HR"/>
        </w:rPr>
        <w:t>K</w:t>
      </w:r>
      <w:r w:rsidRPr="00801FDC">
        <w:rPr>
          <w:lang w:eastAsia="hr-HR"/>
        </w:rPr>
        <w:t>omore kad prestanu razlozi zbog kojih joj je prestalo članstvo.</w:t>
      </w:r>
    </w:p>
    <w:p w:rsidR="00691C9A" w:rsidRPr="00801FDC" w:rsidRDefault="00691C9A" w:rsidP="00691C9A">
      <w:pPr>
        <w:pStyle w:val="Podnaslov"/>
        <w:spacing w:before="0" w:afterLines="40" w:after="96"/>
        <w:ind w:firstLine="0"/>
        <w:rPr>
          <w:lang w:eastAsia="hr-HR"/>
        </w:rPr>
      </w:pPr>
      <w:r w:rsidRPr="00801FDC">
        <w:rPr>
          <w:lang w:eastAsia="hr-HR"/>
        </w:rPr>
        <w:t>Žalba</w:t>
      </w:r>
    </w:p>
    <w:p w:rsidR="00691C9A" w:rsidRPr="00801FDC" w:rsidRDefault="00691C9A" w:rsidP="00691C9A">
      <w:pPr>
        <w:pStyle w:val="lanak"/>
        <w:spacing w:afterLines="40" w:after="96"/>
        <w:ind w:firstLine="0"/>
      </w:pPr>
      <w:r w:rsidRPr="00801FDC">
        <w:t xml:space="preserve">Članak </w:t>
      </w:r>
      <w:r>
        <w:t>37</w:t>
      </w:r>
      <w:r w:rsidRPr="00801FDC">
        <w:t>.</w:t>
      </w:r>
    </w:p>
    <w:p w:rsidR="00691C9A" w:rsidRDefault="00691C9A" w:rsidP="00691C9A">
      <w:pPr>
        <w:rPr>
          <w:lang w:eastAsia="hr-HR"/>
        </w:rPr>
      </w:pPr>
      <w:r w:rsidRPr="00801FDC">
        <w:rPr>
          <w:lang w:eastAsia="hr-HR"/>
        </w:rPr>
        <w:t xml:space="preserve">Protiv rješenja kojim je odlučeno o upisu u imenik </w:t>
      </w:r>
      <w:r w:rsidR="00B2375F">
        <w:rPr>
          <w:lang w:eastAsia="hr-HR"/>
        </w:rPr>
        <w:t>K</w:t>
      </w:r>
      <w:r w:rsidRPr="00801FDC">
        <w:rPr>
          <w:lang w:eastAsia="hr-HR"/>
        </w:rPr>
        <w:t xml:space="preserve">omore, odbijanju upisa u imenik, mirovanju članstva u </w:t>
      </w:r>
      <w:r w:rsidR="00B2375F">
        <w:rPr>
          <w:lang w:eastAsia="hr-HR"/>
        </w:rPr>
        <w:t>K</w:t>
      </w:r>
      <w:r w:rsidRPr="00801FDC">
        <w:rPr>
          <w:lang w:eastAsia="hr-HR"/>
        </w:rPr>
        <w:t xml:space="preserve">omori ili brisanju člana iz imenika </w:t>
      </w:r>
      <w:r w:rsidR="00B2375F">
        <w:rPr>
          <w:lang w:eastAsia="hr-HR"/>
        </w:rPr>
        <w:t>K</w:t>
      </w:r>
      <w:r w:rsidRPr="00801FDC">
        <w:rPr>
          <w:lang w:eastAsia="hr-HR"/>
        </w:rPr>
        <w:t>omore</w:t>
      </w:r>
      <w:r w:rsidR="00423EB7">
        <w:rPr>
          <w:lang w:eastAsia="hr-HR"/>
        </w:rPr>
        <w:t>,</w:t>
      </w:r>
      <w:r w:rsidRPr="00801FDC">
        <w:rPr>
          <w:lang w:eastAsia="hr-HR"/>
        </w:rPr>
        <w:t xml:space="preserve"> dopuštena </w:t>
      </w:r>
      <w:r w:rsidR="00423EB7">
        <w:rPr>
          <w:lang w:eastAsia="hr-HR"/>
        </w:rPr>
        <w:t xml:space="preserve">je žalba </w:t>
      </w:r>
      <w:r w:rsidRPr="00801FDC">
        <w:rPr>
          <w:lang w:eastAsia="hr-HR"/>
        </w:rPr>
        <w:t>i podnosi se Ministarstvu.</w:t>
      </w:r>
    </w:p>
    <w:p w:rsidR="00691C9A" w:rsidRDefault="00691C9A" w:rsidP="00691C9A">
      <w:pPr>
        <w:spacing w:after="0"/>
        <w:ind w:firstLine="0"/>
        <w:contextualSpacing w:val="0"/>
        <w:jc w:val="center"/>
        <w:rPr>
          <w:lang w:eastAsia="hr-HR"/>
        </w:rPr>
      </w:pPr>
    </w:p>
    <w:p w:rsidR="00282649" w:rsidRDefault="00282649" w:rsidP="00691C9A">
      <w:pPr>
        <w:spacing w:after="0"/>
        <w:ind w:firstLine="0"/>
        <w:contextualSpacing w:val="0"/>
        <w:jc w:val="center"/>
        <w:rPr>
          <w:lang w:eastAsia="hr-HR"/>
        </w:rPr>
      </w:pPr>
    </w:p>
    <w:p w:rsidR="00691C9A" w:rsidRPr="00801FDC" w:rsidRDefault="00691C9A" w:rsidP="00691C9A">
      <w:pPr>
        <w:pStyle w:val="t-10-9-sred"/>
        <w:numPr>
          <w:ilvl w:val="0"/>
          <w:numId w:val="16"/>
        </w:numPr>
        <w:spacing w:before="0" w:beforeAutospacing="0" w:after="200" w:afterAutospacing="0"/>
        <w:ind w:left="714" w:firstLine="0"/>
        <w:rPr>
          <w:b/>
          <w:sz w:val="22"/>
          <w:szCs w:val="22"/>
        </w:rPr>
      </w:pPr>
      <w:r w:rsidRPr="00801FDC">
        <w:rPr>
          <w:b/>
          <w:sz w:val="22"/>
          <w:szCs w:val="22"/>
        </w:rPr>
        <w:lastRenderedPageBreak/>
        <w:t>KVALITETA PRUŽENE USLUGE U POSLOVIMA PROSTORNOG UREĐENJA, PROJEKTIRANJA I /ILI STRUČNOG NADZORA GRAĐENJA I VOĐENJA GRAĐENJA</w:t>
      </w:r>
    </w:p>
    <w:p w:rsidR="00691C9A" w:rsidRPr="00801FDC" w:rsidRDefault="00691C9A" w:rsidP="00691C9A">
      <w:pPr>
        <w:pStyle w:val="t-10-9-sred"/>
        <w:spacing w:before="0" w:beforeAutospacing="0" w:afterLines="40" w:after="96" w:afterAutospacing="0"/>
        <w:rPr>
          <w:b/>
          <w:i/>
          <w:sz w:val="24"/>
          <w:szCs w:val="24"/>
        </w:rPr>
      </w:pPr>
      <w:r w:rsidRPr="00801FDC">
        <w:rPr>
          <w:b/>
          <w:i/>
          <w:sz w:val="24"/>
          <w:szCs w:val="24"/>
        </w:rPr>
        <w:t>Osiguranje kvalitete pružene usluge</w:t>
      </w:r>
    </w:p>
    <w:p w:rsidR="00691C9A" w:rsidRPr="00801FDC" w:rsidRDefault="00691C9A" w:rsidP="00691C9A">
      <w:pPr>
        <w:pStyle w:val="t-10-9-sred"/>
        <w:spacing w:before="0" w:beforeAutospacing="0" w:afterLines="40" w:after="96" w:afterAutospacing="0"/>
        <w:rPr>
          <w:b/>
          <w:sz w:val="24"/>
          <w:szCs w:val="24"/>
        </w:rPr>
      </w:pPr>
      <w:r w:rsidRPr="00801FDC">
        <w:rPr>
          <w:b/>
          <w:sz w:val="24"/>
          <w:szCs w:val="24"/>
        </w:rPr>
        <w:t xml:space="preserve">Članak </w:t>
      </w:r>
      <w:r>
        <w:rPr>
          <w:b/>
          <w:sz w:val="24"/>
          <w:szCs w:val="24"/>
        </w:rPr>
        <w:t>38</w:t>
      </w:r>
      <w:r w:rsidRPr="00801FDC">
        <w:rPr>
          <w:b/>
          <w:sz w:val="24"/>
          <w:szCs w:val="24"/>
        </w:rPr>
        <w:t>.</w:t>
      </w:r>
    </w:p>
    <w:p w:rsidR="00691C9A" w:rsidRPr="00801FDC" w:rsidRDefault="00691C9A" w:rsidP="00691C9A">
      <w:pPr>
        <w:pStyle w:val="t-10-9-sred"/>
        <w:spacing w:before="0" w:beforeAutospacing="0" w:after="200" w:afterAutospacing="0"/>
        <w:ind w:firstLine="709"/>
        <w:jc w:val="both"/>
        <w:rPr>
          <w:sz w:val="24"/>
          <w:szCs w:val="24"/>
        </w:rPr>
      </w:pPr>
      <w:r w:rsidRPr="00801FDC">
        <w:rPr>
          <w:sz w:val="24"/>
          <w:szCs w:val="24"/>
        </w:rPr>
        <w:t>Kvaliteta pružene usluge ovlaštenih arhitekata i inženjera i ovlaštenih voditelja građenja, odnosno ovlaštenih voditelja radova u poslovima prostornog uređenja, projektiranja i/ili stručnog nadzora građenja te vođenja građenja osigurava se kroz upotpunjavanje i usavršavanje znanja,  stručnim  nadzorom nad radom tih osoba, te suradnjom Komore i Ministarstva.</w:t>
      </w:r>
    </w:p>
    <w:p w:rsidR="00691C9A" w:rsidRPr="00801FDC" w:rsidRDefault="00691C9A" w:rsidP="00691C9A">
      <w:pPr>
        <w:pStyle w:val="t-10-9-sred"/>
        <w:spacing w:before="0" w:beforeAutospacing="0" w:afterLines="40" w:after="96" w:afterAutospacing="0"/>
        <w:rPr>
          <w:b/>
          <w:i/>
          <w:sz w:val="24"/>
          <w:szCs w:val="24"/>
        </w:rPr>
      </w:pPr>
      <w:r w:rsidRPr="00801FDC">
        <w:rPr>
          <w:b/>
          <w:i/>
          <w:sz w:val="24"/>
          <w:szCs w:val="24"/>
        </w:rPr>
        <w:t>Stručno usavršavanje</w:t>
      </w:r>
    </w:p>
    <w:p w:rsidR="00691C9A" w:rsidRPr="00801FDC" w:rsidRDefault="00691C9A" w:rsidP="00691C9A">
      <w:pPr>
        <w:pStyle w:val="t-10-9-sred"/>
        <w:spacing w:before="0" w:beforeAutospacing="0" w:afterLines="40" w:after="96" w:afterAutospacing="0"/>
        <w:rPr>
          <w:b/>
          <w:sz w:val="24"/>
          <w:szCs w:val="24"/>
        </w:rPr>
      </w:pPr>
      <w:r w:rsidRPr="00801FDC">
        <w:rPr>
          <w:b/>
          <w:sz w:val="24"/>
          <w:szCs w:val="24"/>
        </w:rPr>
        <w:t xml:space="preserve">Članak </w:t>
      </w:r>
      <w:r>
        <w:rPr>
          <w:b/>
          <w:sz w:val="24"/>
          <w:szCs w:val="24"/>
        </w:rPr>
        <w:t>39</w:t>
      </w:r>
      <w:r w:rsidRPr="00801FDC">
        <w:rPr>
          <w:b/>
          <w:sz w:val="24"/>
          <w:szCs w:val="24"/>
        </w:rPr>
        <w:t>.</w:t>
      </w:r>
    </w:p>
    <w:p w:rsidR="00691C9A" w:rsidRPr="00801FDC" w:rsidRDefault="00691C9A" w:rsidP="00691C9A">
      <w:pPr>
        <w:pStyle w:val="t-10-9-sred"/>
        <w:spacing w:before="0" w:beforeAutospacing="0" w:after="120" w:afterAutospacing="0"/>
        <w:ind w:firstLine="709"/>
        <w:jc w:val="both"/>
        <w:rPr>
          <w:sz w:val="24"/>
          <w:szCs w:val="24"/>
        </w:rPr>
      </w:pPr>
      <w:r w:rsidRPr="00801FDC">
        <w:rPr>
          <w:sz w:val="24"/>
          <w:szCs w:val="24"/>
        </w:rPr>
        <w:t xml:space="preserve">Ovlašteni arhitekt, ovlašteni inženjer, ovlašteni voditelj građenja i ovlašteni voditelj radova </w:t>
      </w:r>
      <w:r w:rsidRPr="00077AFF">
        <w:rPr>
          <w:sz w:val="24"/>
          <w:szCs w:val="24"/>
        </w:rPr>
        <w:t>nastavljaju</w:t>
      </w:r>
      <w:r w:rsidRPr="00D548F1">
        <w:rPr>
          <w:color w:val="FF0000"/>
          <w:sz w:val="24"/>
          <w:szCs w:val="24"/>
        </w:rPr>
        <w:t xml:space="preserve"> </w:t>
      </w:r>
      <w:r w:rsidRPr="00801FDC">
        <w:rPr>
          <w:sz w:val="24"/>
          <w:szCs w:val="24"/>
        </w:rPr>
        <w:t>upotpunjavati i usavršavati svoje znanje na način kontinuiranog praćenja razvoja graditeljske struke te stjecanja novih znanja i vještina.</w:t>
      </w:r>
    </w:p>
    <w:p w:rsidR="00691C9A" w:rsidRPr="00801FDC" w:rsidRDefault="00691C9A" w:rsidP="00691C9A">
      <w:pPr>
        <w:pStyle w:val="t-10-9-sred"/>
        <w:spacing w:before="0" w:beforeAutospacing="0" w:after="0" w:afterAutospacing="0"/>
        <w:jc w:val="left"/>
        <w:rPr>
          <w:sz w:val="24"/>
          <w:szCs w:val="24"/>
        </w:rPr>
      </w:pPr>
      <w:r w:rsidRPr="00801FDC">
        <w:rPr>
          <w:sz w:val="24"/>
          <w:szCs w:val="24"/>
        </w:rPr>
        <w:t>Načela provedbe stručnog usavršavanja jesu:</w:t>
      </w:r>
    </w:p>
    <w:p w:rsidR="00691C9A" w:rsidRPr="00801FDC" w:rsidRDefault="00691C9A" w:rsidP="00691C9A">
      <w:pPr>
        <w:pStyle w:val="t-10-9-sred"/>
        <w:numPr>
          <w:ilvl w:val="0"/>
          <w:numId w:val="33"/>
        </w:numPr>
        <w:spacing w:before="0" w:beforeAutospacing="0" w:after="0" w:afterAutospacing="0"/>
        <w:ind w:left="714" w:hanging="357"/>
        <w:jc w:val="left"/>
        <w:rPr>
          <w:sz w:val="24"/>
          <w:szCs w:val="24"/>
        </w:rPr>
      </w:pPr>
      <w:r w:rsidRPr="00801FDC">
        <w:rPr>
          <w:sz w:val="24"/>
          <w:szCs w:val="24"/>
        </w:rPr>
        <w:t>dostupnost izobrazbe svima, što podrazumijeva uključivanje u program izobrazbe svih zainteresiranih,</w:t>
      </w:r>
    </w:p>
    <w:p w:rsidR="00691C9A" w:rsidRPr="00801FDC" w:rsidRDefault="00691C9A" w:rsidP="00691C9A">
      <w:pPr>
        <w:pStyle w:val="t-10-9-sred"/>
        <w:numPr>
          <w:ilvl w:val="0"/>
          <w:numId w:val="33"/>
        </w:numPr>
        <w:jc w:val="left"/>
        <w:rPr>
          <w:sz w:val="24"/>
          <w:szCs w:val="24"/>
        </w:rPr>
      </w:pPr>
      <w:r w:rsidRPr="00801FDC">
        <w:rPr>
          <w:sz w:val="24"/>
          <w:szCs w:val="24"/>
        </w:rPr>
        <w:t>stručna osnovanost izobrazbe uz istovremeno prenošenje svjetskih i vlastitih stručnih iskustava i dostignuća,</w:t>
      </w:r>
    </w:p>
    <w:p w:rsidR="00691C9A" w:rsidRPr="00801FDC" w:rsidRDefault="00691C9A" w:rsidP="00691C9A">
      <w:pPr>
        <w:pStyle w:val="t-10-9-sred"/>
        <w:numPr>
          <w:ilvl w:val="0"/>
          <w:numId w:val="33"/>
        </w:numPr>
        <w:jc w:val="left"/>
        <w:rPr>
          <w:sz w:val="24"/>
          <w:szCs w:val="24"/>
        </w:rPr>
      </w:pPr>
      <w:r w:rsidRPr="00801FDC">
        <w:rPr>
          <w:sz w:val="24"/>
          <w:szCs w:val="24"/>
        </w:rPr>
        <w:t>slobodan izbor, što podrazumijeva da svaki ovlašteni arhitekt, ovlašteni inženjer, ovlašteni voditelj građenja, odnosno ovlašteni voditelj radova ima pravo izabrati sadržaj i oblik stručnog usavršavanja koji mu odgovara,</w:t>
      </w:r>
    </w:p>
    <w:p w:rsidR="00691C9A" w:rsidRPr="00801FDC" w:rsidRDefault="00691C9A" w:rsidP="00691C9A">
      <w:pPr>
        <w:pStyle w:val="t-10-9-sred"/>
        <w:numPr>
          <w:ilvl w:val="0"/>
          <w:numId w:val="33"/>
        </w:numPr>
        <w:spacing w:before="0" w:beforeAutospacing="0" w:after="120" w:afterAutospacing="0"/>
        <w:ind w:left="714" w:hanging="357"/>
        <w:jc w:val="left"/>
        <w:rPr>
          <w:sz w:val="24"/>
          <w:szCs w:val="24"/>
        </w:rPr>
      </w:pPr>
      <w:r w:rsidRPr="00801FDC">
        <w:rPr>
          <w:sz w:val="24"/>
          <w:szCs w:val="24"/>
        </w:rPr>
        <w:t>kontinuirana evaluacija pružatelja stručne izobrazbe, što znači da će svi pružatelji stručne izobrazbe biti evaluirani od strane polaznika izobrazbe.</w:t>
      </w:r>
    </w:p>
    <w:p w:rsidR="00691C9A" w:rsidRPr="00801FDC" w:rsidRDefault="00691C9A" w:rsidP="00691C9A">
      <w:pPr>
        <w:pStyle w:val="t-10-9-sred"/>
        <w:spacing w:before="0" w:beforeAutospacing="0" w:afterLines="40" w:after="96" w:afterAutospacing="0"/>
        <w:rPr>
          <w:b/>
          <w:sz w:val="24"/>
          <w:szCs w:val="24"/>
        </w:rPr>
      </w:pPr>
      <w:r w:rsidRPr="00801FDC">
        <w:rPr>
          <w:b/>
          <w:sz w:val="24"/>
          <w:szCs w:val="24"/>
        </w:rPr>
        <w:t xml:space="preserve">Članak </w:t>
      </w:r>
      <w:r>
        <w:rPr>
          <w:b/>
          <w:sz w:val="24"/>
          <w:szCs w:val="24"/>
        </w:rPr>
        <w:t>40</w:t>
      </w:r>
      <w:r w:rsidRPr="00801FDC">
        <w:rPr>
          <w:b/>
          <w:sz w:val="24"/>
          <w:szCs w:val="24"/>
        </w:rPr>
        <w:t>.</w:t>
      </w:r>
    </w:p>
    <w:p w:rsidR="00691C9A" w:rsidRPr="00801FDC" w:rsidRDefault="00B2375F" w:rsidP="00691C9A">
      <w:pPr>
        <w:pStyle w:val="t-10-9-sred"/>
        <w:spacing w:before="0" w:beforeAutospacing="0" w:after="120" w:afterAutospacing="0"/>
        <w:ind w:firstLine="709"/>
        <w:jc w:val="both"/>
        <w:rPr>
          <w:sz w:val="24"/>
          <w:szCs w:val="24"/>
        </w:rPr>
      </w:pPr>
      <w:r>
        <w:rPr>
          <w:sz w:val="24"/>
          <w:szCs w:val="24"/>
        </w:rPr>
        <w:t>K</w:t>
      </w:r>
      <w:r w:rsidR="00691C9A" w:rsidRPr="00801FDC">
        <w:rPr>
          <w:sz w:val="24"/>
          <w:szCs w:val="24"/>
        </w:rPr>
        <w:t>omore u okviru trajnog stručnog usavršavanja organiziraju temeljnu i naprednu izobrazbu za poslove u okviru strukovnog područja za koje su osnovane.</w:t>
      </w:r>
    </w:p>
    <w:p w:rsidR="00691C9A" w:rsidRPr="00423EB7" w:rsidRDefault="00691C9A" w:rsidP="00691C9A">
      <w:pPr>
        <w:spacing w:after="120"/>
        <w:ind w:firstLine="708"/>
        <w:contextualSpacing w:val="0"/>
        <w:rPr>
          <w:strike/>
        </w:rPr>
      </w:pPr>
      <w:r w:rsidRPr="00801FDC">
        <w:t>Temeljna izobrazba iz stavka 1. ovoga članka obuhvaća interdisciplinarna</w:t>
      </w:r>
      <w:r w:rsidR="004051CA">
        <w:t xml:space="preserve"> i druga znanja i vještine nužne</w:t>
      </w:r>
      <w:r w:rsidRPr="00801FDC">
        <w:t xml:space="preserve"> za uspješno obavljanje stručnih poslova i poslovanje osoba koje rade poslove iz područ</w:t>
      </w:r>
      <w:r w:rsidR="00282649">
        <w:t xml:space="preserve">ja djelokruga </w:t>
      </w:r>
      <w:r w:rsidR="009E1A59">
        <w:t>K</w:t>
      </w:r>
      <w:r w:rsidR="00282649">
        <w:t>omore.</w:t>
      </w:r>
    </w:p>
    <w:p w:rsidR="00691C9A" w:rsidRPr="00423EB7" w:rsidRDefault="00691C9A" w:rsidP="00691C9A">
      <w:pPr>
        <w:spacing w:after="120"/>
        <w:ind w:firstLine="708"/>
        <w:contextualSpacing w:val="0"/>
        <w:rPr>
          <w:strike/>
        </w:rPr>
      </w:pPr>
      <w:r w:rsidRPr="00801FDC">
        <w:t>Napredna izobrazba iz stavka 1. ovoga članka obuhvaća napredna i/ili specijalizirana znanja i vještine za obavljanje stručnih poslova osoba koje rade poslove iz podru</w:t>
      </w:r>
      <w:r w:rsidR="00423EB7">
        <w:t xml:space="preserve">čja djelokruga </w:t>
      </w:r>
      <w:r w:rsidR="009E1A59">
        <w:t>K</w:t>
      </w:r>
      <w:r w:rsidR="00423EB7">
        <w:t>omore.</w:t>
      </w:r>
      <w:r w:rsidRPr="00801FDC">
        <w:t xml:space="preserve"> </w:t>
      </w:r>
    </w:p>
    <w:p w:rsidR="00691C9A" w:rsidRPr="00B62EBC" w:rsidRDefault="00691C9A" w:rsidP="00691C9A">
      <w:pPr>
        <w:contextualSpacing w:val="0"/>
      </w:pPr>
      <w:r w:rsidRPr="00801FDC">
        <w:t xml:space="preserve">Osobi koja je na propisani način završila program temeljne ili napredne izobrazbe iz stavka 2. i 3. ovoga članka, </w:t>
      </w:r>
      <w:r w:rsidR="009E1A59">
        <w:t>K</w:t>
      </w:r>
      <w:r w:rsidRPr="00801FDC">
        <w:t>omora i</w:t>
      </w:r>
      <w:r w:rsidR="004051CA">
        <w:t xml:space="preserve">zdaje odgovarajući </w:t>
      </w:r>
      <w:r w:rsidR="004051CA" w:rsidRPr="00B62EBC">
        <w:t>certifikat ili potvrdu</w:t>
      </w:r>
      <w:r w:rsidRPr="00B62EBC">
        <w:t>.</w:t>
      </w:r>
    </w:p>
    <w:p w:rsidR="00691C9A" w:rsidRPr="00801FDC" w:rsidRDefault="00691C9A" w:rsidP="00691C9A">
      <w:pPr>
        <w:spacing w:after="0"/>
        <w:ind w:firstLine="0"/>
        <w:contextualSpacing w:val="0"/>
        <w:jc w:val="center"/>
      </w:pPr>
    </w:p>
    <w:p w:rsidR="00691C9A" w:rsidRPr="00801FDC" w:rsidRDefault="00691C9A" w:rsidP="00691C9A">
      <w:pPr>
        <w:pStyle w:val="Odlomakpopisa"/>
        <w:numPr>
          <w:ilvl w:val="0"/>
          <w:numId w:val="16"/>
        </w:numPr>
        <w:ind w:firstLine="0"/>
        <w:contextualSpacing w:val="0"/>
        <w:jc w:val="center"/>
        <w:rPr>
          <w:b/>
          <w:sz w:val="22"/>
          <w:szCs w:val="22"/>
        </w:rPr>
      </w:pPr>
      <w:r w:rsidRPr="00801FDC">
        <w:rPr>
          <w:b/>
          <w:sz w:val="22"/>
          <w:szCs w:val="22"/>
        </w:rPr>
        <w:t>STRUČNI NADZOR</w:t>
      </w:r>
    </w:p>
    <w:p w:rsidR="00691C9A" w:rsidRPr="00801FDC" w:rsidRDefault="00691C9A" w:rsidP="00691C9A">
      <w:pPr>
        <w:pStyle w:val="t-10-9-sred"/>
        <w:spacing w:before="0" w:beforeAutospacing="0" w:afterLines="40" w:after="96" w:afterAutospacing="0"/>
        <w:rPr>
          <w:b/>
          <w:i/>
          <w:sz w:val="24"/>
          <w:szCs w:val="24"/>
        </w:rPr>
      </w:pPr>
      <w:r w:rsidRPr="00801FDC">
        <w:rPr>
          <w:b/>
          <w:i/>
          <w:sz w:val="24"/>
          <w:szCs w:val="24"/>
        </w:rPr>
        <w:t>Stručni nadzor nad radom članova Komore</w:t>
      </w:r>
    </w:p>
    <w:p w:rsidR="00691C9A" w:rsidRPr="00801FDC" w:rsidRDefault="00691C9A" w:rsidP="00691C9A">
      <w:pPr>
        <w:spacing w:afterLines="40" w:after="96"/>
        <w:ind w:firstLine="0"/>
        <w:contextualSpacing w:val="0"/>
        <w:jc w:val="center"/>
        <w:rPr>
          <w:b/>
          <w:lang w:eastAsia="hr-HR"/>
        </w:rPr>
      </w:pPr>
      <w:r w:rsidRPr="00801FDC">
        <w:rPr>
          <w:b/>
          <w:lang w:eastAsia="hr-HR"/>
        </w:rPr>
        <w:t xml:space="preserve">Članak </w:t>
      </w:r>
      <w:r>
        <w:rPr>
          <w:b/>
          <w:lang w:eastAsia="hr-HR"/>
        </w:rPr>
        <w:t>41</w:t>
      </w:r>
      <w:r w:rsidRPr="00801FDC">
        <w:rPr>
          <w:b/>
          <w:lang w:eastAsia="hr-HR"/>
        </w:rPr>
        <w:t>.</w:t>
      </w:r>
    </w:p>
    <w:p w:rsidR="00691C9A" w:rsidRPr="00801FDC" w:rsidRDefault="00691C9A" w:rsidP="00691C9A">
      <w:pPr>
        <w:contextualSpacing w:val="0"/>
        <w:rPr>
          <w:lang w:eastAsia="hr-HR"/>
        </w:rPr>
      </w:pPr>
      <w:r w:rsidRPr="00801FDC">
        <w:rPr>
          <w:lang w:eastAsia="hr-HR"/>
        </w:rPr>
        <w:t xml:space="preserve">Komora provodi stručni nadzor nad radom ovlaštenih arhitekata, ovlaštenih inženjera, ovlaštenih voditelja građenja i ovlaštenih voditelja radova temeljem javnih ovlasti iz ovoga </w:t>
      </w:r>
      <w:r w:rsidRPr="00801FDC">
        <w:rPr>
          <w:lang w:eastAsia="hr-HR"/>
        </w:rPr>
        <w:lastRenderedPageBreak/>
        <w:t xml:space="preserve">Zakona i posebnog općeg akta kojim se uređuje način organiziranja i provođenja stručnog nadzora koji donosi </w:t>
      </w:r>
      <w:r w:rsidR="009E1A59">
        <w:rPr>
          <w:lang w:eastAsia="hr-HR"/>
        </w:rPr>
        <w:t>S</w:t>
      </w:r>
      <w:r w:rsidRPr="00801FDC">
        <w:rPr>
          <w:lang w:eastAsia="hr-HR"/>
        </w:rPr>
        <w:t xml:space="preserve">kupština </w:t>
      </w:r>
      <w:r w:rsidR="009E1A59">
        <w:rPr>
          <w:lang w:eastAsia="hr-HR"/>
        </w:rPr>
        <w:t>K</w:t>
      </w:r>
      <w:r w:rsidRPr="00801FDC">
        <w:rPr>
          <w:lang w:eastAsia="hr-HR"/>
        </w:rPr>
        <w:t>omore.</w:t>
      </w:r>
    </w:p>
    <w:p w:rsidR="00691C9A" w:rsidRPr="00801FDC" w:rsidRDefault="00691C9A" w:rsidP="00691C9A">
      <w:pPr>
        <w:spacing w:after="0"/>
        <w:contextualSpacing w:val="0"/>
        <w:rPr>
          <w:lang w:eastAsia="hr-HR"/>
        </w:rPr>
      </w:pPr>
      <w:r w:rsidRPr="00801FDC">
        <w:rPr>
          <w:lang w:eastAsia="hr-HR"/>
        </w:rPr>
        <w:t xml:space="preserve">Ovlasti </w:t>
      </w:r>
      <w:r w:rsidR="009E1A59">
        <w:rPr>
          <w:lang w:eastAsia="hr-HR"/>
        </w:rPr>
        <w:t>K</w:t>
      </w:r>
      <w:r w:rsidRPr="00801FDC">
        <w:rPr>
          <w:lang w:eastAsia="hr-HR"/>
        </w:rPr>
        <w:t>omore u provedbi stručnog nadzora nad radom članova  prema ovom Zakonu jesu:</w:t>
      </w:r>
    </w:p>
    <w:p w:rsidR="00691C9A" w:rsidRPr="00801FDC" w:rsidRDefault="00691C9A" w:rsidP="00691C9A">
      <w:pPr>
        <w:pStyle w:val="Odlomakpopisa"/>
        <w:numPr>
          <w:ilvl w:val="0"/>
          <w:numId w:val="33"/>
        </w:numPr>
        <w:spacing w:after="0"/>
        <w:contextualSpacing w:val="0"/>
        <w:rPr>
          <w:lang w:eastAsia="hr-HR"/>
        </w:rPr>
      </w:pPr>
      <w:r w:rsidRPr="00801FDC">
        <w:rPr>
          <w:lang w:eastAsia="hr-HR"/>
        </w:rPr>
        <w:t>pregledati dokumentaciju koja omogućuje uvid u poslovanje stranke za potrebe stručnog nadzora,</w:t>
      </w:r>
    </w:p>
    <w:p w:rsidR="00691C9A" w:rsidRPr="00801FDC" w:rsidRDefault="00691C9A" w:rsidP="00691C9A">
      <w:pPr>
        <w:pStyle w:val="Odlomakpopisa"/>
        <w:numPr>
          <w:ilvl w:val="0"/>
          <w:numId w:val="33"/>
        </w:numPr>
        <w:spacing w:after="0"/>
        <w:contextualSpacing w:val="0"/>
        <w:rPr>
          <w:lang w:eastAsia="hr-HR"/>
        </w:rPr>
      </w:pPr>
      <w:r w:rsidRPr="00801FDC">
        <w:rPr>
          <w:lang w:eastAsia="hr-HR"/>
        </w:rPr>
        <w:t xml:space="preserve">uzimati izjave od </w:t>
      </w:r>
      <w:r w:rsidR="00A478F8">
        <w:rPr>
          <w:lang w:eastAsia="hr-HR"/>
        </w:rPr>
        <w:t>o</w:t>
      </w:r>
      <w:r w:rsidRPr="00801FDC">
        <w:rPr>
          <w:lang w:eastAsia="hr-HR"/>
        </w:rPr>
        <w:t xml:space="preserve">dgovornih </w:t>
      </w:r>
      <w:r w:rsidR="00A478F8" w:rsidRPr="00A478F8">
        <w:rPr>
          <w:lang w:eastAsia="hr-HR"/>
        </w:rPr>
        <w:t xml:space="preserve">i drugih osoba </w:t>
      </w:r>
      <w:r w:rsidRPr="00801FDC">
        <w:rPr>
          <w:lang w:eastAsia="hr-HR"/>
        </w:rPr>
        <w:t>radi pribavljanja dokaza o činjenicama koje se ne mogu izravno utvrditi</w:t>
      </w:r>
      <w:r w:rsidR="00A478F8">
        <w:rPr>
          <w:lang w:eastAsia="hr-HR"/>
        </w:rPr>
        <w:t>,</w:t>
      </w:r>
    </w:p>
    <w:p w:rsidR="00691C9A" w:rsidRPr="00801FDC" w:rsidRDefault="00A478F8" w:rsidP="00691C9A">
      <w:pPr>
        <w:pStyle w:val="Odlomakpopisa"/>
        <w:numPr>
          <w:ilvl w:val="0"/>
          <w:numId w:val="33"/>
        </w:numPr>
        <w:spacing w:after="0"/>
        <w:contextualSpacing w:val="0"/>
        <w:rPr>
          <w:lang w:eastAsia="hr-HR"/>
        </w:rPr>
      </w:pPr>
      <w:r>
        <w:rPr>
          <w:lang w:eastAsia="hr-HR"/>
        </w:rPr>
        <w:t xml:space="preserve">zatražiti pisanim putem </w:t>
      </w:r>
      <w:r w:rsidR="00691C9A" w:rsidRPr="00801FDC">
        <w:rPr>
          <w:lang w:eastAsia="hr-HR"/>
        </w:rPr>
        <w:t xml:space="preserve">točne i potpune podatke i dokumentaciju potrebnu </w:t>
      </w:r>
      <w:r w:rsidR="004568BC">
        <w:rPr>
          <w:lang w:eastAsia="hr-HR"/>
        </w:rPr>
        <w:t xml:space="preserve">za </w:t>
      </w:r>
      <w:r>
        <w:rPr>
          <w:lang w:eastAsia="hr-HR"/>
        </w:rPr>
        <w:t>provođenje stručno</w:t>
      </w:r>
      <w:r w:rsidR="004568BC">
        <w:rPr>
          <w:lang w:eastAsia="hr-HR"/>
        </w:rPr>
        <w:t xml:space="preserve"> nadzor</w:t>
      </w:r>
      <w:r>
        <w:rPr>
          <w:lang w:eastAsia="hr-HR"/>
        </w:rPr>
        <w:t>a</w:t>
      </w:r>
      <w:r w:rsidR="00691C9A" w:rsidRPr="00801FDC">
        <w:rPr>
          <w:lang w:eastAsia="hr-HR"/>
        </w:rPr>
        <w:t>,</w:t>
      </w:r>
    </w:p>
    <w:p w:rsidR="00691C9A" w:rsidRPr="00801FDC" w:rsidRDefault="00691C9A" w:rsidP="00691C9A">
      <w:pPr>
        <w:pStyle w:val="Odlomakpopisa"/>
        <w:numPr>
          <w:ilvl w:val="0"/>
          <w:numId w:val="33"/>
        </w:numPr>
        <w:spacing w:after="120"/>
        <w:ind w:left="714" w:hanging="357"/>
        <w:contextualSpacing w:val="0"/>
        <w:rPr>
          <w:lang w:eastAsia="hr-HR"/>
        </w:rPr>
      </w:pPr>
      <w:r w:rsidRPr="00801FDC">
        <w:rPr>
          <w:lang w:eastAsia="hr-HR"/>
        </w:rPr>
        <w:t>obavljati i druge radnje u svrhu provedbe stručnog nadzora.</w:t>
      </w:r>
    </w:p>
    <w:p w:rsidR="00691C9A" w:rsidRPr="00801FDC" w:rsidRDefault="00691C9A" w:rsidP="00691C9A">
      <w:pPr>
        <w:contextualSpacing w:val="0"/>
        <w:rPr>
          <w:lang w:eastAsia="hr-HR"/>
        </w:rPr>
      </w:pPr>
      <w:r w:rsidRPr="00801FDC">
        <w:rPr>
          <w:lang w:eastAsia="hr-HR"/>
        </w:rPr>
        <w:t xml:space="preserve">Komora je </w:t>
      </w:r>
      <w:r w:rsidR="004568BC">
        <w:rPr>
          <w:lang w:eastAsia="hr-HR"/>
        </w:rPr>
        <w:t xml:space="preserve">u obavljanju poslova stručnog nadzora </w:t>
      </w:r>
      <w:r w:rsidRPr="00801FDC">
        <w:rPr>
          <w:lang w:eastAsia="hr-HR"/>
        </w:rPr>
        <w:t xml:space="preserve">obvezna s podacima </w:t>
      </w:r>
      <w:r w:rsidR="004568BC">
        <w:rPr>
          <w:lang w:eastAsia="hr-HR"/>
        </w:rPr>
        <w:t xml:space="preserve">koji </w:t>
      </w:r>
      <w:r w:rsidRPr="00801FDC">
        <w:rPr>
          <w:lang w:eastAsia="hr-HR"/>
        </w:rPr>
        <w:t xml:space="preserve">su </w:t>
      </w:r>
      <w:r w:rsidR="00325A99">
        <w:rPr>
          <w:lang w:eastAsia="hr-HR"/>
        </w:rPr>
        <w:t>zaštićeni odgovarajućim stupnjem tajnosti</w:t>
      </w:r>
      <w:r w:rsidRPr="00801FDC">
        <w:rPr>
          <w:lang w:eastAsia="hr-HR"/>
        </w:rPr>
        <w:t xml:space="preserve"> postupati </w:t>
      </w:r>
      <w:r w:rsidR="00325A99">
        <w:rPr>
          <w:lang w:eastAsia="hr-HR"/>
        </w:rPr>
        <w:t>u skladu</w:t>
      </w:r>
      <w:r w:rsidRPr="00801FDC">
        <w:rPr>
          <w:lang w:eastAsia="hr-HR"/>
        </w:rPr>
        <w:t xml:space="preserve"> posebnim propisima.</w:t>
      </w:r>
    </w:p>
    <w:p w:rsidR="00691C9A" w:rsidRPr="00801FDC" w:rsidRDefault="00691C9A" w:rsidP="00691C9A">
      <w:pPr>
        <w:spacing w:afterLines="40" w:after="96"/>
        <w:ind w:firstLine="0"/>
        <w:contextualSpacing w:val="0"/>
        <w:jc w:val="center"/>
        <w:rPr>
          <w:b/>
          <w:lang w:eastAsia="hr-HR"/>
        </w:rPr>
      </w:pPr>
      <w:r w:rsidRPr="00801FDC">
        <w:rPr>
          <w:b/>
          <w:lang w:eastAsia="hr-HR"/>
        </w:rPr>
        <w:t xml:space="preserve">Članak </w:t>
      </w:r>
      <w:r>
        <w:rPr>
          <w:b/>
          <w:lang w:eastAsia="hr-HR"/>
        </w:rPr>
        <w:t>42</w:t>
      </w:r>
      <w:r w:rsidRPr="00801FDC">
        <w:rPr>
          <w:b/>
          <w:lang w:eastAsia="hr-HR"/>
        </w:rPr>
        <w:t>.</w:t>
      </w:r>
    </w:p>
    <w:p w:rsidR="00423EB7" w:rsidRPr="00282649" w:rsidRDefault="00423EB7" w:rsidP="00691C9A">
      <w:pPr>
        <w:contextualSpacing w:val="0"/>
        <w:rPr>
          <w:lang w:eastAsia="hr-HR"/>
        </w:rPr>
      </w:pPr>
      <w:r w:rsidRPr="00282649">
        <w:rPr>
          <w:lang w:eastAsia="hr-HR"/>
        </w:rPr>
        <w:t>Ako Komora u provođenju stručnog nadzora nad radom članova utvrdi nepravilnosti, dužna je:</w:t>
      </w:r>
    </w:p>
    <w:p w:rsidR="00423EB7" w:rsidRPr="00282649" w:rsidRDefault="00423EB7" w:rsidP="00423EB7">
      <w:pPr>
        <w:pStyle w:val="Odlomakpopisa"/>
        <w:numPr>
          <w:ilvl w:val="0"/>
          <w:numId w:val="33"/>
        </w:numPr>
        <w:contextualSpacing w:val="0"/>
        <w:rPr>
          <w:lang w:eastAsia="hr-HR"/>
        </w:rPr>
      </w:pPr>
      <w:r w:rsidRPr="00282649">
        <w:rPr>
          <w:lang w:eastAsia="hr-HR"/>
        </w:rPr>
        <w:t>dati potrebne upute za otklanjanje utvrđenih nepravilnosti,</w:t>
      </w:r>
    </w:p>
    <w:p w:rsidR="00423EB7" w:rsidRPr="00282649" w:rsidRDefault="00423EB7" w:rsidP="00423EB7">
      <w:pPr>
        <w:pStyle w:val="Odlomakpopisa"/>
        <w:numPr>
          <w:ilvl w:val="0"/>
          <w:numId w:val="33"/>
        </w:numPr>
        <w:contextualSpacing w:val="0"/>
        <w:rPr>
          <w:lang w:eastAsia="hr-HR"/>
        </w:rPr>
      </w:pPr>
      <w:r w:rsidRPr="00282649">
        <w:rPr>
          <w:lang w:eastAsia="hr-HR"/>
        </w:rPr>
        <w:t xml:space="preserve">obavijestiti nadležno tijelo ako su tijekom stručnog nadzora nad radom člana </w:t>
      </w:r>
      <w:r w:rsidR="009E1A59">
        <w:rPr>
          <w:lang w:eastAsia="hr-HR"/>
        </w:rPr>
        <w:t>K</w:t>
      </w:r>
      <w:r w:rsidRPr="00282649">
        <w:rPr>
          <w:lang w:eastAsia="hr-HR"/>
        </w:rPr>
        <w:t>omore uočene nepravilnosti u vezi s kojima nije ovlaštena postupati,</w:t>
      </w:r>
    </w:p>
    <w:p w:rsidR="00423EB7" w:rsidRPr="00282649" w:rsidRDefault="00423EB7" w:rsidP="00423EB7">
      <w:pPr>
        <w:pStyle w:val="Odlomakpopisa"/>
        <w:numPr>
          <w:ilvl w:val="0"/>
          <w:numId w:val="33"/>
        </w:numPr>
        <w:contextualSpacing w:val="0"/>
        <w:rPr>
          <w:lang w:eastAsia="hr-HR"/>
        </w:rPr>
      </w:pPr>
      <w:r w:rsidRPr="00282649">
        <w:rPr>
          <w:lang w:eastAsia="hr-HR"/>
        </w:rPr>
        <w:t>poduzeti druge potrebne radnje, te provesti postupke u skladu s</w:t>
      </w:r>
      <w:r w:rsidR="009E1A59">
        <w:rPr>
          <w:lang w:eastAsia="hr-HR"/>
        </w:rPr>
        <w:t xml:space="preserve"> </w:t>
      </w:r>
      <w:r w:rsidRPr="00282649">
        <w:rPr>
          <w:lang w:eastAsia="hr-HR"/>
        </w:rPr>
        <w:t xml:space="preserve">ovim Zakonom i drugim općim aktima </w:t>
      </w:r>
      <w:r w:rsidR="009E1A59">
        <w:rPr>
          <w:lang w:eastAsia="hr-HR"/>
        </w:rPr>
        <w:t>K</w:t>
      </w:r>
      <w:r w:rsidRPr="00282649">
        <w:rPr>
          <w:lang w:eastAsia="hr-HR"/>
        </w:rPr>
        <w:t>omore.</w:t>
      </w:r>
    </w:p>
    <w:p w:rsidR="00691C9A" w:rsidRPr="00801FDC" w:rsidRDefault="00691C9A" w:rsidP="00691C9A">
      <w:pPr>
        <w:contextualSpacing w:val="0"/>
        <w:rPr>
          <w:lang w:eastAsia="hr-HR"/>
        </w:rPr>
      </w:pPr>
      <w:r w:rsidRPr="00801FDC">
        <w:rPr>
          <w:lang w:eastAsia="hr-HR"/>
        </w:rPr>
        <w:t xml:space="preserve">Članovi </w:t>
      </w:r>
      <w:r w:rsidR="009E1A59">
        <w:rPr>
          <w:lang w:eastAsia="hr-HR"/>
        </w:rPr>
        <w:t>K</w:t>
      </w:r>
      <w:r w:rsidRPr="00801FDC">
        <w:rPr>
          <w:lang w:eastAsia="hr-HR"/>
        </w:rPr>
        <w:t xml:space="preserve">omore nad čijim se radom provodi stručni nadzor obvezni su </w:t>
      </w:r>
      <w:r w:rsidR="006D614A">
        <w:rPr>
          <w:lang w:eastAsia="hr-HR"/>
        </w:rPr>
        <w:t>K</w:t>
      </w:r>
      <w:r w:rsidRPr="00801FDC">
        <w:rPr>
          <w:lang w:eastAsia="hr-HR"/>
        </w:rPr>
        <w:t>omori u roku koji im je određen omogućiti provedbu stručnog nadzora i osigurati uvjete za neometan rad u okviru ovlaštenja propisanih člankom 4</w:t>
      </w:r>
      <w:r w:rsidR="004568BC">
        <w:rPr>
          <w:lang w:eastAsia="hr-HR"/>
        </w:rPr>
        <w:t>1</w:t>
      </w:r>
      <w:r w:rsidRPr="00801FDC">
        <w:rPr>
          <w:lang w:eastAsia="hr-HR"/>
        </w:rPr>
        <w:t>. ovoga Zakona.</w:t>
      </w:r>
    </w:p>
    <w:p w:rsidR="00691C9A" w:rsidRPr="00801FDC" w:rsidRDefault="00691C9A" w:rsidP="00691C9A">
      <w:pPr>
        <w:spacing w:afterLines="40" w:after="96"/>
        <w:ind w:firstLine="0"/>
        <w:contextualSpacing w:val="0"/>
        <w:jc w:val="center"/>
        <w:rPr>
          <w:b/>
          <w:i/>
          <w:lang w:eastAsia="hr-HR"/>
        </w:rPr>
      </w:pPr>
      <w:r w:rsidRPr="00801FDC">
        <w:rPr>
          <w:b/>
          <w:i/>
          <w:lang w:eastAsia="hr-HR"/>
        </w:rPr>
        <w:t>Suradnja komore i Ministarstva nadležnog za graditeljstvo i prostorno uređenje</w:t>
      </w:r>
    </w:p>
    <w:p w:rsidR="00691C9A" w:rsidRPr="00801FDC" w:rsidRDefault="00691C9A" w:rsidP="00691C9A">
      <w:pPr>
        <w:spacing w:afterLines="40" w:after="96"/>
        <w:ind w:firstLine="0"/>
        <w:contextualSpacing w:val="0"/>
        <w:jc w:val="center"/>
        <w:rPr>
          <w:b/>
          <w:lang w:eastAsia="hr-HR"/>
        </w:rPr>
      </w:pPr>
      <w:r w:rsidRPr="00801FDC">
        <w:rPr>
          <w:b/>
          <w:lang w:eastAsia="hr-HR"/>
        </w:rPr>
        <w:t>Članak 4</w:t>
      </w:r>
      <w:r>
        <w:rPr>
          <w:b/>
          <w:lang w:eastAsia="hr-HR"/>
        </w:rPr>
        <w:t>3</w:t>
      </w:r>
      <w:r w:rsidRPr="00801FDC">
        <w:rPr>
          <w:b/>
          <w:lang w:eastAsia="hr-HR"/>
        </w:rPr>
        <w:t>.</w:t>
      </w:r>
    </w:p>
    <w:p w:rsidR="00691C9A" w:rsidRPr="00801FDC" w:rsidRDefault="00691C9A" w:rsidP="00691C9A">
      <w:pPr>
        <w:spacing w:after="120"/>
        <w:contextualSpacing w:val="0"/>
        <w:rPr>
          <w:lang w:eastAsia="hr-HR"/>
        </w:rPr>
      </w:pPr>
      <w:r w:rsidRPr="00801FDC">
        <w:rPr>
          <w:lang w:eastAsia="hr-HR"/>
        </w:rPr>
        <w:t>U obavljanju stručnog nadzora iz članka 4</w:t>
      </w:r>
      <w:r>
        <w:rPr>
          <w:lang w:eastAsia="hr-HR"/>
        </w:rPr>
        <w:t>1</w:t>
      </w:r>
      <w:r w:rsidRPr="00801FDC">
        <w:rPr>
          <w:lang w:eastAsia="hr-HR"/>
        </w:rPr>
        <w:t xml:space="preserve">. ovoga Zakona, </w:t>
      </w:r>
      <w:r w:rsidR="009E1A59">
        <w:rPr>
          <w:lang w:eastAsia="hr-HR"/>
        </w:rPr>
        <w:t>K</w:t>
      </w:r>
      <w:r w:rsidRPr="00801FDC">
        <w:rPr>
          <w:lang w:eastAsia="hr-HR"/>
        </w:rPr>
        <w:t xml:space="preserve">omora surađuje sa </w:t>
      </w:r>
      <w:r w:rsidRPr="00801FDC">
        <w:rPr>
          <w:strike/>
          <w:lang w:eastAsia="hr-HR"/>
        </w:rPr>
        <w:t xml:space="preserve"> </w:t>
      </w:r>
      <w:r w:rsidR="009E1A59">
        <w:rPr>
          <w:lang w:eastAsia="hr-HR"/>
        </w:rPr>
        <w:t>M</w:t>
      </w:r>
      <w:r w:rsidRPr="00801FDC">
        <w:rPr>
          <w:lang w:eastAsia="hr-HR"/>
        </w:rPr>
        <w:t>inistarstvom nadležnim za graditeljstvo i prostorno uređenje.</w:t>
      </w:r>
    </w:p>
    <w:p w:rsidR="00691C9A" w:rsidRPr="00801FDC" w:rsidRDefault="00691C9A" w:rsidP="00691C9A">
      <w:pPr>
        <w:contextualSpacing w:val="0"/>
        <w:rPr>
          <w:lang w:eastAsia="hr-HR"/>
        </w:rPr>
      </w:pPr>
      <w:r w:rsidRPr="00801FDC">
        <w:rPr>
          <w:lang w:eastAsia="hr-HR"/>
        </w:rPr>
        <w:t xml:space="preserve">Ako se pri obavljanju stručnog nadzora utvrdi povreda </w:t>
      </w:r>
      <w:r w:rsidR="0007094D">
        <w:rPr>
          <w:lang w:eastAsia="hr-HR"/>
        </w:rPr>
        <w:t>propisa</w:t>
      </w:r>
      <w:r w:rsidRPr="00801FDC">
        <w:rPr>
          <w:lang w:eastAsia="hr-HR"/>
        </w:rPr>
        <w:t xml:space="preserve"> iz djelatnosti gradit</w:t>
      </w:r>
      <w:r w:rsidR="0007094D">
        <w:rPr>
          <w:lang w:eastAsia="hr-HR"/>
        </w:rPr>
        <w:t>eljstva i prostornog uređenja, K</w:t>
      </w:r>
      <w:r w:rsidRPr="00801FDC">
        <w:rPr>
          <w:lang w:eastAsia="hr-HR"/>
        </w:rPr>
        <w:t>omora je dužna o tome bez odgađanja, a najkasnije u roku od 15 dana od dana saznanja, izvijestiti nadležnu inspekciju Ministarstva.</w:t>
      </w:r>
    </w:p>
    <w:p w:rsidR="00691C9A" w:rsidRPr="00801FDC" w:rsidRDefault="00691C9A" w:rsidP="00691C9A">
      <w:pPr>
        <w:spacing w:afterLines="40" w:after="96"/>
        <w:ind w:firstLine="0"/>
        <w:contextualSpacing w:val="0"/>
        <w:jc w:val="center"/>
        <w:rPr>
          <w:b/>
          <w:lang w:eastAsia="hr-HR"/>
        </w:rPr>
      </w:pPr>
      <w:r w:rsidRPr="00801FDC">
        <w:rPr>
          <w:b/>
          <w:lang w:eastAsia="hr-HR"/>
        </w:rPr>
        <w:t>Članak</w:t>
      </w:r>
      <w:r>
        <w:rPr>
          <w:b/>
          <w:lang w:eastAsia="hr-HR"/>
        </w:rPr>
        <w:t xml:space="preserve"> 44</w:t>
      </w:r>
      <w:r w:rsidRPr="00801FDC">
        <w:rPr>
          <w:b/>
          <w:lang w:eastAsia="hr-HR"/>
        </w:rPr>
        <w:t>.</w:t>
      </w:r>
    </w:p>
    <w:p w:rsidR="00691C9A" w:rsidRDefault="00691C9A" w:rsidP="00691C9A">
      <w:pPr>
        <w:contextualSpacing w:val="0"/>
        <w:rPr>
          <w:lang w:eastAsia="hr-HR"/>
        </w:rPr>
      </w:pPr>
      <w:r w:rsidRPr="00801FDC">
        <w:rPr>
          <w:lang w:eastAsia="hr-HR"/>
        </w:rPr>
        <w:t xml:space="preserve">Komore su dužne dostaviti </w:t>
      </w:r>
      <w:r w:rsidR="009E1A59">
        <w:rPr>
          <w:lang w:eastAsia="hr-HR"/>
        </w:rPr>
        <w:t>M</w:t>
      </w:r>
      <w:r w:rsidRPr="00801FDC">
        <w:rPr>
          <w:lang w:eastAsia="hr-HR"/>
        </w:rPr>
        <w:t>inistarstvu godišnje izvješće o provedenim nadzorima na</w:t>
      </w:r>
      <w:r w:rsidR="00834A43">
        <w:rPr>
          <w:lang w:eastAsia="hr-HR"/>
        </w:rPr>
        <w:t>d</w:t>
      </w:r>
      <w:r w:rsidRPr="00801FDC">
        <w:rPr>
          <w:lang w:eastAsia="hr-HR"/>
        </w:rPr>
        <w:t xml:space="preserve"> radom članova Komore koji obvezno sadrži podatke o provedbi godišnjeg plana nadzora nad radom članova Komore, podatke o poduzetim mjerama radi primjene propisa, podatke o izrečenim stegovnim mjerama,  te prijedloge za unapređenje stručnog nadzora. </w:t>
      </w:r>
    </w:p>
    <w:p w:rsidR="006D614A" w:rsidRPr="00801FDC" w:rsidRDefault="006D614A" w:rsidP="00691C9A">
      <w:pPr>
        <w:contextualSpacing w:val="0"/>
        <w:rPr>
          <w:lang w:eastAsia="hr-HR"/>
        </w:rPr>
      </w:pPr>
    </w:p>
    <w:p w:rsidR="00691C9A" w:rsidRPr="00801FDC" w:rsidRDefault="00691C9A" w:rsidP="00691C9A">
      <w:pPr>
        <w:pStyle w:val="11"/>
        <w:numPr>
          <w:ilvl w:val="0"/>
          <w:numId w:val="16"/>
        </w:numPr>
        <w:ind w:firstLine="0"/>
        <w:rPr>
          <w:lang w:eastAsia="hr-HR"/>
        </w:rPr>
      </w:pPr>
      <w:bookmarkStart w:id="5" w:name="_Toc405480067"/>
      <w:r w:rsidRPr="00801FDC">
        <w:rPr>
          <w:lang w:eastAsia="hr-HR"/>
        </w:rPr>
        <w:lastRenderedPageBreak/>
        <w:t>STEGOVNA ODGOVORNOST OVLAŠTENOG ARHITEKTA, OVLAŠTENOG INŽENJERA</w:t>
      </w:r>
      <w:bookmarkEnd w:id="5"/>
      <w:r w:rsidRPr="00801FDC">
        <w:rPr>
          <w:lang w:eastAsia="hr-HR"/>
        </w:rPr>
        <w:t>, OVLAŠTENOG VODITELJA GRAĐENJA, OVLAŠTENOG VODITELJA RADOVA I STRANIH OVLAŠTENIH OSOBA</w:t>
      </w:r>
    </w:p>
    <w:p w:rsidR="00691C9A" w:rsidRPr="00801FDC" w:rsidRDefault="00691C9A" w:rsidP="00691C9A">
      <w:pPr>
        <w:pStyle w:val="Podnaslov"/>
        <w:spacing w:before="0" w:afterLines="40" w:after="96"/>
        <w:ind w:firstLine="0"/>
        <w:rPr>
          <w:lang w:eastAsia="hr-HR"/>
        </w:rPr>
      </w:pPr>
      <w:r w:rsidRPr="00801FDC">
        <w:rPr>
          <w:lang w:eastAsia="hr-HR"/>
        </w:rPr>
        <w:t>Stegovna djela</w:t>
      </w:r>
    </w:p>
    <w:p w:rsidR="00691C9A" w:rsidRPr="00801FDC" w:rsidRDefault="00691C9A" w:rsidP="00691C9A">
      <w:pPr>
        <w:pStyle w:val="lanak"/>
        <w:spacing w:afterLines="40" w:after="96"/>
        <w:ind w:firstLine="0"/>
      </w:pPr>
      <w:r w:rsidRPr="00801FDC">
        <w:t>Članak 4</w:t>
      </w:r>
      <w:r>
        <w:t>5</w:t>
      </w:r>
      <w:r w:rsidRPr="00801FDC">
        <w:t>.</w:t>
      </w:r>
    </w:p>
    <w:p w:rsidR="00691C9A" w:rsidRDefault="00691C9A" w:rsidP="00691C9A">
      <w:pPr>
        <w:contextualSpacing w:val="0"/>
        <w:rPr>
          <w:lang w:eastAsia="hr-HR"/>
        </w:rPr>
      </w:pPr>
      <w:r w:rsidRPr="00801FDC">
        <w:rPr>
          <w:lang w:eastAsia="hr-HR"/>
        </w:rPr>
        <w:t>Ovlašteni arhitekti, ovlašteni inženjeri, ovlašteni voditelji građenja i ovlašteni voditelji radova</w:t>
      </w:r>
      <w:r w:rsidR="009E1A59">
        <w:rPr>
          <w:lang w:eastAsia="hr-HR"/>
        </w:rPr>
        <w:t>, te strana osoba upisana u imenik stranih ovlaštenih osoba Komore</w:t>
      </w:r>
      <w:r w:rsidRPr="00801FDC">
        <w:rPr>
          <w:lang w:eastAsia="hr-HR"/>
        </w:rPr>
        <w:t xml:space="preserve"> odgovaraju za teže i lakše povrede dužnosti i ugleda arhitekata, odnosno inženjera pred stegovnim tijelima </w:t>
      </w:r>
      <w:r w:rsidR="00834A43">
        <w:rPr>
          <w:lang w:eastAsia="hr-HR"/>
        </w:rPr>
        <w:t>K</w:t>
      </w:r>
      <w:r w:rsidRPr="00801FDC">
        <w:rPr>
          <w:lang w:eastAsia="hr-HR"/>
        </w:rPr>
        <w:t>omore.</w:t>
      </w:r>
    </w:p>
    <w:p w:rsidR="001D0BC1" w:rsidRPr="00801FDC" w:rsidRDefault="001D0BC1" w:rsidP="00691C9A">
      <w:pPr>
        <w:spacing w:after="120"/>
        <w:contextualSpacing w:val="0"/>
        <w:rPr>
          <w:lang w:eastAsia="hr-HR"/>
        </w:rPr>
      </w:pPr>
      <w:r>
        <w:rPr>
          <w:lang w:eastAsia="hr-HR"/>
        </w:rPr>
        <w:t>Teža povreda je svako narušavanj</w:t>
      </w:r>
      <w:r w:rsidR="002E732A">
        <w:rPr>
          <w:lang w:eastAsia="hr-HR"/>
        </w:rPr>
        <w:t>e dužnosti i</w:t>
      </w:r>
      <w:r>
        <w:rPr>
          <w:lang w:eastAsia="hr-HR"/>
        </w:rPr>
        <w:t xml:space="preserve"> ugleda </w:t>
      </w:r>
      <w:r w:rsidR="002E732A" w:rsidRPr="00801FDC">
        <w:rPr>
          <w:lang w:eastAsia="hr-HR"/>
        </w:rPr>
        <w:t>arhitekata ili inženjer</w:t>
      </w:r>
      <w:r w:rsidR="002E732A">
        <w:rPr>
          <w:lang w:eastAsia="hr-HR"/>
        </w:rPr>
        <w:t xml:space="preserve">a </w:t>
      </w:r>
      <w:r>
        <w:rPr>
          <w:lang w:eastAsia="hr-HR"/>
        </w:rPr>
        <w:t>i povreda načela i pra</w:t>
      </w:r>
      <w:r w:rsidR="007307A7">
        <w:rPr>
          <w:lang w:eastAsia="hr-HR"/>
        </w:rPr>
        <w:t>vila utvrđenih statutom i Kodekso</w:t>
      </w:r>
      <w:r>
        <w:rPr>
          <w:lang w:eastAsia="hr-HR"/>
        </w:rPr>
        <w:t>m strukovne etike,  koje ima teže značenje s obzirom na važnost ugroženog dobra, prirodu povrijeđene dužnosti, visinu materijalne štete ili druge posljedice</w:t>
      </w:r>
      <w:r w:rsidR="002E732A">
        <w:rPr>
          <w:lang w:eastAsia="hr-HR"/>
        </w:rPr>
        <w:t>,</w:t>
      </w:r>
      <w:r>
        <w:rPr>
          <w:lang w:eastAsia="hr-HR"/>
        </w:rPr>
        <w:t xml:space="preserve"> te s obzirom na okolnosti pod kojima je radnja izvršena ili propuštena.</w:t>
      </w:r>
    </w:p>
    <w:p w:rsidR="00691C9A" w:rsidRPr="00801FDC" w:rsidRDefault="00691C9A" w:rsidP="00691C9A">
      <w:pPr>
        <w:contextualSpacing w:val="0"/>
        <w:rPr>
          <w:lang w:eastAsia="hr-HR"/>
        </w:rPr>
      </w:pPr>
      <w:r w:rsidRPr="00801FDC">
        <w:rPr>
          <w:lang w:eastAsia="hr-HR"/>
        </w:rPr>
        <w:t xml:space="preserve">Lakša povreda </w:t>
      </w:r>
      <w:r w:rsidR="001D0BC1">
        <w:rPr>
          <w:lang w:eastAsia="hr-HR"/>
        </w:rPr>
        <w:t>je narušavanje</w:t>
      </w:r>
      <w:r w:rsidRPr="00801FDC">
        <w:rPr>
          <w:lang w:eastAsia="hr-HR"/>
        </w:rPr>
        <w:t xml:space="preserve"> dužnosti i ugleda </w:t>
      </w:r>
      <w:r w:rsidR="00834A43">
        <w:rPr>
          <w:lang w:eastAsia="hr-HR"/>
        </w:rPr>
        <w:t xml:space="preserve">i </w:t>
      </w:r>
      <w:r w:rsidR="001D0BC1">
        <w:rPr>
          <w:lang w:eastAsia="hr-HR"/>
        </w:rPr>
        <w:t>povreda K</w:t>
      </w:r>
      <w:r w:rsidR="00834A43">
        <w:rPr>
          <w:lang w:eastAsia="hr-HR"/>
        </w:rPr>
        <w:t>odeksa strukovne etike koja</w:t>
      </w:r>
      <w:r w:rsidRPr="00801FDC">
        <w:rPr>
          <w:lang w:eastAsia="hr-HR"/>
        </w:rPr>
        <w:t xml:space="preserve"> je manjeg značenja.</w:t>
      </w:r>
    </w:p>
    <w:p w:rsidR="00541F15" w:rsidRDefault="00541F15" w:rsidP="00691C9A">
      <w:pPr>
        <w:pStyle w:val="Podnaslov"/>
        <w:spacing w:before="0" w:afterLines="40" w:after="96"/>
        <w:ind w:firstLine="0"/>
        <w:rPr>
          <w:lang w:eastAsia="hr-HR"/>
        </w:rPr>
      </w:pPr>
    </w:p>
    <w:p w:rsidR="00691C9A" w:rsidRPr="00801FDC" w:rsidRDefault="005E676A" w:rsidP="00691C9A">
      <w:pPr>
        <w:pStyle w:val="Podnaslov"/>
        <w:spacing w:before="0" w:afterLines="40" w:after="96"/>
        <w:ind w:firstLine="0"/>
        <w:rPr>
          <w:lang w:eastAsia="hr-HR"/>
        </w:rPr>
      </w:pPr>
      <w:r>
        <w:rPr>
          <w:lang w:eastAsia="hr-HR"/>
        </w:rPr>
        <w:t>S</w:t>
      </w:r>
      <w:r w:rsidR="00691C9A" w:rsidRPr="00801FDC">
        <w:rPr>
          <w:lang w:eastAsia="hr-HR"/>
        </w:rPr>
        <w:t>tegovne mjere</w:t>
      </w:r>
    </w:p>
    <w:p w:rsidR="00691C9A" w:rsidRPr="00801FDC" w:rsidRDefault="00691C9A" w:rsidP="00691C9A">
      <w:pPr>
        <w:pStyle w:val="lanak"/>
        <w:spacing w:afterLines="40" w:after="96"/>
        <w:ind w:firstLine="0"/>
        <w:contextualSpacing w:val="0"/>
      </w:pPr>
      <w:r w:rsidRPr="00801FDC">
        <w:t xml:space="preserve">Članak </w:t>
      </w:r>
      <w:r>
        <w:t>46</w:t>
      </w:r>
      <w:r w:rsidRPr="00801FDC">
        <w:t>.</w:t>
      </w:r>
    </w:p>
    <w:p w:rsidR="00691C9A" w:rsidRDefault="00691C9A" w:rsidP="00691C9A">
      <w:pPr>
        <w:pStyle w:val="lanak"/>
        <w:spacing w:beforeLines="40" w:before="96"/>
        <w:contextualSpacing w:val="0"/>
        <w:jc w:val="both"/>
        <w:rPr>
          <w:b w:val="0"/>
          <w:szCs w:val="24"/>
        </w:rPr>
      </w:pPr>
      <w:r w:rsidRPr="00801FDC">
        <w:rPr>
          <w:b w:val="0"/>
          <w:szCs w:val="24"/>
        </w:rPr>
        <w:t xml:space="preserve">Za teže povrede dužnosti i ugleda ovlaštenog arhitekta, ovlaštenog inženjera, </w:t>
      </w:r>
      <w:r w:rsidR="00834A43">
        <w:rPr>
          <w:b w:val="0"/>
          <w:szCs w:val="24"/>
        </w:rPr>
        <w:t xml:space="preserve">ovlaštenog </w:t>
      </w:r>
      <w:r w:rsidRPr="00801FDC">
        <w:rPr>
          <w:b w:val="0"/>
          <w:szCs w:val="24"/>
        </w:rPr>
        <w:t xml:space="preserve">voditelja građenja i </w:t>
      </w:r>
      <w:r w:rsidR="00834A43">
        <w:rPr>
          <w:b w:val="0"/>
          <w:szCs w:val="24"/>
        </w:rPr>
        <w:t xml:space="preserve">ovlaštenog </w:t>
      </w:r>
      <w:r w:rsidRPr="00801FDC">
        <w:rPr>
          <w:b w:val="0"/>
          <w:szCs w:val="24"/>
        </w:rPr>
        <w:t>voditelja radova</w:t>
      </w:r>
      <w:r w:rsidR="00206FDD">
        <w:rPr>
          <w:b w:val="0"/>
          <w:szCs w:val="24"/>
        </w:rPr>
        <w:t>, te strane ovlaštene osobe</w:t>
      </w:r>
      <w:r w:rsidRPr="00801FDC">
        <w:rPr>
          <w:b w:val="0"/>
          <w:szCs w:val="24"/>
        </w:rPr>
        <w:t xml:space="preserve"> statutom </w:t>
      </w:r>
      <w:r w:rsidR="00834A43">
        <w:rPr>
          <w:b w:val="0"/>
          <w:szCs w:val="24"/>
        </w:rPr>
        <w:t>K</w:t>
      </w:r>
      <w:r w:rsidRPr="00801FDC">
        <w:rPr>
          <w:b w:val="0"/>
          <w:szCs w:val="24"/>
        </w:rPr>
        <w:t>omore može se kao stegovna mjera odrediti:</w:t>
      </w:r>
    </w:p>
    <w:p w:rsidR="001D0BC1" w:rsidRPr="00FF0262" w:rsidRDefault="00691C9A" w:rsidP="00691C9A">
      <w:pPr>
        <w:pStyle w:val="lanak"/>
        <w:jc w:val="both"/>
        <w:rPr>
          <w:b w:val="0"/>
          <w:szCs w:val="24"/>
        </w:rPr>
      </w:pPr>
      <w:r w:rsidRPr="00801FDC">
        <w:rPr>
          <w:b w:val="0"/>
          <w:szCs w:val="24"/>
        </w:rPr>
        <w:t>-</w:t>
      </w:r>
      <w:r w:rsidRPr="00801FDC">
        <w:rPr>
          <w:b w:val="0"/>
          <w:szCs w:val="24"/>
        </w:rPr>
        <w:tab/>
      </w:r>
      <w:r w:rsidR="001D0BC1" w:rsidRPr="00FF0262">
        <w:rPr>
          <w:b w:val="0"/>
          <w:szCs w:val="24"/>
        </w:rPr>
        <w:t>ukor,</w:t>
      </w:r>
    </w:p>
    <w:p w:rsidR="00691C9A" w:rsidRPr="00801FDC" w:rsidRDefault="001D0BC1" w:rsidP="00691C9A">
      <w:pPr>
        <w:pStyle w:val="lanak"/>
        <w:jc w:val="both"/>
        <w:rPr>
          <w:b w:val="0"/>
          <w:szCs w:val="24"/>
        </w:rPr>
      </w:pPr>
      <w:r>
        <w:rPr>
          <w:b w:val="0"/>
          <w:szCs w:val="24"/>
        </w:rPr>
        <w:t xml:space="preserve">-          </w:t>
      </w:r>
      <w:r w:rsidR="00691C9A" w:rsidRPr="00801FDC">
        <w:rPr>
          <w:b w:val="0"/>
          <w:szCs w:val="24"/>
        </w:rPr>
        <w:t xml:space="preserve">novčana kazna u iznosu </w:t>
      </w:r>
      <w:r w:rsidR="00691C9A" w:rsidRPr="00801FDC">
        <w:rPr>
          <w:b w:val="0"/>
        </w:rPr>
        <w:t xml:space="preserve">od 5.000,00 do 50.000,00 kuna, </w:t>
      </w:r>
    </w:p>
    <w:p w:rsidR="00691C9A" w:rsidRPr="00801FDC" w:rsidRDefault="00691C9A" w:rsidP="00691C9A">
      <w:pPr>
        <w:pStyle w:val="lanak"/>
        <w:jc w:val="both"/>
        <w:rPr>
          <w:b w:val="0"/>
          <w:szCs w:val="24"/>
        </w:rPr>
      </w:pPr>
      <w:r w:rsidRPr="00801FDC">
        <w:rPr>
          <w:b w:val="0"/>
          <w:szCs w:val="24"/>
        </w:rPr>
        <w:t>-</w:t>
      </w:r>
      <w:r w:rsidRPr="00801FDC">
        <w:rPr>
          <w:b w:val="0"/>
          <w:szCs w:val="24"/>
        </w:rPr>
        <w:tab/>
        <w:t xml:space="preserve">zabrana obavljanja poslova u trajanju od </w:t>
      </w:r>
      <w:r w:rsidR="002B6DB8">
        <w:rPr>
          <w:b w:val="0"/>
          <w:szCs w:val="24"/>
        </w:rPr>
        <w:t>jedan mjesec</w:t>
      </w:r>
      <w:r w:rsidRPr="00801FDC">
        <w:rPr>
          <w:b w:val="0"/>
          <w:szCs w:val="24"/>
        </w:rPr>
        <w:t xml:space="preserve"> do tri godine,</w:t>
      </w:r>
    </w:p>
    <w:p w:rsidR="00691C9A" w:rsidRPr="00801FDC" w:rsidRDefault="00691C9A" w:rsidP="00691C9A">
      <w:pPr>
        <w:pStyle w:val="lanak"/>
        <w:jc w:val="both"/>
        <w:rPr>
          <w:b w:val="0"/>
          <w:szCs w:val="24"/>
        </w:rPr>
      </w:pPr>
      <w:r w:rsidRPr="00801FDC">
        <w:rPr>
          <w:b w:val="0"/>
          <w:szCs w:val="24"/>
        </w:rPr>
        <w:t>-</w:t>
      </w:r>
      <w:r w:rsidRPr="00801FDC">
        <w:rPr>
          <w:b w:val="0"/>
          <w:szCs w:val="24"/>
        </w:rPr>
        <w:tab/>
        <w:t>prestanak članstva u komori,</w:t>
      </w:r>
    </w:p>
    <w:p w:rsidR="00691C9A" w:rsidRPr="00801FDC" w:rsidRDefault="00691C9A" w:rsidP="00691C9A">
      <w:pPr>
        <w:pStyle w:val="lanak"/>
        <w:spacing w:after="200"/>
        <w:contextualSpacing w:val="0"/>
        <w:jc w:val="both"/>
        <w:rPr>
          <w:b w:val="0"/>
          <w:szCs w:val="24"/>
        </w:rPr>
      </w:pPr>
      <w:r w:rsidRPr="00801FDC">
        <w:rPr>
          <w:b w:val="0"/>
          <w:szCs w:val="24"/>
        </w:rPr>
        <w:t>-</w:t>
      </w:r>
      <w:r w:rsidRPr="00801FDC">
        <w:rPr>
          <w:b w:val="0"/>
          <w:szCs w:val="24"/>
        </w:rPr>
        <w:tab/>
        <w:t>brisanje iz evidencije stranih ovlaštenih osoba.</w:t>
      </w:r>
    </w:p>
    <w:p w:rsidR="00691C9A" w:rsidRPr="00801FDC" w:rsidRDefault="00691C9A" w:rsidP="00691C9A">
      <w:pPr>
        <w:pStyle w:val="lanak"/>
        <w:jc w:val="both"/>
        <w:rPr>
          <w:b w:val="0"/>
          <w:szCs w:val="24"/>
        </w:rPr>
      </w:pPr>
      <w:r w:rsidRPr="00801FDC">
        <w:rPr>
          <w:b w:val="0"/>
          <w:szCs w:val="24"/>
        </w:rPr>
        <w:t xml:space="preserve">Za lakše povrede dužnosti i ugleda arhitekata, odnosno inženjera </w:t>
      </w:r>
      <w:r w:rsidR="00206FDD">
        <w:rPr>
          <w:b w:val="0"/>
          <w:szCs w:val="24"/>
        </w:rPr>
        <w:t xml:space="preserve">iz stavka 1. </w:t>
      </w:r>
      <w:r w:rsidRPr="00801FDC">
        <w:rPr>
          <w:b w:val="0"/>
          <w:szCs w:val="24"/>
        </w:rPr>
        <w:t xml:space="preserve">statutom </w:t>
      </w:r>
      <w:r w:rsidR="00834A43">
        <w:rPr>
          <w:b w:val="0"/>
          <w:szCs w:val="24"/>
        </w:rPr>
        <w:t>K</w:t>
      </w:r>
      <w:r w:rsidRPr="00801FDC">
        <w:rPr>
          <w:b w:val="0"/>
          <w:szCs w:val="24"/>
        </w:rPr>
        <w:t>omore može se kao stegovna mjera odrediti:</w:t>
      </w:r>
    </w:p>
    <w:p w:rsidR="00691C9A" w:rsidRPr="00801FDC" w:rsidRDefault="00691C9A" w:rsidP="00691C9A">
      <w:pPr>
        <w:pStyle w:val="lanak"/>
        <w:jc w:val="both"/>
        <w:rPr>
          <w:b w:val="0"/>
          <w:szCs w:val="24"/>
        </w:rPr>
      </w:pPr>
      <w:r w:rsidRPr="00801FDC">
        <w:rPr>
          <w:b w:val="0"/>
          <w:szCs w:val="24"/>
        </w:rPr>
        <w:t>-</w:t>
      </w:r>
      <w:r w:rsidRPr="00801FDC">
        <w:rPr>
          <w:b w:val="0"/>
          <w:szCs w:val="24"/>
        </w:rPr>
        <w:tab/>
      </w:r>
      <w:r w:rsidR="001D0BC1" w:rsidRPr="00FF0262">
        <w:rPr>
          <w:b w:val="0"/>
          <w:szCs w:val="24"/>
        </w:rPr>
        <w:t xml:space="preserve">opomena </w:t>
      </w:r>
      <w:r w:rsidRPr="00801FDC">
        <w:rPr>
          <w:b w:val="0"/>
          <w:szCs w:val="24"/>
        </w:rPr>
        <w:t>i</w:t>
      </w:r>
    </w:p>
    <w:p w:rsidR="00691C9A" w:rsidRDefault="00691C9A" w:rsidP="00691C9A">
      <w:pPr>
        <w:pStyle w:val="lanak"/>
        <w:contextualSpacing w:val="0"/>
        <w:jc w:val="both"/>
        <w:rPr>
          <w:b w:val="0"/>
        </w:rPr>
      </w:pPr>
      <w:r w:rsidRPr="00801FDC">
        <w:rPr>
          <w:b w:val="0"/>
          <w:szCs w:val="24"/>
        </w:rPr>
        <w:t>-</w:t>
      </w:r>
      <w:r w:rsidRPr="00801FDC">
        <w:rPr>
          <w:b w:val="0"/>
          <w:szCs w:val="24"/>
        </w:rPr>
        <w:tab/>
        <w:t xml:space="preserve">novčana kazna u iznosu od </w:t>
      </w:r>
      <w:r w:rsidRPr="00801FDC">
        <w:rPr>
          <w:b w:val="0"/>
        </w:rPr>
        <w:t xml:space="preserve">500,00 do 5.000,00 kuna </w:t>
      </w:r>
    </w:p>
    <w:p w:rsidR="002B6DB8" w:rsidRDefault="002B6DB8" w:rsidP="00691C9A">
      <w:pPr>
        <w:pStyle w:val="lanak"/>
        <w:contextualSpacing w:val="0"/>
        <w:jc w:val="both"/>
        <w:rPr>
          <w:b w:val="0"/>
        </w:rPr>
      </w:pPr>
    </w:p>
    <w:p w:rsidR="00691C9A" w:rsidRPr="00801FDC" w:rsidRDefault="00691C9A" w:rsidP="00691C9A">
      <w:pPr>
        <w:pStyle w:val="lanak"/>
        <w:spacing w:after="120"/>
        <w:contextualSpacing w:val="0"/>
        <w:jc w:val="both"/>
        <w:rPr>
          <w:b w:val="0"/>
          <w:szCs w:val="24"/>
        </w:rPr>
      </w:pPr>
      <w:r w:rsidRPr="00801FDC">
        <w:rPr>
          <w:b w:val="0"/>
          <w:szCs w:val="24"/>
        </w:rPr>
        <w:t xml:space="preserve">U slučaju izricanja stegovne mjere zabrane obavljanja poslova, </w:t>
      </w:r>
      <w:r w:rsidRPr="00077AFF">
        <w:rPr>
          <w:b w:val="0"/>
          <w:szCs w:val="24"/>
        </w:rPr>
        <w:t xml:space="preserve">nadležno tijelo </w:t>
      </w:r>
      <w:r w:rsidR="00834A43">
        <w:rPr>
          <w:b w:val="0"/>
          <w:szCs w:val="24"/>
        </w:rPr>
        <w:t>K</w:t>
      </w:r>
      <w:r w:rsidRPr="00077AFF">
        <w:rPr>
          <w:b w:val="0"/>
          <w:szCs w:val="24"/>
        </w:rPr>
        <w:t xml:space="preserve">omore </w:t>
      </w:r>
      <w:r w:rsidRPr="00801FDC">
        <w:rPr>
          <w:b w:val="0"/>
          <w:szCs w:val="24"/>
        </w:rPr>
        <w:t xml:space="preserve">će </w:t>
      </w:r>
      <w:r w:rsidR="0007094D">
        <w:rPr>
          <w:b w:val="0"/>
          <w:szCs w:val="24"/>
        </w:rPr>
        <w:t xml:space="preserve">po službenoj dužnosti </w:t>
      </w:r>
      <w:r w:rsidRPr="00801FDC">
        <w:rPr>
          <w:b w:val="0"/>
          <w:szCs w:val="24"/>
        </w:rPr>
        <w:t xml:space="preserve">istu upisati u imenik ovlaštenih arhitekata, odnosno </w:t>
      </w:r>
      <w:r w:rsidR="00834A43">
        <w:rPr>
          <w:b w:val="0"/>
          <w:szCs w:val="24"/>
        </w:rPr>
        <w:t xml:space="preserve">ovlaštenih </w:t>
      </w:r>
      <w:r w:rsidRPr="00801FDC">
        <w:rPr>
          <w:b w:val="0"/>
          <w:szCs w:val="24"/>
        </w:rPr>
        <w:t xml:space="preserve">inženjera, </w:t>
      </w:r>
      <w:r w:rsidR="00834A43">
        <w:rPr>
          <w:b w:val="0"/>
          <w:szCs w:val="24"/>
        </w:rPr>
        <w:t xml:space="preserve">ovlaštenih </w:t>
      </w:r>
      <w:r w:rsidRPr="00801FDC">
        <w:rPr>
          <w:b w:val="0"/>
          <w:szCs w:val="24"/>
        </w:rPr>
        <w:t xml:space="preserve">voditelja građenja, odnosno </w:t>
      </w:r>
      <w:r w:rsidR="00834A43">
        <w:rPr>
          <w:b w:val="0"/>
          <w:szCs w:val="24"/>
        </w:rPr>
        <w:t xml:space="preserve">ovlaštenih </w:t>
      </w:r>
      <w:r w:rsidRPr="00801FDC">
        <w:rPr>
          <w:b w:val="0"/>
          <w:szCs w:val="24"/>
        </w:rPr>
        <w:t>voditelja radova i stranih ovlaštenih osoba.</w:t>
      </w:r>
    </w:p>
    <w:p w:rsidR="00691C9A" w:rsidRDefault="00691C9A" w:rsidP="00691C9A">
      <w:pPr>
        <w:pStyle w:val="lanak"/>
        <w:spacing w:after="120"/>
        <w:contextualSpacing w:val="0"/>
        <w:jc w:val="both"/>
        <w:rPr>
          <w:b w:val="0"/>
          <w:szCs w:val="24"/>
        </w:rPr>
      </w:pPr>
      <w:r w:rsidRPr="00801FDC">
        <w:rPr>
          <w:b w:val="0"/>
          <w:szCs w:val="24"/>
        </w:rPr>
        <w:t xml:space="preserve">Ovlašteni arhitekti, </w:t>
      </w:r>
      <w:r w:rsidR="00206FDD">
        <w:rPr>
          <w:b w:val="0"/>
          <w:szCs w:val="24"/>
        </w:rPr>
        <w:t>ovlašteni</w:t>
      </w:r>
      <w:r w:rsidRPr="00801FDC">
        <w:rPr>
          <w:b w:val="0"/>
          <w:szCs w:val="24"/>
        </w:rPr>
        <w:t xml:space="preserve"> inženjeri, </w:t>
      </w:r>
      <w:r w:rsidR="00206FDD">
        <w:rPr>
          <w:b w:val="0"/>
          <w:szCs w:val="24"/>
        </w:rPr>
        <w:t xml:space="preserve">ovlašteni </w:t>
      </w:r>
      <w:r w:rsidRPr="00801FDC">
        <w:rPr>
          <w:b w:val="0"/>
          <w:szCs w:val="24"/>
        </w:rPr>
        <w:t xml:space="preserve">voditelji građenja, </w:t>
      </w:r>
      <w:r w:rsidR="00206FDD">
        <w:rPr>
          <w:b w:val="0"/>
          <w:szCs w:val="24"/>
        </w:rPr>
        <w:t>ovlašteni</w:t>
      </w:r>
      <w:r w:rsidRPr="00801FDC">
        <w:rPr>
          <w:b w:val="0"/>
          <w:szCs w:val="24"/>
        </w:rPr>
        <w:t xml:space="preserve"> voditelji radova</w:t>
      </w:r>
      <w:r w:rsidR="00206FDD">
        <w:rPr>
          <w:b w:val="0"/>
          <w:szCs w:val="24"/>
        </w:rPr>
        <w:t>,</w:t>
      </w:r>
      <w:r w:rsidRPr="00801FDC">
        <w:rPr>
          <w:b w:val="0"/>
          <w:szCs w:val="24"/>
        </w:rPr>
        <w:t xml:space="preserve"> te strane ovlaštene osobe kojima je izrečena stegovna mjera zabrane obavljanja poslova dužni su u roku od 8 dana od dana pravomoćnosti odluke kojom je takva mjera izrečena vratiti pečat i iskaznicu ovlaštenog arhitekta, o</w:t>
      </w:r>
      <w:r w:rsidR="00206FDD">
        <w:rPr>
          <w:b w:val="0"/>
          <w:szCs w:val="24"/>
        </w:rPr>
        <w:t>vlaštenog</w:t>
      </w:r>
      <w:r w:rsidRPr="00801FDC">
        <w:rPr>
          <w:b w:val="0"/>
          <w:szCs w:val="24"/>
        </w:rPr>
        <w:t xml:space="preserve"> inženjera, </w:t>
      </w:r>
      <w:r w:rsidR="00206FDD">
        <w:rPr>
          <w:b w:val="0"/>
          <w:szCs w:val="24"/>
        </w:rPr>
        <w:t xml:space="preserve">ovlaštenog </w:t>
      </w:r>
      <w:r w:rsidRPr="00801FDC">
        <w:rPr>
          <w:b w:val="0"/>
          <w:szCs w:val="24"/>
        </w:rPr>
        <w:t xml:space="preserve">voditelja građenja, </w:t>
      </w:r>
      <w:r w:rsidR="00206FDD">
        <w:rPr>
          <w:b w:val="0"/>
          <w:szCs w:val="24"/>
        </w:rPr>
        <w:t>ovlaštenog</w:t>
      </w:r>
      <w:r w:rsidRPr="00801FDC">
        <w:rPr>
          <w:b w:val="0"/>
          <w:szCs w:val="24"/>
        </w:rPr>
        <w:t xml:space="preserve"> voditelja radova ili strane ovlaštene osobe.</w:t>
      </w:r>
    </w:p>
    <w:p w:rsidR="00564965" w:rsidRPr="00801FDC" w:rsidRDefault="00564965" w:rsidP="00691C9A">
      <w:pPr>
        <w:pStyle w:val="lanak"/>
        <w:spacing w:after="120"/>
        <w:contextualSpacing w:val="0"/>
        <w:jc w:val="both"/>
        <w:rPr>
          <w:b w:val="0"/>
          <w:szCs w:val="24"/>
        </w:rPr>
      </w:pPr>
    </w:p>
    <w:p w:rsidR="00691C9A" w:rsidRPr="00801FDC" w:rsidRDefault="00691C9A" w:rsidP="00691C9A">
      <w:pPr>
        <w:pStyle w:val="lanak"/>
        <w:spacing w:afterLines="40" w:after="96"/>
        <w:ind w:firstLine="0"/>
      </w:pPr>
      <w:r w:rsidRPr="00801FDC">
        <w:lastRenderedPageBreak/>
        <w:t xml:space="preserve">Članak </w:t>
      </w:r>
      <w:r>
        <w:t>47</w:t>
      </w:r>
      <w:r w:rsidRPr="00801FDC">
        <w:t>.</w:t>
      </w:r>
    </w:p>
    <w:p w:rsidR="00691C9A" w:rsidRPr="00801FDC" w:rsidRDefault="00691C9A" w:rsidP="00691C9A">
      <w:pPr>
        <w:rPr>
          <w:lang w:eastAsia="hr-HR"/>
        </w:rPr>
      </w:pPr>
      <w:r w:rsidRPr="00801FDC">
        <w:rPr>
          <w:lang w:eastAsia="hr-HR"/>
        </w:rPr>
        <w:t xml:space="preserve">Iznos novčane kazne </w:t>
      </w:r>
      <w:r w:rsidRPr="00801FDC">
        <w:rPr>
          <w:rFonts w:eastAsia="Calibri"/>
          <w:lang w:eastAsia="hr-HR"/>
        </w:rPr>
        <w:t>i iznos troškova stegovnog postupka</w:t>
      </w:r>
      <w:r w:rsidRPr="00801FDC">
        <w:rPr>
          <w:lang w:eastAsia="hr-HR"/>
        </w:rPr>
        <w:t xml:space="preserve"> uplaćuje se u korist proračuna </w:t>
      </w:r>
      <w:r w:rsidR="00834A43">
        <w:rPr>
          <w:lang w:eastAsia="hr-HR"/>
        </w:rPr>
        <w:t>K</w:t>
      </w:r>
      <w:r w:rsidRPr="00801FDC">
        <w:rPr>
          <w:lang w:eastAsia="hr-HR"/>
        </w:rPr>
        <w:t>omore.</w:t>
      </w:r>
    </w:p>
    <w:p w:rsidR="00691C9A" w:rsidRPr="00801FDC" w:rsidRDefault="00691C9A" w:rsidP="00691C9A">
      <w:pPr>
        <w:pStyle w:val="Podnaslov"/>
        <w:spacing w:before="0" w:afterLines="40" w:after="96"/>
        <w:ind w:firstLine="0"/>
        <w:rPr>
          <w:lang w:eastAsia="hr-HR"/>
        </w:rPr>
      </w:pPr>
      <w:r w:rsidRPr="00801FDC">
        <w:rPr>
          <w:lang w:eastAsia="hr-HR"/>
        </w:rPr>
        <w:t>Pokretanje stegovnoga postupka</w:t>
      </w:r>
    </w:p>
    <w:p w:rsidR="00691C9A" w:rsidRPr="00801FDC" w:rsidRDefault="00691C9A" w:rsidP="00691C9A">
      <w:pPr>
        <w:pStyle w:val="lanak"/>
        <w:spacing w:afterLines="40" w:after="96"/>
        <w:ind w:firstLine="0"/>
      </w:pPr>
      <w:r w:rsidRPr="00801FDC">
        <w:t xml:space="preserve">Članak </w:t>
      </w:r>
      <w:r>
        <w:t>48</w:t>
      </w:r>
      <w:r w:rsidRPr="00801FDC">
        <w:t>.</w:t>
      </w:r>
    </w:p>
    <w:p w:rsidR="00691C9A" w:rsidRPr="00801FDC" w:rsidRDefault="00691C9A" w:rsidP="00691C9A">
      <w:pPr>
        <w:spacing w:after="120"/>
        <w:rPr>
          <w:lang w:eastAsia="hr-HR"/>
        </w:rPr>
      </w:pPr>
      <w:r w:rsidRPr="00801FDC">
        <w:rPr>
          <w:lang w:eastAsia="hr-HR"/>
        </w:rPr>
        <w:t>Stegovni postupak pokreće u pravilu po službenoj dužnosti</w:t>
      </w:r>
      <w:r w:rsidR="00834A43">
        <w:rPr>
          <w:lang w:eastAsia="hr-HR"/>
        </w:rPr>
        <w:t>,</w:t>
      </w:r>
      <w:r w:rsidRPr="00801FDC">
        <w:rPr>
          <w:lang w:eastAsia="hr-HR"/>
        </w:rPr>
        <w:t xml:space="preserve">  stegovno tijelo određeno statutom </w:t>
      </w:r>
      <w:r w:rsidR="00206FDD">
        <w:rPr>
          <w:lang w:eastAsia="hr-HR"/>
        </w:rPr>
        <w:t>K</w:t>
      </w:r>
      <w:r w:rsidRPr="00801FDC">
        <w:rPr>
          <w:lang w:eastAsia="hr-HR"/>
        </w:rPr>
        <w:t>omore.</w:t>
      </w:r>
    </w:p>
    <w:p w:rsidR="00691C9A" w:rsidRDefault="00691C9A" w:rsidP="00691C9A">
      <w:pPr>
        <w:rPr>
          <w:lang w:eastAsia="hr-HR"/>
        </w:rPr>
      </w:pPr>
      <w:r w:rsidRPr="00801FDC">
        <w:rPr>
          <w:lang w:eastAsia="hr-HR"/>
        </w:rPr>
        <w:t xml:space="preserve">Ako je prijavitelj </w:t>
      </w:r>
      <w:r w:rsidR="00834A43">
        <w:rPr>
          <w:lang w:eastAsia="hr-HR"/>
        </w:rPr>
        <w:t>M</w:t>
      </w:r>
      <w:r>
        <w:rPr>
          <w:lang w:eastAsia="hr-HR"/>
        </w:rPr>
        <w:t xml:space="preserve">inistarstvo ili </w:t>
      </w:r>
      <w:r w:rsidRPr="00801FDC">
        <w:rPr>
          <w:lang w:eastAsia="hr-HR"/>
        </w:rPr>
        <w:t>upravno tijelo velikog grada, Grada Zagreba i</w:t>
      </w:r>
      <w:r w:rsidR="00834A43">
        <w:rPr>
          <w:lang w:eastAsia="hr-HR"/>
        </w:rPr>
        <w:t>li</w:t>
      </w:r>
      <w:r w:rsidRPr="00801FDC">
        <w:rPr>
          <w:lang w:eastAsia="hr-HR"/>
        </w:rPr>
        <w:t xml:space="preserve"> županije nadležno za upravne poslove graditeljstva ili prostornoga uređenja stegovni postupak pokreće se bez prethodnog postupka pred stegovnim tužiteljem.</w:t>
      </w:r>
    </w:p>
    <w:p w:rsidR="00691C9A" w:rsidRPr="00801FDC" w:rsidRDefault="00691C9A" w:rsidP="00691C9A">
      <w:pPr>
        <w:pStyle w:val="Podnaslov"/>
        <w:spacing w:before="0" w:afterLines="40" w:after="96"/>
        <w:ind w:firstLine="0"/>
        <w:rPr>
          <w:lang w:eastAsia="hr-HR"/>
        </w:rPr>
      </w:pPr>
      <w:r w:rsidRPr="00801FDC">
        <w:rPr>
          <w:lang w:eastAsia="hr-HR"/>
        </w:rPr>
        <w:t>Pravo priziva</w:t>
      </w:r>
    </w:p>
    <w:p w:rsidR="00691C9A" w:rsidRPr="00801FDC" w:rsidRDefault="00691C9A" w:rsidP="00691C9A">
      <w:pPr>
        <w:pStyle w:val="lanak"/>
        <w:spacing w:afterLines="40" w:after="96"/>
        <w:ind w:firstLine="0"/>
      </w:pPr>
      <w:r w:rsidRPr="00801FDC">
        <w:t xml:space="preserve">Članak </w:t>
      </w:r>
      <w:r>
        <w:t>49</w:t>
      </w:r>
      <w:r w:rsidRPr="00801FDC">
        <w:t>.</w:t>
      </w:r>
    </w:p>
    <w:p w:rsidR="00691C9A" w:rsidRPr="00801FDC" w:rsidRDefault="00691C9A" w:rsidP="00691C9A">
      <w:pPr>
        <w:spacing w:after="120"/>
        <w:contextualSpacing w:val="0"/>
        <w:rPr>
          <w:strike/>
          <w:lang w:eastAsia="hr-HR"/>
        </w:rPr>
      </w:pPr>
      <w:r w:rsidRPr="00801FDC">
        <w:rPr>
          <w:lang w:eastAsia="hr-HR"/>
        </w:rPr>
        <w:t xml:space="preserve">Pravo priziva  u stegovnom postupku za teže povrede dužnosti i ugleda ovlaštenog arhitekta, ovlaštenog inženjera, </w:t>
      </w:r>
      <w:r w:rsidR="00206FDD">
        <w:rPr>
          <w:lang w:eastAsia="hr-HR"/>
        </w:rPr>
        <w:t xml:space="preserve">ovlaštenog voditelja građenja, </w:t>
      </w:r>
      <w:r w:rsidRPr="00801FDC">
        <w:rPr>
          <w:lang w:eastAsia="hr-HR"/>
        </w:rPr>
        <w:t xml:space="preserve"> </w:t>
      </w:r>
      <w:r w:rsidR="00206FDD">
        <w:rPr>
          <w:lang w:eastAsia="hr-HR"/>
        </w:rPr>
        <w:t>ovlaštenog</w:t>
      </w:r>
      <w:r w:rsidRPr="00801FDC">
        <w:rPr>
          <w:lang w:eastAsia="hr-HR"/>
        </w:rPr>
        <w:t xml:space="preserve"> voditelja radova, </w:t>
      </w:r>
      <w:r w:rsidR="00206FDD">
        <w:rPr>
          <w:lang w:eastAsia="hr-HR"/>
        </w:rPr>
        <w:t xml:space="preserve">te strane ovlaštene osobe, </w:t>
      </w:r>
      <w:r w:rsidRPr="00801FDC">
        <w:rPr>
          <w:lang w:eastAsia="hr-HR"/>
        </w:rPr>
        <w:t>ima stranka kojoj je izrečena stegovna mjera</w:t>
      </w:r>
      <w:r w:rsidR="00423EB7">
        <w:rPr>
          <w:lang w:eastAsia="hr-HR"/>
        </w:rPr>
        <w:t xml:space="preserve"> i </w:t>
      </w:r>
      <w:r w:rsidR="00423EB7" w:rsidRPr="00282649">
        <w:rPr>
          <w:lang w:eastAsia="hr-HR"/>
        </w:rPr>
        <w:t>stegovni tužitelj</w:t>
      </w:r>
      <w:r w:rsidRPr="00801FDC">
        <w:rPr>
          <w:lang w:eastAsia="hr-HR"/>
        </w:rPr>
        <w:t xml:space="preserve">. </w:t>
      </w:r>
    </w:p>
    <w:p w:rsidR="00691C9A" w:rsidRPr="00801FDC" w:rsidRDefault="00691C9A" w:rsidP="00691C9A">
      <w:pPr>
        <w:rPr>
          <w:lang w:eastAsia="hr-HR"/>
        </w:rPr>
      </w:pPr>
      <w:r w:rsidRPr="00801FDC">
        <w:rPr>
          <w:lang w:eastAsia="hr-HR"/>
        </w:rPr>
        <w:t xml:space="preserve">Priziv se podnosi </w:t>
      </w:r>
      <w:r w:rsidR="00834A43">
        <w:rPr>
          <w:rFonts w:eastAsia="Calibri"/>
          <w:lang w:eastAsia="hr-HR"/>
        </w:rPr>
        <w:t>S</w:t>
      </w:r>
      <w:r w:rsidRPr="00801FDC">
        <w:rPr>
          <w:rFonts w:eastAsia="Calibri"/>
          <w:lang w:eastAsia="hr-HR"/>
        </w:rPr>
        <w:t xml:space="preserve">tegovnom sudu ili </w:t>
      </w:r>
      <w:r w:rsidR="00834A43">
        <w:rPr>
          <w:lang w:eastAsia="hr-HR"/>
        </w:rPr>
        <w:t>V</w:t>
      </w:r>
      <w:r w:rsidRPr="00801FDC">
        <w:rPr>
          <w:lang w:eastAsia="hr-HR"/>
        </w:rPr>
        <w:t>išem stegovnom sudu komore</w:t>
      </w:r>
      <w:r w:rsidRPr="00801FDC">
        <w:rPr>
          <w:rFonts w:eastAsia="Calibri"/>
          <w:lang w:eastAsia="hr-HR"/>
        </w:rPr>
        <w:t xml:space="preserve">, a o njemu odlučuje </w:t>
      </w:r>
      <w:r w:rsidR="00834A43">
        <w:rPr>
          <w:rFonts w:eastAsia="Calibri"/>
          <w:lang w:eastAsia="hr-HR"/>
        </w:rPr>
        <w:t>V</w:t>
      </w:r>
      <w:r w:rsidRPr="00801FDC">
        <w:rPr>
          <w:rFonts w:eastAsia="Calibri"/>
          <w:lang w:eastAsia="hr-HR"/>
        </w:rPr>
        <w:t>iši stegovni sud.</w:t>
      </w:r>
    </w:p>
    <w:p w:rsidR="00691C9A" w:rsidRPr="00801FDC" w:rsidRDefault="00691C9A" w:rsidP="00691C9A">
      <w:pPr>
        <w:pStyle w:val="Podnaslov"/>
        <w:spacing w:before="0" w:afterLines="40" w:after="96"/>
        <w:ind w:firstLine="0"/>
        <w:rPr>
          <w:lang w:eastAsia="hr-HR"/>
        </w:rPr>
      </w:pPr>
      <w:r w:rsidRPr="00801FDC">
        <w:rPr>
          <w:lang w:eastAsia="hr-HR"/>
        </w:rPr>
        <w:t>Primjena zakona</w:t>
      </w:r>
    </w:p>
    <w:p w:rsidR="00691C9A" w:rsidRPr="00801FDC" w:rsidRDefault="00691C9A" w:rsidP="00691C9A">
      <w:pPr>
        <w:pStyle w:val="lanak"/>
        <w:spacing w:afterLines="40" w:after="96"/>
        <w:ind w:firstLine="0"/>
      </w:pPr>
      <w:r w:rsidRPr="00801FDC">
        <w:t>Članak 5</w:t>
      </w:r>
      <w:r>
        <w:t>0</w:t>
      </w:r>
      <w:r w:rsidRPr="00801FDC">
        <w:t>.</w:t>
      </w:r>
    </w:p>
    <w:p w:rsidR="00691C9A" w:rsidRPr="00801FDC" w:rsidRDefault="00691C9A" w:rsidP="00691C9A">
      <w:pPr>
        <w:rPr>
          <w:lang w:eastAsia="hr-HR"/>
        </w:rPr>
      </w:pPr>
      <w:r w:rsidRPr="00801FDC">
        <w:rPr>
          <w:lang w:eastAsia="hr-HR"/>
        </w:rPr>
        <w:t xml:space="preserve">U stegovnom postupku protiv ovlaštenog arhitekta, ovlaštenog inženjera, </w:t>
      </w:r>
      <w:r w:rsidR="00206FDD">
        <w:rPr>
          <w:lang w:eastAsia="hr-HR"/>
        </w:rPr>
        <w:t xml:space="preserve">ovlaštenog </w:t>
      </w:r>
      <w:r w:rsidRPr="00801FDC">
        <w:rPr>
          <w:lang w:eastAsia="hr-HR"/>
        </w:rPr>
        <w:t xml:space="preserve">voditelja građenja i </w:t>
      </w:r>
      <w:r w:rsidR="00206FDD">
        <w:rPr>
          <w:lang w:eastAsia="hr-HR"/>
        </w:rPr>
        <w:t>ovlaštenog</w:t>
      </w:r>
      <w:r w:rsidRPr="00801FDC">
        <w:rPr>
          <w:lang w:eastAsia="hr-HR"/>
        </w:rPr>
        <w:t xml:space="preserve"> voditelja radova</w:t>
      </w:r>
      <w:r w:rsidR="00206FDD">
        <w:rPr>
          <w:lang w:eastAsia="hr-HR"/>
        </w:rPr>
        <w:t>, te strane ovlaštene osobe</w:t>
      </w:r>
      <w:r w:rsidR="00541F15">
        <w:rPr>
          <w:lang w:eastAsia="hr-HR"/>
        </w:rPr>
        <w:t xml:space="preserve">, na pitanja materijalno pravne i procesno pravne naravi koja nisu uređena ovim Zakonom, statutom Komore i pravilnikom </w:t>
      </w:r>
      <w:r w:rsidRPr="00801FDC">
        <w:rPr>
          <w:lang w:eastAsia="hr-HR"/>
        </w:rPr>
        <w:t>na odgovarajući način primjenjuju se odredbe kaznenog, materijal</w:t>
      </w:r>
      <w:r w:rsidR="00423EB7">
        <w:rPr>
          <w:lang w:eastAsia="hr-HR"/>
        </w:rPr>
        <w:t>nog i p</w:t>
      </w:r>
      <w:r w:rsidR="00541F15">
        <w:rPr>
          <w:lang w:eastAsia="hr-HR"/>
        </w:rPr>
        <w:t>rocesnog</w:t>
      </w:r>
      <w:r w:rsidR="00423EB7">
        <w:rPr>
          <w:lang w:eastAsia="hr-HR"/>
        </w:rPr>
        <w:t xml:space="preserve"> zakonodavstva</w:t>
      </w:r>
      <w:r w:rsidR="00541F15">
        <w:rPr>
          <w:lang w:eastAsia="hr-HR"/>
        </w:rPr>
        <w:t>.</w:t>
      </w:r>
    </w:p>
    <w:p w:rsidR="00691C9A" w:rsidRPr="00801FDC" w:rsidRDefault="00691C9A" w:rsidP="00691C9A">
      <w:pPr>
        <w:pStyle w:val="Podnaslov"/>
        <w:spacing w:before="0" w:afterLines="40" w:after="96"/>
        <w:ind w:firstLine="0"/>
        <w:rPr>
          <w:lang w:eastAsia="hr-HR"/>
        </w:rPr>
      </w:pPr>
      <w:r w:rsidRPr="00801FDC">
        <w:rPr>
          <w:lang w:eastAsia="hr-HR"/>
        </w:rPr>
        <w:t>Ovršnost novčanih kazni</w:t>
      </w:r>
    </w:p>
    <w:p w:rsidR="00691C9A" w:rsidRPr="00801FDC" w:rsidRDefault="00691C9A" w:rsidP="00691C9A">
      <w:pPr>
        <w:pStyle w:val="lanak"/>
        <w:spacing w:afterLines="40" w:after="96"/>
        <w:ind w:firstLine="0"/>
      </w:pPr>
      <w:r w:rsidRPr="00801FDC">
        <w:t>Članak 5</w:t>
      </w:r>
      <w:r>
        <w:t>1</w:t>
      </w:r>
      <w:r w:rsidRPr="00801FDC">
        <w:t>.</w:t>
      </w:r>
    </w:p>
    <w:p w:rsidR="00691C9A" w:rsidRPr="00801FDC" w:rsidRDefault="00691C9A" w:rsidP="00691C9A">
      <w:pPr>
        <w:rPr>
          <w:lang w:eastAsia="hr-HR"/>
        </w:rPr>
      </w:pPr>
      <w:r w:rsidRPr="00801FDC">
        <w:rPr>
          <w:lang w:eastAsia="hr-HR"/>
        </w:rPr>
        <w:t xml:space="preserve">Pravomoćna odluka stegovnih tijela </w:t>
      </w:r>
      <w:r w:rsidR="00206FDD">
        <w:rPr>
          <w:lang w:eastAsia="hr-HR"/>
        </w:rPr>
        <w:t>K</w:t>
      </w:r>
      <w:r w:rsidRPr="00801FDC">
        <w:rPr>
          <w:lang w:eastAsia="hr-HR"/>
        </w:rPr>
        <w:t xml:space="preserve">omore kojom je izrečena novčana kazna i/ili kojom je stranka u postupku obvezana snositi trošak stegovnog postupka, predstavlja ovršnu ispravu temeljem koje </w:t>
      </w:r>
      <w:r w:rsidR="00206FDD">
        <w:rPr>
          <w:lang w:eastAsia="hr-HR"/>
        </w:rPr>
        <w:t>K</w:t>
      </w:r>
      <w:r w:rsidRPr="00801FDC">
        <w:rPr>
          <w:lang w:eastAsia="hr-HR"/>
        </w:rPr>
        <w:t>omora može tražiti prisilnu ovrhu.</w:t>
      </w:r>
    </w:p>
    <w:p w:rsidR="00691C9A" w:rsidRPr="00801FDC" w:rsidRDefault="00691C9A" w:rsidP="00691C9A">
      <w:pPr>
        <w:pStyle w:val="Podnaslov"/>
        <w:spacing w:before="0" w:afterLines="40" w:after="96"/>
        <w:ind w:firstLine="0"/>
        <w:rPr>
          <w:lang w:eastAsia="hr-HR"/>
        </w:rPr>
      </w:pPr>
      <w:r w:rsidRPr="00801FDC">
        <w:rPr>
          <w:lang w:eastAsia="hr-HR"/>
        </w:rPr>
        <w:t>Pokretanje upravnog spora</w:t>
      </w:r>
    </w:p>
    <w:p w:rsidR="00691C9A" w:rsidRPr="00801FDC" w:rsidRDefault="00691C9A" w:rsidP="00691C9A">
      <w:pPr>
        <w:pStyle w:val="lanak"/>
        <w:spacing w:afterLines="40" w:after="96"/>
        <w:ind w:firstLine="0"/>
      </w:pPr>
      <w:r w:rsidRPr="00801FDC">
        <w:t>Članak 5</w:t>
      </w:r>
      <w:r>
        <w:t>2</w:t>
      </w:r>
      <w:r w:rsidRPr="00801FDC">
        <w:t>.</w:t>
      </w:r>
    </w:p>
    <w:p w:rsidR="00691C9A" w:rsidRPr="00801FDC" w:rsidRDefault="00691C9A" w:rsidP="00691C9A">
      <w:pPr>
        <w:rPr>
          <w:lang w:eastAsia="hr-HR"/>
        </w:rPr>
      </w:pPr>
      <w:r w:rsidRPr="00801FDC">
        <w:rPr>
          <w:lang w:eastAsia="hr-HR"/>
        </w:rPr>
        <w:t xml:space="preserve">Protiv odluke </w:t>
      </w:r>
      <w:r w:rsidR="00206FDD">
        <w:rPr>
          <w:lang w:eastAsia="hr-HR"/>
        </w:rPr>
        <w:t>V</w:t>
      </w:r>
      <w:r w:rsidRPr="00801FDC">
        <w:rPr>
          <w:lang w:eastAsia="hr-HR"/>
        </w:rPr>
        <w:t>išeg stegovnog suda komore može se pokrenuti upravni spor.</w:t>
      </w:r>
    </w:p>
    <w:p w:rsidR="00691C9A" w:rsidRPr="00801FDC" w:rsidRDefault="00691C9A" w:rsidP="00691C9A">
      <w:pPr>
        <w:pStyle w:val="Podnaslov"/>
        <w:spacing w:before="0" w:afterLines="40" w:after="96"/>
        <w:ind w:firstLine="0"/>
        <w:rPr>
          <w:lang w:eastAsia="hr-HR"/>
        </w:rPr>
      </w:pPr>
      <w:r w:rsidRPr="00801FDC">
        <w:rPr>
          <w:lang w:eastAsia="hr-HR"/>
        </w:rPr>
        <w:t>Zastara</w:t>
      </w:r>
    </w:p>
    <w:p w:rsidR="00691C9A" w:rsidRPr="00801FDC" w:rsidRDefault="00691C9A" w:rsidP="00691C9A">
      <w:pPr>
        <w:pStyle w:val="lanak"/>
        <w:spacing w:afterLines="40" w:after="96"/>
        <w:ind w:firstLine="0"/>
      </w:pPr>
      <w:r w:rsidRPr="00801FDC">
        <w:t>Članak 5</w:t>
      </w:r>
      <w:r>
        <w:t>3</w:t>
      </w:r>
      <w:r w:rsidRPr="00801FDC">
        <w:t>.</w:t>
      </w:r>
    </w:p>
    <w:p w:rsidR="00691C9A" w:rsidRPr="00801FDC" w:rsidRDefault="00691C9A" w:rsidP="00691C9A">
      <w:pPr>
        <w:spacing w:after="120"/>
        <w:contextualSpacing w:val="0"/>
        <w:rPr>
          <w:lang w:eastAsia="hr-HR"/>
        </w:rPr>
      </w:pPr>
      <w:r w:rsidRPr="00801FDC">
        <w:rPr>
          <w:lang w:eastAsia="hr-HR"/>
        </w:rPr>
        <w:t xml:space="preserve">Pravo pokretanja stegovnog postupka za teže povrede dužnosti i ugleda ovlaštenog arhitekta, ovlaštenog inženjera, </w:t>
      </w:r>
      <w:r w:rsidR="00206FDD">
        <w:rPr>
          <w:lang w:eastAsia="hr-HR"/>
        </w:rPr>
        <w:t>ovlaštenog</w:t>
      </w:r>
      <w:r w:rsidRPr="00801FDC">
        <w:rPr>
          <w:lang w:eastAsia="hr-HR"/>
        </w:rPr>
        <w:t xml:space="preserve"> voditelja građenja i </w:t>
      </w:r>
      <w:r w:rsidR="00206FDD">
        <w:rPr>
          <w:lang w:eastAsia="hr-HR"/>
        </w:rPr>
        <w:t>ovlaštenog</w:t>
      </w:r>
      <w:r w:rsidRPr="00801FDC">
        <w:rPr>
          <w:lang w:eastAsia="hr-HR"/>
        </w:rPr>
        <w:t xml:space="preserve"> voditelja radova</w:t>
      </w:r>
      <w:r w:rsidR="00206FDD">
        <w:rPr>
          <w:lang w:eastAsia="hr-HR"/>
        </w:rPr>
        <w:t>, te strane ovlaštene osobe</w:t>
      </w:r>
      <w:r w:rsidRPr="00801FDC">
        <w:rPr>
          <w:lang w:eastAsia="hr-HR"/>
        </w:rPr>
        <w:t xml:space="preserve"> zastarijeva nakon četiri godine, a za lakše povrede nakon dvije godine dana od dana počinjene povrede.</w:t>
      </w:r>
    </w:p>
    <w:p w:rsidR="00691C9A" w:rsidRPr="00801FDC" w:rsidRDefault="00384E62" w:rsidP="00691C9A">
      <w:pPr>
        <w:rPr>
          <w:lang w:eastAsia="hr-HR"/>
        </w:rPr>
      </w:pPr>
      <w:r>
        <w:rPr>
          <w:lang w:eastAsia="hr-HR"/>
        </w:rPr>
        <w:lastRenderedPageBreak/>
        <w:t xml:space="preserve">Ovrha </w:t>
      </w:r>
      <w:r w:rsidR="00691C9A" w:rsidRPr="00801FDC">
        <w:rPr>
          <w:lang w:eastAsia="hr-HR"/>
        </w:rPr>
        <w:t>stegovne mjere zastarijeva za tri godine od dana pravomoćnosti odluke kojom je izrečena stegovna mjera ili od dana isteka roka za koji je ovrha, odnosno izvršenje stegovne mjere odgođeno.</w:t>
      </w:r>
    </w:p>
    <w:p w:rsidR="00691C9A" w:rsidRDefault="00691C9A" w:rsidP="00691C9A">
      <w:pPr>
        <w:spacing w:after="0"/>
        <w:ind w:firstLine="0"/>
        <w:contextualSpacing w:val="0"/>
        <w:jc w:val="center"/>
        <w:rPr>
          <w:lang w:eastAsia="hr-HR"/>
        </w:rPr>
      </w:pPr>
    </w:p>
    <w:p w:rsidR="00691C9A" w:rsidRPr="00801FDC" w:rsidRDefault="00691C9A" w:rsidP="00691C9A">
      <w:pPr>
        <w:spacing w:after="0"/>
        <w:ind w:firstLine="0"/>
        <w:contextualSpacing w:val="0"/>
        <w:jc w:val="center"/>
        <w:rPr>
          <w:lang w:eastAsia="hr-HR"/>
        </w:rPr>
      </w:pPr>
    </w:p>
    <w:p w:rsidR="00691C9A" w:rsidRPr="00801FDC" w:rsidRDefault="00691C9A" w:rsidP="00691C9A">
      <w:pPr>
        <w:pStyle w:val="Odlomakpopisa"/>
        <w:numPr>
          <w:ilvl w:val="0"/>
          <w:numId w:val="16"/>
        </w:numPr>
        <w:ind w:firstLine="0"/>
        <w:jc w:val="center"/>
        <w:rPr>
          <w:b/>
          <w:sz w:val="22"/>
          <w:szCs w:val="22"/>
          <w:lang w:eastAsia="hr-HR"/>
        </w:rPr>
      </w:pPr>
      <w:r w:rsidRPr="00801FDC">
        <w:rPr>
          <w:b/>
          <w:sz w:val="22"/>
          <w:szCs w:val="22"/>
          <w:lang w:eastAsia="hr-HR"/>
        </w:rPr>
        <w:t>PROFESIONALNO OSIGURANJE I OSIGURANJE OD ODGOVORNOSTI</w:t>
      </w:r>
    </w:p>
    <w:p w:rsidR="00691C9A" w:rsidRPr="00801FDC" w:rsidRDefault="00691C9A" w:rsidP="00691C9A">
      <w:pPr>
        <w:pStyle w:val="Podnaslov"/>
        <w:spacing w:before="0" w:afterLines="40" w:after="96"/>
        <w:ind w:firstLine="0"/>
        <w:rPr>
          <w:lang w:eastAsia="hr-HR"/>
        </w:rPr>
      </w:pPr>
      <w:r w:rsidRPr="00801FDC">
        <w:rPr>
          <w:lang w:eastAsia="hr-HR"/>
        </w:rPr>
        <w:t>Dužnost osiguranja</w:t>
      </w:r>
    </w:p>
    <w:p w:rsidR="00691C9A" w:rsidRPr="00801FDC" w:rsidRDefault="00691C9A" w:rsidP="00691C9A">
      <w:pPr>
        <w:pStyle w:val="lanak"/>
        <w:spacing w:afterLines="40" w:after="96"/>
        <w:ind w:firstLine="0"/>
      </w:pPr>
      <w:r w:rsidRPr="00801FDC">
        <w:t>Članak 5</w:t>
      </w:r>
      <w:r>
        <w:t>4</w:t>
      </w:r>
      <w:r w:rsidRPr="00801FDC">
        <w:t>.</w:t>
      </w:r>
    </w:p>
    <w:p w:rsidR="00691C9A" w:rsidRPr="00801FDC" w:rsidRDefault="00691C9A" w:rsidP="00691C9A">
      <w:pPr>
        <w:spacing w:after="120"/>
        <w:contextualSpacing w:val="0"/>
        <w:rPr>
          <w:lang w:eastAsia="hr-HR"/>
        </w:rPr>
      </w:pPr>
      <w:r w:rsidRPr="00801FDC">
        <w:rPr>
          <w:lang w:eastAsia="hr-HR"/>
        </w:rPr>
        <w:t xml:space="preserve">Ovlašteni arhitekt, ovlašteni inženjer, </w:t>
      </w:r>
      <w:r w:rsidR="00206FDD">
        <w:rPr>
          <w:lang w:eastAsia="hr-HR"/>
        </w:rPr>
        <w:t xml:space="preserve">ovlašteni voditelj građenja, </w:t>
      </w:r>
      <w:r w:rsidRPr="00801FDC">
        <w:rPr>
          <w:lang w:eastAsia="hr-HR"/>
        </w:rPr>
        <w:t xml:space="preserve"> </w:t>
      </w:r>
      <w:r w:rsidR="00206FDD">
        <w:rPr>
          <w:lang w:eastAsia="hr-HR"/>
        </w:rPr>
        <w:t>ovlašteni</w:t>
      </w:r>
      <w:r w:rsidRPr="00801FDC">
        <w:rPr>
          <w:lang w:eastAsia="hr-HR"/>
        </w:rPr>
        <w:t xml:space="preserve"> voditelj radova</w:t>
      </w:r>
      <w:r w:rsidR="00206FDD">
        <w:rPr>
          <w:lang w:eastAsia="hr-HR"/>
        </w:rPr>
        <w:t xml:space="preserve"> i strana ovlaštena osoba,</w:t>
      </w:r>
      <w:r w:rsidRPr="00801FDC">
        <w:rPr>
          <w:lang w:eastAsia="hr-HR"/>
        </w:rPr>
        <w:t xml:space="preserve"> dužni su osigurati se od profesionalne odgovornosti, primjereno vrsti i stupnju opasnosti, za štetu koju bi obavljanjem poslova, odnosno djelatnosti mogli učiniti investitoru ili drugim osobama za sve vrijeme obavljanja poslova, odnosno djelatnosti pri čemu iznos osiguranja ne može biti manji od 1.000.000,00 kuna.</w:t>
      </w:r>
    </w:p>
    <w:p w:rsidR="00691C9A" w:rsidRDefault="00691C9A" w:rsidP="00691C9A">
      <w:pPr>
        <w:rPr>
          <w:lang w:eastAsia="hr-HR"/>
        </w:rPr>
      </w:pPr>
      <w:r w:rsidRPr="00801FDC">
        <w:rPr>
          <w:lang w:eastAsia="hr-HR"/>
        </w:rPr>
        <w:t>Ovlaštenom arhitektu, ovlaštenom inženjeru, ovlaštenom voditelju građenja i ovlaštenom voditelju radova, upisanom u imenik stranih ovlaštenih osoba, koji ima poslovni nastan na teritoriju Republike Hrvatske, prihvaća se već ranije sklopljeni ugovor o profesionalnom osiguranju u drugoj državi ugovornici EGP-a, u kojoj već ima poslovni nastan, ako je osiguranik pokriven jamstvom koje je jednakovrijedno ili bitno usporedivo s obzirom na namjenu ili pokriće koje se osigurava,</w:t>
      </w:r>
      <w:r w:rsidRPr="00801FDC">
        <w:t xml:space="preserve"> </w:t>
      </w:r>
      <w:r w:rsidRPr="00801FDC">
        <w:rPr>
          <w:lang w:eastAsia="hr-HR"/>
        </w:rPr>
        <w:t>pri čemu iznos osiguranja ne može biti manji od 1.000.000,00 kuna. U slučaju djelomične jednakovrijednosti, osiguranik je dužan dodatno se osigurati za pokriće nepokrivenih aspekata: osiguranog rizika, osigurane gornje granice jamstva ili mogućeg isključenja iz pokrića.</w:t>
      </w:r>
    </w:p>
    <w:p w:rsidR="00691C9A" w:rsidRPr="00801FDC" w:rsidRDefault="00691C9A" w:rsidP="00691C9A">
      <w:pPr>
        <w:pStyle w:val="lanak"/>
        <w:spacing w:afterLines="40" w:after="96"/>
        <w:ind w:firstLine="0"/>
      </w:pPr>
      <w:r w:rsidRPr="00801FDC">
        <w:t xml:space="preserve">Članak </w:t>
      </w:r>
      <w:r>
        <w:t>55</w:t>
      </w:r>
      <w:r w:rsidRPr="00801FDC">
        <w:t>.</w:t>
      </w:r>
    </w:p>
    <w:p w:rsidR="00691C9A" w:rsidRPr="00801FDC" w:rsidRDefault="00691C9A" w:rsidP="00691C9A">
      <w:pPr>
        <w:spacing w:after="120"/>
        <w:contextualSpacing w:val="0"/>
        <w:rPr>
          <w:lang w:eastAsia="hr-HR"/>
        </w:rPr>
      </w:pPr>
      <w:r w:rsidRPr="00801FDC">
        <w:rPr>
          <w:lang w:eastAsia="hr-HR"/>
        </w:rPr>
        <w:t xml:space="preserve">Komora preuzima osnovno osiguranje od profesionalne odgovornosti </w:t>
      </w:r>
      <w:r w:rsidR="00692042" w:rsidRPr="00801FDC">
        <w:rPr>
          <w:lang w:eastAsia="hr-HR"/>
        </w:rPr>
        <w:t xml:space="preserve">svojih članova </w:t>
      </w:r>
      <w:r w:rsidRPr="00801FDC">
        <w:rPr>
          <w:lang w:eastAsia="hr-HR"/>
        </w:rPr>
        <w:t>ovlaštenih arhitekata, ovlaštenih inženjera, ovlaštenih voditelja građenja i ovlaštenih voditelja radova</w:t>
      </w:r>
      <w:r w:rsidR="007A3AF4">
        <w:rPr>
          <w:lang w:eastAsia="hr-HR"/>
        </w:rPr>
        <w:t xml:space="preserve">, </w:t>
      </w:r>
      <w:r w:rsidR="00692042">
        <w:rPr>
          <w:lang w:eastAsia="hr-HR"/>
        </w:rPr>
        <w:t xml:space="preserve">te </w:t>
      </w:r>
      <w:r w:rsidR="007A3AF4" w:rsidRPr="00692042">
        <w:rPr>
          <w:lang w:eastAsia="hr-HR"/>
        </w:rPr>
        <w:t>stranih ovlaštenih osoba</w:t>
      </w:r>
      <w:r w:rsidR="00692042">
        <w:rPr>
          <w:lang w:eastAsia="hr-HR"/>
        </w:rPr>
        <w:t xml:space="preserve">, a članovi Komore </w:t>
      </w:r>
      <w:r w:rsidRPr="00801FDC">
        <w:rPr>
          <w:lang w:eastAsia="hr-HR"/>
        </w:rPr>
        <w:t xml:space="preserve">dužni su </w:t>
      </w:r>
      <w:r w:rsidR="007A3AF4">
        <w:rPr>
          <w:lang w:eastAsia="hr-HR"/>
        </w:rPr>
        <w:t>K</w:t>
      </w:r>
      <w:r w:rsidRPr="00801FDC">
        <w:rPr>
          <w:lang w:eastAsia="hr-HR"/>
        </w:rPr>
        <w:t>omori plaćati naknadu za profesionalno osiguranje.</w:t>
      </w:r>
    </w:p>
    <w:p w:rsidR="00691C9A" w:rsidRPr="00801FDC" w:rsidRDefault="00691C9A" w:rsidP="00691C9A">
      <w:pPr>
        <w:spacing w:after="120"/>
        <w:contextualSpacing w:val="0"/>
        <w:rPr>
          <w:lang w:eastAsia="hr-HR"/>
        </w:rPr>
      </w:pPr>
      <w:r w:rsidRPr="00801FDC">
        <w:rPr>
          <w:lang w:eastAsia="hr-HR"/>
        </w:rPr>
        <w:t xml:space="preserve">Kršenje obveze profesionalnog osiguranja, odnosno neplaćanje naknade za profesionalno osiguranje </w:t>
      </w:r>
      <w:r w:rsidR="007A3AF4">
        <w:rPr>
          <w:lang w:eastAsia="hr-HR"/>
        </w:rPr>
        <w:t>K</w:t>
      </w:r>
      <w:r w:rsidRPr="00801FDC">
        <w:rPr>
          <w:lang w:eastAsia="hr-HR"/>
        </w:rPr>
        <w:t>omori teža je povreda dužnosti ovlaštenog arhitekta, ovlaštenog inženjera, ovlaštenog voditelja građenja i ovlaštenog voditelja radova</w:t>
      </w:r>
      <w:r w:rsidR="00692042">
        <w:rPr>
          <w:lang w:eastAsia="hr-HR"/>
        </w:rPr>
        <w:t>, te strane ovlaštene osobe</w:t>
      </w:r>
      <w:r w:rsidRPr="00801FDC">
        <w:rPr>
          <w:lang w:eastAsia="hr-HR"/>
        </w:rPr>
        <w:t>.</w:t>
      </w:r>
    </w:p>
    <w:p w:rsidR="00691C9A" w:rsidRPr="00801FDC" w:rsidRDefault="00691C9A" w:rsidP="00691C9A">
      <w:pPr>
        <w:rPr>
          <w:lang w:eastAsia="hr-HR"/>
        </w:rPr>
      </w:pPr>
      <w:r w:rsidRPr="00801FDC">
        <w:rPr>
          <w:lang w:eastAsia="hr-HR"/>
        </w:rPr>
        <w:t>Profesionalno osiguranje ovlaštenog arhitekata, ovlaštenog inženjera, ovlaštenog voditelja građenja i ovlaštenog voditelja radova</w:t>
      </w:r>
      <w:r w:rsidR="00692042">
        <w:rPr>
          <w:lang w:eastAsia="hr-HR"/>
        </w:rPr>
        <w:t>, odnosno strane ovlaštene osobe</w:t>
      </w:r>
      <w:r w:rsidRPr="00801FDC">
        <w:rPr>
          <w:lang w:eastAsia="hr-HR"/>
        </w:rPr>
        <w:t xml:space="preserve"> </w:t>
      </w:r>
      <w:r w:rsidR="007A3AF4">
        <w:rPr>
          <w:lang w:eastAsia="hr-HR"/>
        </w:rPr>
        <w:t>putem</w:t>
      </w:r>
      <w:r w:rsidRPr="00801FDC">
        <w:rPr>
          <w:lang w:eastAsia="hr-HR"/>
        </w:rPr>
        <w:t xml:space="preserve"> </w:t>
      </w:r>
      <w:r w:rsidR="007A3AF4">
        <w:rPr>
          <w:lang w:eastAsia="hr-HR"/>
        </w:rPr>
        <w:t>K</w:t>
      </w:r>
      <w:r w:rsidRPr="00801FDC">
        <w:rPr>
          <w:lang w:eastAsia="hr-HR"/>
        </w:rPr>
        <w:t>omore ne isključuje mogućnost njegovog dodatnog individualnog profesionalnog osiguranja za štetu koju bi obavljanjem poslova, odnosno djelatnosti mogli učiniti investitoru ili drugim osobama.</w:t>
      </w:r>
    </w:p>
    <w:p w:rsidR="00691C9A" w:rsidRPr="00801FDC" w:rsidRDefault="00691C9A" w:rsidP="00691C9A">
      <w:pPr>
        <w:pStyle w:val="Podnaslov"/>
        <w:spacing w:before="0" w:afterLines="40" w:after="96"/>
        <w:ind w:firstLine="0"/>
        <w:rPr>
          <w:lang w:eastAsia="hr-HR"/>
        </w:rPr>
      </w:pPr>
      <w:r w:rsidRPr="00801FDC">
        <w:rPr>
          <w:lang w:eastAsia="hr-HR"/>
        </w:rPr>
        <w:t>Uvjeti osiguranja</w:t>
      </w:r>
    </w:p>
    <w:p w:rsidR="00691C9A" w:rsidRPr="00801FDC" w:rsidRDefault="00691C9A" w:rsidP="00691C9A">
      <w:pPr>
        <w:pStyle w:val="lanak"/>
        <w:spacing w:afterLines="40" w:after="96"/>
        <w:ind w:firstLine="0"/>
      </w:pPr>
      <w:r w:rsidRPr="00801FDC">
        <w:t xml:space="preserve">Članak </w:t>
      </w:r>
      <w:r>
        <w:t>56</w:t>
      </w:r>
      <w:r w:rsidRPr="00801FDC">
        <w:t>.</w:t>
      </w:r>
    </w:p>
    <w:p w:rsidR="00691C9A" w:rsidRPr="00801FDC" w:rsidRDefault="00691C9A" w:rsidP="00691C9A">
      <w:pPr>
        <w:contextualSpacing w:val="0"/>
        <w:rPr>
          <w:lang w:eastAsia="hr-HR"/>
        </w:rPr>
      </w:pPr>
      <w:r w:rsidRPr="00801FDC">
        <w:rPr>
          <w:lang w:eastAsia="hr-HR"/>
        </w:rPr>
        <w:t>Uvjete profesionalnog osiguranja za ovlaštene arhitekte, ovlaštene inženjere</w:t>
      </w:r>
      <w:r w:rsidR="00FE3F1C">
        <w:rPr>
          <w:lang w:eastAsia="hr-HR"/>
        </w:rPr>
        <w:t>, ovlaštene voditelje građenja,</w:t>
      </w:r>
      <w:r w:rsidRPr="00801FDC">
        <w:rPr>
          <w:lang w:eastAsia="hr-HR"/>
        </w:rPr>
        <w:t xml:space="preserve"> ovlaštene voditelje radova</w:t>
      </w:r>
      <w:r w:rsidR="00FE3F1C">
        <w:rPr>
          <w:lang w:eastAsia="hr-HR"/>
        </w:rPr>
        <w:t xml:space="preserve"> i strane ovlaštene osobe</w:t>
      </w:r>
      <w:r w:rsidRPr="00801FDC">
        <w:rPr>
          <w:lang w:eastAsia="hr-HR"/>
        </w:rPr>
        <w:t xml:space="preserve"> zajedno utvrđuju osiguravatelji u dogovoru s </w:t>
      </w:r>
      <w:r w:rsidR="007A3AF4">
        <w:rPr>
          <w:lang w:eastAsia="hr-HR"/>
        </w:rPr>
        <w:t>K</w:t>
      </w:r>
      <w:r w:rsidRPr="00801FDC">
        <w:rPr>
          <w:lang w:eastAsia="hr-HR"/>
        </w:rPr>
        <w:t>omorama.</w:t>
      </w:r>
    </w:p>
    <w:p w:rsidR="00691C9A" w:rsidRDefault="00691C9A" w:rsidP="00691C9A">
      <w:pPr>
        <w:pStyle w:val="lanak"/>
        <w:spacing w:afterLines="40" w:after="96"/>
        <w:ind w:firstLine="0"/>
      </w:pPr>
      <w:r w:rsidRPr="00801FDC">
        <w:lastRenderedPageBreak/>
        <w:t xml:space="preserve">Članak </w:t>
      </w:r>
      <w:r>
        <w:t>57</w:t>
      </w:r>
      <w:r w:rsidRPr="00801FDC">
        <w:t>.</w:t>
      </w:r>
    </w:p>
    <w:p w:rsidR="00691C9A" w:rsidRPr="00801FDC" w:rsidRDefault="00691C9A" w:rsidP="00691C9A">
      <w:pPr>
        <w:spacing w:after="120"/>
        <w:contextualSpacing w:val="0"/>
        <w:rPr>
          <w:lang w:eastAsia="hr-HR"/>
        </w:rPr>
      </w:pPr>
      <w:r w:rsidRPr="00801FDC">
        <w:rPr>
          <w:lang w:eastAsia="hr-HR"/>
        </w:rPr>
        <w:t>Ovlašteni arhitekti, odnosno ovlašteni inženjeri u zajedničkom uredu solidarno odgovaraju za obveze ovlaštenih arhitekata, odnosno ovlaštenih inženjera nastale u obavljanju poslova zajedničkog ureda.</w:t>
      </w:r>
    </w:p>
    <w:p w:rsidR="00691C9A" w:rsidRPr="00801FDC" w:rsidRDefault="00691C9A" w:rsidP="00691C9A">
      <w:pPr>
        <w:spacing w:after="120"/>
        <w:contextualSpacing w:val="0"/>
        <w:rPr>
          <w:lang w:eastAsia="hr-HR"/>
        </w:rPr>
      </w:pPr>
      <w:r w:rsidRPr="00801FDC">
        <w:rPr>
          <w:lang w:eastAsia="hr-HR"/>
        </w:rPr>
        <w:t>Pravna osoba registrirana za djelatnost prostornog uređenja ili djelatnost projektiranja i/ili stručnog nadzora građenja</w:t>
      </w:r>
      <w:r w:rsidR="00913FA2">
        <w:rPr>
          <w:lang w:eastAsia="hr-HR"/>
        </w:rPr>
        <w:t>,</w:t>
      </w:r>
      <w:r w:rsidRPr="00801FDC">
        <w:rPr>
          <w:lang w:eastAsia="hr-HR"/>
        </w:rPr>
        <w:t xml:space="preserve"> </w:t>
      </w:r>
      <w:r w:rsidR="00913FA2" w:rsidRPr="00282649">
        <w:rPr>
          <w:lang w:eastAsia="hr-HR"/>
        </w:rPr>
        <w:t xml:space="preserve">ili upravljanja projektom gradnje </w:t>
      </w:r>
      <w:r w:rsidRPr="00801FDC">
        <w:rPr>
          <w:lang w:eastAsia="hr-HR"/>
        </w:rPr>
        <w:t>solidarno odgovara za štetu nastalu radom njezinih zaposlenika ovlaštenih arhitekata i ovlaštenih inženjera u obavljanju poslova prostornog uređenja, projektiranja i/ili stručnog nadzora građenja</w:t>
      </w:r>
      <w:r w:rsidR="007A3AF4">
        <w:rPr>
          <w:lang w:eastAsia="hr-HR"/>
        </w:rPr>
        <w:t xml:space="preserve"> odnosno upravljanja projektom gradnje</w:t>
      </w:r>
      <w:r w:rsidRPr="00801FDC">
        <w:rPr>
          <w:lang w:eastAsia="hr-HR"/>
        </w:rPr>
        <w:t>.</w:t>
      </w:r>
    </w:p>
    <w:p w:rsidR="00691C9A" w:rsidRPr="00801FDC" w:rsidRDefault="00691C9A" w:rsidP="00691C9A">
      <w:pPr>
        <w:rPr>
          <w:lang w:eastAsia="hr-HR"/>
        </w:rPr>
      </w:pPr>
      <w:r w:rsidRPr="00801FDC">
        <w:rPr>
          <w:lang w:eastAsia="hr-HR"/>
        </w:rPr>
        <w:t xml:space="preserve">Pravna osoba registrirana za djelatnost građenja solidarno odgovara za štetu nastalu radom njezinih zaposlenika </w:t>
      </w:r>
      <w:r w:rsidR="007A3AF4">
        <w:rPr>
          <w:lang w:eastAsia="hr-HR"/>
        </w:rPr>
        <w:t>ovlaštenog</w:t>
      </w:r>
      <w:r w:rsidRPr="00801FDC">
        <w:rPr>
          <w:lang w:eastAsia="hr-HR"/>
        </w:rPr>
        <w:t xml:space="preserve"> voditelja građenja i </w:t>
      </w:r>
      <w:r w:rsidR="007A3AF4">
        <w:rPr>
          <w:lang w:eastAsia="hr-HR"/>
        </w:rPr>
        <w:t>ovlaštenog</w:t>
      </w:r>
      <w:r w:rsidRPr="00801FDC">
        <w:rPr>
          <w:lang w:eastAsia="hr-HR"/>
        </w:rPr>
        <w:t xml:space="preserve"> voditelja radova u obavljanju poslova građenja.</w:t>
      </w:r>
    </w:p>
    <w:p w:rsidR="00691C9A" w:rsidRPr="00801FDC" w:rsidRDefault="00691C9A" w:rsidP="00691C9A">
      <w:pPr>
        <w:pStyle w:val="11"/>
        <w:numPr>
          <w:ilvl w:val="0"/>
          <w:numId w:val="16"/>
        </w:numPr>
        <w:ind w:firstLine="0"/>
        <w:rPr>
          <w:lang w:eastAsia="hr-HR"/>
        </w:rPr>
      </w:pPr>
      <w:bookmarkStart w:id="6" w:name="_Toc405480066"/>
      <w:r w:rsidRPr="00801FDC">
        <w:rPr>
          <w:lang w:eastAsia="hr-HR"/>
        </w:rPr>
        <w:t>FINANCIJSKO POSLOVANJE I IMOVINA KOMORA</w:t>
      </w:r>
      <w:bookmarkEnd w:id="6"/>
    </w:p>
    <w:p w:rsidR="00691C9A" w:rsidRPr="00801FDC" w:rsidRDefault="00691C9A" w:rsidP="00691C9A">
      <w:pPr>
        <w:pStyle w:val="lanak"/>
        <w:spacing w:afterLines="40" w:after="96"/>
        <w:ind w:firstLine="0"/>
      </w:pPr>
      <w:r w:rsidRPr="00801FDC">
        <w:t xml:space="preserve">Članak </w:t>
      </w:r>
      <w:r>
        <w:t>58</w:t>
      </w:r>
      <w:r w:rsidRPr="00801FDC">
        <w:t>.</w:t>
      </w:r>
    </w:p>
    <w:p w:rsidR="00691C9A" w:rsidRPr="00801FDC" w:rsidRDefault="00691C9A" w:rsidP="00691C9A">
      <w:pPr>
        <w:spacing w:after="120"/>
        <w:contextualSpacing w:val="0"/>
        <w:rPr>
          <w:lang w:eastAsia="hr-HR"/>
        </w:rPr>
      </w:pPr>
      <w:r w:rsidRPr="00801FDC">
        <w:rPr>
          <w:lang w:eastAsia="hr-HR"/>
        </w:rPr>
        <w:t xml:space="preserve">Financijsko poslovanje </w:t>
      </w:r>
      <w:r w:rsidR="008D337D">
        <w:rPr>
          <w:lang w:eastAsia="hr-HR"/>
        </w:rPr>
        <w:t>K</w:t>
      </w:r>
      <w:r w:rsidRPr="00801FDC">
        <w:rPr>
          <w:lang w:eastAsia="hr-HR"/>
        </w:rPr>
        <w:t>omore obavlja se prema godišnjem proračunu prihoda i rashoda komore.</w:t>
      </w:r>
    </w:p>
    <w:p w:rsidR="00691C9A" w:rsidRPr="00801FDC" w:rsidRDefault="00691C9A" w:rsidP="00691C9A">
      <w:pPr>
        <w:spacing w:after="120"/>
        <w:contextualSpacing w:val="0"/>
        <w:rPr>
          <w:lang w:eastAsia="hr-HR"/>
        </w:rPr>
      </w:pPr>
      <w:r w:rsidRPr="00801FDC">
        <w:rPr>
          <w:lang w:eastAsia="hr-HR"/>
        </w:rPr>
        <w:t xml:space="preserve">Prihodi </w:t>
      </w:r>
      <w:r w:rsidR="007A3AF4">
        <w:rPr>
          <w:lang w:eastAsia="hr-HR"/>
        </w:rPr>
        <w:t>K</w:t>
      </w:r>
      <w:r w:rsidRPr="00801FDC">
        <w:rPr>
          <w:lang w:eastAsia="hr-HR"/>
        </w:rPr>
        <w:t xml:space="preserve">omore jesu: upisnina, članarina, vlastiti prihodi komore, donacije i druga sredstva ostvarena u skladu s </w:t>
      </w:r>
      <w:r w:rsidR="007A3AF4">
        <w:rPr>
          <w:lang w:eastAsia="hr-HR"/>
        </w:rPr>
        <w:t xml:space="preserve">važećim </w:t>
      </w:r>
      <w:r w:rsidRPr="00801FDC">
        <w:rPr>
          <w:lang w:eastAsia="hr-HR"/>
        </w:rPr>
        <w:t>propisima.</w:t>
      </w:r>
    </w:p>
    <w:p w:rsidR="00691C9A" w:rsidRPr="00801FDC" w:rsidRDefault="00691C9A" w:rsidP="00691C9A">
      <w:pPr>
        <w:spacing w:after="120"/>
        <w:contextualSpacing w:val="0"/>
        <w:rPr>
          <w:lang w:eastAsia="hr-HR"/>
        </w:rPr>
      </w:pPr>
      <w:r w:rsidRPr="00801FDC">
        <w:rPr>
          <w:lang w:eastAsia="hr-HR"/>
        </w:rPr>
        <w:t xml:space="preserve">Visinu upisnine, članarine i visinu naknade za </w:t>
      </w:r>
      <w:r w:rsidR="007A3AF4">
        <w:rPr>
          <w:lang w:eastAsia="hr-HR"/>
        </w:rPr>
        <w:t>usluge Komore</w:t>
      </w:r>
      <w:r w:rsidRPr="00801FDC">
        <w:rPr>
          <w:lang w:eastAsia="hr-HR"/>
        </w:rPr>
        <w:t xml:space="preserve"> </w:t>
      </w:r>
      <w:r w:rsidR="007A3AF4">
        <w:rPr>
          <w:lang w:eastAsia="hr-HR"/>
        </w:rPr>
        <w:t>propisuje</w:t>
      </w:r>
      <w:r w:rsidRPr="00801FDC">
        <w:rPr>
          <w:lang w:eastAsia="hr-HR"/>
        </w:rPr>
        <w:t xml:space="preserve"> </w:t>
      </w:r>
      <w:r w:rsidR="007A3AF4">
        <w:rPr>
          <w:lang w:eastAsia="hr-HR"/>
        </w:rPr>
        <w:t>S</w:t>
      </w:r>
      <w:r w:rsidRPr="00801FDC">
        <w:rPr>
          <w:lang w:eastAsia="hr-HR"/>
        </w:rPr>
        <w:t xml:space="preserve">kupština </w:t>
      </w:r>
      <w:r w:rsidR="007A3AF4">
        <w:rPr>
          <w:lang w:eastAsia="hr-HR"/>
        </w:rPr>
        <w:t>K</w:t>
      </w:r>
      <w:r w:rsidRPr="00801FDC">
        <w:rPr>
          <w:lang w:eastAsia="hr-HR"/>
        </w:rPr>
        <w:t>omore.</w:t>
      </w:r>
    </w:p>
    <w:p w:rsidR="00691C9A" w:rsidRDefault="00691C9A" w:rsidP="00691C9A">
      <w:pPr>
        <w:ind w:firstLine="708"/>
        <w:rPr>
          <w:lang w:eastAsia="hr-HR"/>
        </w:rPr>
      </w:pPr>
      <w:r w:rsidRPr="00801FDC">
        <w:rPr>
          <w:lang w:eastAsia="hr-HR"/>
        </w:rPr>
        <w:t xml:space="preserve">Računovodstvo </w:t>
      </w:r>
      <w:r w:rsidR="007A3AF4">
        <w:rPr>
          <w:lang w:eastAsia="hr-HR"/>
        </w:rPr>
        <w:t>K</w:t>
      </w:r>
      <w:r w:rsidRPr="00801FDC">
        <w:rPr>
          <w:lang w:eastAsia="hr-HR"/>
        </w:rPr>
        <w:t>omore obavlja se u skladu s propisima o računovodstvu neprofitnih organizacija.</w:t>
      </w:r>
    </w:p>
    <w:p w:rsidR="00691C9A" w:rsidRPr="00801FDC" w:rsidRDefault="00691C9A" w:rsidP="00691C9A">
      <w:pPr>
        <w:pStyle w:val="lanak"/>
        <w:spacing w:afterLines="40" w:after="96"/>
        <w:ind w:firstLine="0"/>
      </w:pPr>
      <w:r w:rsidRPr="00801FDC">
        <w:t xml:space="preserve">Članak </w:t>
      </w:r>
      <w:r>
        <w:t>59</w:t>
      </w:r>
      <w:r w:rsidRPr="00801FDC">
        <w:t>.</w:t>
      </w:r>
    </w:p>
    <w:p w:rsidR="00691C9A" w:rsidRPr="00801FDC" w:rsidRDefault="00691C9A" w:rsidP="00691C9A">
      <w:pPr>
        <w:rPr>
          <w:lang w:eastAsia="hr-HR"/>
        </w:rPr>
      </w:pPr>
      <w:r w:rsidRPr="00801FDC">
        <w:rPr>
          <w:lang w:eastAsia="hr-HR"/>
        </w:rPr>
        <w:t xml:space="preserve">Sredstvima proračuna upravlja i raspolaže </w:t>
      </w:r>
      <w:r w:rsidR="007A3AF4">
        <w:rPr>
          <w:lang w:eastAsia="hr-HR"/>
        </w:rPr>
        <w:t>U</w:t>
      </w:r>
      <w:r w:rsidRPr="00801FDC">
        <w:rPr>
          <w:lang w:eastAsia="hr-HR"/>
        </w:rPr>
        <w:t xml:space="preserve">pravni odbor </w:t>
      </w:r>
      <w:r w:rsidR="007A3AF4">
        <w:rPr>
          <w:lang w:eastAsia="hr-HR"/>
        </w:rPr>
        <w:t>K</w:t>
      </w:r>
      <w:r w:rsidRPr="00801FDC">
        <w:rPr>
          <w:lang w:eastAsia="hr-HR"/>
        </w:rPr>
        <w:t>omore, ako statutom nije drukčije određeno.</w:t>
      </w:r>
    </w:p>
    <w:p w:rsidR="00691C9A" w:rsidRPr="00801FDC" w:rsidRDefault="00691C9A" w:rsidP="00691C9A">
      <w:pPr>
        <w:pStyle w:val="lanak"/>
        <w:spacing w:afterLines="40" w:after="96"/>
        <w:ind w:firstLine="0"/>
      </w:pPr>
      <w:r w:rsidRPr="00801FDC">
        <w:t>Članak 6</w:t>
      </w:r>
      <w:r>
        <w:t>0</w:t>
      </w:r>
      <w:r w:rsidRPr="00801FDC">
        <w:t>.</w:t>
      </w:r>
    </w:p>
    <w:p w:rsidR="00691C9A" w:rsidRPr="00801FDC" w:rsidRDefault="00691C9A" w:rsidP="00691C9A">
      <w:pPr>
        <w:spacing w:after="120" w:line="240" w:lineRule="auto"/>
        <w:contextualSpacing w:val="0"/>
        <w:rPr>
          <w:lang w:eastAsia="hr-HR"/>
        </w:rPr>
      </w:pPr>
      <w:r w:rsidRPr="00801FDC">
        <w:rPr>
          <w:lang w:eastAsia="hr-HR"/>
        </w:rPr>
        <w:t xml:space="preserve">Imovinu </w:t>
      </w:r>
      <w:r w:rsidR="007A3AF4">
        <w:rPr>
          <w:lang w:eastAsia="hr-HR"/>
        </w:rPr>
        <w:t>K</w:t>
      </w:r>
      <w:r w:rsidRPr="00801FDC">
        <w:rPr>
          <w:lang w:eastAsia="hr-HR"/>
        </w:rPr>
        <w:t>omore čine njezine nekretnine, pokretnine, novčana sredstva i imovinska prava.</w:t>
      </w:r>
    </w:p>
    <w:p w:rsidR="00691C9A" w:rsidRPr="00801FDC" w:rsidRDefault="00691C9A" w:rsidP="00691C9A">
      <w:pPr>
        <w:spacing w:after="120" w:line="240" w:lineRule="auto"/>
        <w:contextualSpacing w:val="0"/>
        <w:rPr>
          <w:lang w:eastAsia="hr-HR"/>
        </w:rPr>
      </w:pPr>
      <w:r w:rsidRPr="00801FDC">
        <w:rPr>
          <w:lang w:eastAsia="hr-HR"/>
        </w:rPr>
        <w:t>Komora odgovara za svoje obveze cijelom svojom imovinom.</w:t>
      </w:r>
    </w:p>
    <w:p w:rsidR="00691C9A" w:rsidRPr="00801FDC" w:rsidRDefault="00691C9A" w:rsidP="00691C9A">
      <w:pPr>
        <w:spacing w:after="120" w:line="240" w:lineRule="auto"/>
        <w:contextualSpacing w:val="0"/>
        <w:rPr>
          <w:lang w:eastAsia="hr-HR"/>
        </w:rPr>
      </w:pPr>
      <w:r w:rsidRPr="00801FDC">
        <w:rPr>
          <w:lang w:eastAsia="hr-HR"/>
        </w:rPr>
        <w:t xml:space="preserve">Članovi </w:t>
      </w:r>
      <w:r w:rsidR="007A3AF4">
        <w:rPr>
          <w:lang w:eastAsia="hr-HR"/>
        </w:rPr>
        <w:t>K</w:t>
      </w:r>
      <w:r w:rsidRPr="00801FDC">
        <w:rPr>
          <w:lang w:eastAsia="hr-HR"/>
        </w:rPr>
        <w:t xml:space="preserve">omore ne odgovaraju za obveze </w:t>
      </w:r>
      <w:r w:rsidR="007A3AF4">
        <w:rPr>
          <w:lang w:eastAsia="hr-HR"/>
        </w:rPr>
        <w:t>K</w:t>
      </w:r>
      <w:r w:rsidRPr="00801FDC">
        <w:rPr>
          <w:lang w:eastAsia="hr-HR"/>
        </w:rPr>
        <w:t>omore čiji su članovi.</w:t>
      </w:r>
    </w:p>
    <w:p w:rsidR="00691C9A" w:rsidRPr="00801FDC" w:rsidRDefault="00691C9A" w:rsidP="00691C9A">
      <w:pPr>
        <w:spacing w:line="240" w:lineRule="auto"/>
        <w:rPr>
          <w:lang w:eastAsia="hr-HR"/>
        </w:rPr>
      </w:pPr>
      <w:r w:rsidRPr="00801FDC">
        <w:rPr>
          <w:lang w:eastAsia="hr-HR"/>
        </w:rPr>
        <w:t xml:space="preserve">Statutom </w:t>
      </w:r>
      <w:r w:rsidR="007A3AF4">
        <w:rPr>
          <w:lang w:eastAsia="hr-HR"/>
        </w:rPr>
        <w:t>K</w:t>
      </w:r>
      <w:r w:rsidRPr="00801FDC">
        <w:rPr>
          <w:lang w:eastAsia="hr-HR"/>
        </w:rPr>
        <w:t>omore određuju se tijela ovlaštena za stjecanje, opterećivanje ili otuđenje imovine.</w:t>
      </w:r>
    </w:p>
    <w:p w:rsidR="00691C9A" w:rsidRDefault="00691C9A" w:rsidP="00691C9A">
      <w:pPr>
        <w:ind w:firstLine="0"/>
        <w:jc w:val="center"/>
        <w:rPr>
          <w:lang w:eastAsia="hr-HR"/>
        </w:rPr>
      </w:pPr>
    </w:p>
    <w:p w:rsidR="00691C9A" w:rsidRPr="00801FDC" w:rsidRDefault="00691C9A" w:rsidP="00691C9A">
      <w:pPr>
        <w:spacing w:after="0"/>
        <w:ind w:firstLine="0"/>
        <w:jc w:val="center"/>
        <w:rPr>
          <w:lang w:eastAsia="hr-HR"/>
        </w:rPr>
      </w:pPr>
    </w:p>
    <w:p w:rsidR="00691C9A" w:rsidRPr="00651667" w:rsidRDefault="00691C9A" w:rsidP="00691C9A">
      <w:pPr>
        <w:pStyle w:val="Odlomakpopisa"/>
        <w:numPr>
          <w:ilvl w:val="0"/>
          <w:numId w:val="16"/>
        </w:numPr>
        <w:jc w:val="center"/>
        <w:rPr>
          <w:b/>
          <w:lang w:eastAsia="hr-HR"/>
        </w:rPr>
      </w:pPr>
      <w:r w:rsidRPr="00651667">
        <w:rPr>
          <w:b/>
          <w:sz w:val="22"/>
          <w:szCs w:val="22"/>
          <w:lang w:eastAsia="hr-HR"/>
        </w:rPr>
        <w:t>NADZOR</w:t>
      </w:r>
    </w:p>
    <w:p w:rsidR="00691C9A" w:rsidRPr="00801FDC" w:rsidRDefault="00691C9A" w:rsidP="00691C9A">
      <w:pPr>
        <w:pStyle w:val="lanak"/>
        <w:spacing w:afterLines="40" w:after="96"/>
        <w:ind w:firstLine="0"/>
      </w:pPr>
      <w:r w:rsidRPr="00801FDC">
        <w:t>Članak 6</w:t>
      </w:r>
      <w:r>
        <w:t>1</w:t>
      </w:r>
      <w:r w:rsidRPr="00801FDC">
        <w:t>.</w:t>
      </w:r>
    </w:p>
    <w:p w:rsidR="00691C9A" w:rsidRPr="00801FDC" w:rsidRDefault="00691C9A" w:rsidP="00691C9A">
      <w:pPr>
        <w:spacing w:after="120" w:line="240" w:lineRule="auto"/>
        <w:contextualSpacing w:val="0"/>
        <w:rPr>
          <w:lang w:eastAsia="hr-HR"/>
        </w:rPr>
      </w:pPr>
      <w:r w:rsidRPr="00801FDC">
        <w:rPr>
          <w:lang w:eastAsia="hr-HR"/>
        </w:rPr>
        <w:t xml:space="preserve">Ministarstvo prati i nadzire zakonitost rada </w:t>
      </w:r>
      <w:r w:rsidR="007A3AF4">
        <w:rPr>
          <w:lang w:eastAsia="hr-HR"/>
        </w:rPr>
        <w:t>K</w:t>
      </w:r>
      <w:r w:rsidRPr="00801FDC">
        <w:rPr>
          <w:lang w:eastAsia="hr-HR"/>
        </w:rPr>
        <w:t>omore u obavljanju poslova na osnovi danih joj javnih ovlasti.</w:t>
      </w:r>
    </w:p>
    <w:p w:rsidR="00691C9A" w:rsidRPr="00801FDC" w:rsidRDefault="00691C9A" w:rsidP="00691C9A">
      <w:pPr>
        <w:spacing w:after="120" w:line="240" w:lineRule="auto"/>
        <w:contextualSpacing w:val="0"/>
        <w:rPr>
          <w:lang w:eastAsia="hr-HR"/>
        </w:rPr>
      </w:pPr>
      <w:r w:rsidRPr="00801FDC">
        <w:rPr>
          <w:lang w:eastAsia="hr-HR"/>
        </w:rPr>
        <w:lastRenderedPageBreak/>
        <w:t xml:space="preserve">U provedbi nadzora </w:t>
      </w:r>
      <w:r w:rsidR="007D538B">
        <w:rPr>
          <w:lang w:eastAsia="hr-HR"/>
        </w:rPr>
        <w:t>M</w:t>
      </w:r>
      <w:r w:rsidRPr="00801FDC">
        <w:rPr>
          <w:lang w:eastAsia="hr-HR"/>
        </w:rPr>
        <w:t xml:space="preserve">inistarstvo može tražiti izvješća, podatke, materijale i druge obavijesti od </w:t>
      </w:r>
      <w:r w:rsidR="007A3AF4">
        <w:rPr>
          <w:lang w:eastAsia="hr-HR"/>
        </w:rPr>
        <w:t>K</w:t>
      </w:r>
      <w:r w:rsidRPr="00801FDC">
        <w:rPr>
          <w:lang w:eastAsia="hr-HR"/>
        </w:rPr>
        <w:t>omora.</w:t>
      </w:r>
    </w:p>
    <w:p w:rsidR="00691C9A" w:rsidRPr="00801FDC" w:rsidRDefault="00691C9A" w:rsidP="00691C9A">
      <w:pPr>
        <w:spacing w:after="120"/>
        <w:contextualSpacing w:val="0"/>
        <w:rPr>
          <w:lang w:eastAsia="hr-HR"/>
        </w:rPr>
      </w:pPr>
      <w:r w:rsidRPr="00801FDC">
        <w:rPr>
          <w:lang w:eastAsia="hr-HR"/>
        </w:rPr>
        <w:t xml:space="preserve">Ako </w:t>
      </w:r>
      <w:r w:rsidR="007A3AF4">
        <w:rPr>
          <w:lang w:eastAsia="hr-HR"/>
        </w:rPr>
        <w:t>M</w:t>
      </w:r>
      <w:r w:rsidRPr="00801FDC">
        <w:rPr>
          <w:lang w:eastAsia="hr-HR"/>
        </w:rPr>
        <w:t xml:space="preserve">inistarstvo u provedbi nadzora utvrdi nepravilnosti u radu tijela </w:t>
      </w:r>
      <w:r w:rsidR="007A3AF4">
        <w:rPr>
          <w:lang w:eastAsia="hr-HR"/>
        </w:rPr>
        <w:t>K</w:t>
      </w:r>
      <w:r w:rsidRPr="00801FDC">
        <w:rPr>
          <w:lang w:eastAsia="hr-HR"/>
        </w:rPr>
        <w:t xml:space="preserve">omore u obavljanju javnih ovlasti, rješenjem naređuje otklanjanje </w:t>
      </w:r>
      <w:r w:rsidR="007D538B">
        <w:rPr>
          <w:lang w:eastAsia="hr-HR"/>
        </w:rPr>
        <w:t>tih nepravilnosti.</w:t>
      </w:r>
    </w:p>
    <w:p w:rsidR="00691C9A" w:rsidRPr="00801FDC" w:rsidRDefault="00691C9A" w:rsidP="00691C9A">
      <w:pPr>
        <w:rPr>
          <w:lang w:eastAsia="hr-HR"/>
        </w:rPr>
      </w:pPr>
      <w:r w:rsidRPr="00801FDC">
        <w:rPr>
          <w:lang w:eastAsia="hr-HR"/>
        </w:rPr>
        <w:t>Nadzor iz stavka 1. i 2.. ovoga članka provodi službenik Ministarstva kojeg ovlasti ministar.</w:t>
      </w:r>
    </w:p>
    <w:p w:rsidR="00691C9A" w:rsidRPr="00801FDC" w:rsidRDefault="00691C9A" w:rsidP="00691C9A">
      <w:pPr>
        <w:pStyle w:val="lanak"/>
        <w:spacing w:afterLines="40" w:after="96"/>
        <w:ind w:firstLine="0"/>
      </w:pPr>
      <w:r w:rsidRPr="00801FDC">
        <w:t>Članak 6</w:t>
      </w:r>
      <w:r>
        <w:t>2</w:t>
      </w:r>
      <w:r w:rsidRPr="00801FDC">
        <w:t>.</w:t>
      </w:r>
    </w:p>
    <w:p w:rsidR="00691C9A" w:rsidRPr="00801FDC" w:rsidRDefault="00691C9A" w:rsidP="00691C9A">
      <w:pPr>
        <w:rPr>
          <w:lang w:eastAsia="hr-HR"/>
        </w:rPr>
      </w:pPr>
      <w:r w:rsidRPr="00801FDC">
        <w:rPr>
          <w:lang w:eastAsia="hr-HR"/>
        </w:rPr>
        <w:t>Komora i</w:t>
      </w:r>
      <w:r w:rsidR="007D538B">
        <w:rPr>
          <w:lang w:eastAsia="hr-HR"/>
        </w:rPr>
        <w:t xml:space="preserve">li </w:t>
      </w:r>
      <w:r w:rsidRPr="00801FDC">
        <w:rPr>
          <w:lang w:eastAsia="hr-HR"/>
        </w:rPr>
        <w:t xml:space="preserve">osoba koja obavlja posao ili djelatnost uređenu ovim Zakonom i posebnim propisom kojim se uređuje poslove i djelatnosti prostornog uređenja i gradnje </w:t>
      </w:r>
      <w:r w:rsidR="007D538B">
        <w:rPr>
          <w:lang w:eastAsia="hr-HR"/>
        </w:rPr>
        <w:t xml:space="preserve">– član Komore, </w:t>
      </w:r>
      <w:r w:rsidRPr="00801FDC">
        <w:rPr>
          <w:lang w:eastAsia="hr-HR"/>
        </w:rPr>
        <w:t>dužna je Ministarstvu u svrhu provođenja nadzora dostaviti sve tražene podatke, dokumente i izvješća u zatraženom roku.</w:t>
      </w:r>
    </w:p>
    <w:p w:rsidR="00282649" w:rsidRDefault="00282649" w:rsidP="00691C9A">
      <w:pPr>
        <w:pStyle w:val="1"/>
        <w:spacing w:after="0"/>
        <w:ind w:firstLine="0"/>
        <w:contextualSpacing w:val="0"/>
        <w:rPr>
          <w:sz w:val="22"/>
          <w:szCs w:val="22"/>
          <w:lang w:eastAsia="hr-HR"/>
        </w:rPr>
      </w:pPr>
    </w:p>
    <w:p w:rsidR="00691C9A" w:rsidRPr="00801FDC" w:rsidRDefault="00691C9A" w:rsidP="00691C9A">
      <w:pPr>
        <w:pStyle w:val="1"/>
        <w:spacing w:after="0"/>
        <w:ind w:firstLine="0"/>
        <w:contextualSpacing w:val="0"/>
        <w:rPr>
          <w:sz w:val="22"/>
          <w:szCs w:val="22"/>
          <w:lang w:eastAsia="hr-HR"/>
        </w:rPr>
      </w:pPr>
    </w:p>
    <w:p w:rsidR="00691C9A" w:rsidRPr="00801FDC" w:rsidRDefault="00691C9A" w:rsidP="00691C9A">
      <w:pPr>
        <w:pStyle w:val="1"/>
        <w:numPr>
          <w:ilvl w:val="0"/>
          <w:numId w:val="16"/>
        </w:numPr>
        <w:rPr>
          <w:sz w:val="22"/>
          <w:szCs w:val="22"/>
          <w:lang w:eastAsia="hr-HR"/>
        </w:rPr>
      </w:pPr>
      <w:r w:rsidRPr="00801FDC">
        <w:rPr>
          <w:sz w:val="22"/>
          <w:szCs w:val="22"/>
          <w:lang w:eastAsia="hr-HR"/>
        </w:rPr>
        <w:t>PRIJELAZNE I ZAVRŠNE ODREDBE</w:t>
      </w:r>
    </w:p>
    <w:p w:rsidR="00691C9A" w:rsidRPr="00801FDC" w:rsidRDefault="00691C9A" w:rsidP="00691C9A">
      <w:pPr>
        <w:pStyle w:val="lanak"/>
        <w:spacing w:afterLines="40" w:after="96"/>
        <w:ind w:firstLine="0"/>
      </w:pPr>
      <w:r w:rsidRPr="00801FDC">
        <w:t>Članak 6</w:t>
      </w:r>
      <w:r>
        <w:t>3</w:t>
      </w:r>
      <w:r w:rsidRPr="00801FDC">
        <w:t>.</w:t>
      </w:r>
    </w:p>
    <w:p w:rsidR="00691C9A" w:rsidRPr="00801FDC" w:rsidRDefault="00691C9A" w:rsidP="00691C9A">
      <w:pPr>
        <w:pStyle w:val="lanak"/>
        <w:spacing w:after="200"/>
        <w:contextualSpacing w:val="0"/>
        <w:jc w:val="both"/>
        <w:rPr>
          <w:b w:val="0"/>
        </w:rPr>
      </w:pPr>
      <w:r w:rsidRPr="00801FDC">
        <w:rPr>
          <w:b w:val="0"/>
        </w:rPr>
        <w:t xml:space="preserve">Stupanjem na snagu ovoga Zakona Hrvatska komora arhitekata, Hrvatska komora inženjera građevinarstva, Hrvatska komora inženjera strojarstva i Hrvatska komora inženjera elektrotehnike, osnovane na temelju Zakona o arhitektonskim i inženjerskim poslovima i djelatnostima u prostornom uređenju i gradnji (Narodne novine, br. 152/08, 124/09, 49/11 i 25/13), nastavljaju s radom u skladu s odredbama ovoga Zakona. </w:t>
      </w:r>
    </w:p>
    <w:p w:rsidR="0007194E" w:rsidRDefault="0007194E" w:rsidP="00691C9A">
      <w:pPr>
        <w:pStyle w:val="lanak"/>
        <w:spacing w:afterLines="40" w:after="96"/>
        <w:ind w:firstLine="0"/>
      </w:pPr>
    </w:p>
    <w:p w:rsidR="00691C9A" w:rsidRPr="00801FDC" w:rsidRDefault="00691C9A" w:rsidP="00691C9A">
      <w:pPr>
        <w:pStyle w:val="lanak"/>
        <w:spacing w:afterLines="40" w:after="96"/>
        <w:ind w:firstLine="0"/>
      </w:pPr>
      <w:r w:rsidRPr="00801FDC">
        <w:t xml:space="preserve">Članak </w:t>
      </w:r>
      <w:r>
        <w:t>64</w:t>
      </w:r>
      <w:r w:rsidRPr="00801FDC">
        <w:t>.</w:t>
      </w:r>
    </w:p>
    <w:p w:rsidR="00691C9A" w:rsidRPr="00801FDC" w:rsidRDefault="00691C9A" w:rsidP="00691C9A">
      <w:pPr>
        <w:pStyle w:val="lanak"/>
        <w:spacing w:after="200"/>
        <w:contextualSpacing w:val="0"/>
        <w:jc w:val="both"/>
        <w:rPr>
          <w:b w:val="0"/>
        </w:rPr>
      </w:pPr>
      <w:r w:rsidRPr="00801FDC">
        <w:rPr>
          <w:b w:val="0"/>
        </w:rPr>
        <w:t>Osobe koje su po propisima koji su bili na snazi, do dana stupanja na snagu ovoga Zakona, ispunjavale uvjete za voditelja građenja i voditelja radova stječu pravo upisa u komoru ako u roku od šest mjeseci od dana stupanja na snagu ovoga Zakona, podnesu zahtjev za upis u imenik ovlaštenih voditelja građenja ili imenik ovlaštenih voditelja radova komore.</w:t>
      </w:r>
    </w:p>
    <w:p w:rsidR="00691C9A" w:rsidRPr="00801FDC" w:rsidRDefault="00691C9A" w:rsidP="00691C9A">
      <w:pPr>
        <w:pStyle w:val="lanak"/>
        <w:spacing w:afterLines="40" w:after="96"/>
        <w:ind w:firstLine="0"/>
      </w:pPr>
      <w:r w:rsidRPr="00801FDC">
        <w:t xml:space="preserve">Članak </w:t>
      </w:r>
      <w:r>
        <w:t>65</w:t>
      </w:r>
      <w:r w:rsidRPr="00801FDC">
        <w:t>.</w:t>
      </w:r>
    </w:p>
    <w:p w:rsidR="00691C9A" w:rsidRPr="00801FDC" w:rsidRDefault="00691C9A" w:rsidP="00691C9A">
      <w:pPr>
        <w:contextualSpacing w:val="0"/>
        <w:rPr>
          <w:lang w:eastAsia="hr-HR"/>
        </w:rPr>
      </w:pPr>
      <w:r w:rsidRPr="00801FDC">
        <w:rPr>
          <w:lang w:eastAsia="hr-HR"/>
        </w:rPr>
        <w:t xml:space="preserve">Postupci za upis u imenike i upisnike komora, te stegovni i prekršajni postupci započeti po odredbama Zakona  o arhitektonskim i inženjerskim poslovima i djelatnostima u prostornom uređenju i gradnji (Narodne novine, broj 152/08, 124/09, 49/11 i 25/13) do stupanja na snagu ovoga Zakona dovršit će se po odredbama tog Zakona i općih akata donesenih na temelju tog Zakona.   </w:t>
      </w:r>
    </w:p>
    <w:p w:rsidR="00691C9A" w:rsidRPr="005D377F" w:rsidRDefault="00691C9A" w:rsidP="00691C9A">
      <w:pPr>
        <w:pStyle w:val="lanak"/>
        <w:spacing w:afterLines="40" w:after="96"/>
        <w:ind w:firstLine="0"/>
      </w:pPr>
      <w:r w:rsidRPr="005D377F">
        <w:t xml:space="preserve">Članak </w:t>
      </w:r>
      <w:r>
        <w:t>66</w:t>
      </w:r>
      <w:r w:rsidRPr="005D377F">
        <w:t>.</w:t>
      </w:r>
    </w:p>
    <w:p w:rsidR="00691C9A" w:rsidRDefault="00691C9A" w:rsidP="00691C9A">
      <w:pPr>
        <w:spacing w:after="120"/>
        <w:contextualSpacing w:val="0"/>
        <w:rPr>
          <w:lang w:eastAsia="hr-HR"/>
        </w:rPr>
      </w:pPr>
      <w:r w:rsidRPr="00801FDC">
        <w:rPr>
          <w:lang w:eastAsia="hr-HR"/>
        </w:rPr>
        <w:t>Komore su dužne ustrojiti imenike ovlaštenih voditelja građenja i imenike ovlaštenih voditelja radova, u roku  dvanaest mjeseci od dana stupanja na snagu ovoga Zakona.</w:t>
      </w:r>
    </w:p>
    <w:p w:rsidR="002C09C8" w:rsidRPr="00077AFF" w:rsidRDefault="002C09C8" w:rsidP="002C09C8">
      <w:pPr>
        <w:spacing w:after="120"/>
        <w:contextualSpacing w:val="0"/>
        <w:rPr>
          <w:lang w:eastAsia="hr-HR"/>
        </w:rPr>
      </w:pPr>
      <w:r w:rsidRPr="00077AFF">
        <w:rPr>
          <w:lang w:eastAsia="hr-HR"/>
        </w:rPr>
        <w:t>Komore su dužne ustrojiti poseb</w:t>
      </w:r>
      <w:r w:rsidR="00384E62">
        <w:rPr>
          <w:lang w:eastAsia="hr-HR"/>
        </w:rPr>
        <w:t>nu evidenciju voditelja projekata</w:t>
      </w:r>
      <w:r w:rsidRPr="00077AFF">
        <w:rPr>
          <w:lang w:eastAsia="hr-HR"/>
        </w:rPr>
        <w:t xml:space="preserve"> u roku dvanaest mjeseci od dana stupanja na snagu ovoga Zakona.</w:t>
      </w:r>
    </w:p>
    <w:p w:rsidR="00691C9A" w:rsidRDefault="00691C9A" w:rsidP="00691C9A">
      <w:pPr>
        <w:spacing w:after="120"/>
        <w:contextualSpacing w:val="0"/>
        <w:rPr>
          <w:lang w:eastAsia="hr-HR"/>
        </w:rPr>
      </w:pPr>
      <w:r w:rsidRPr="00801FDC">
        <w:rPr>
          <w:lang w:eastAsia="hr-HR"/>
        </w:rPr>
        <w:t xml:space="preserve">Komore su dužne ustrojiti posebnu evidenciju voditelja radova sa završenom srednjom školom po programu za tehničara odgovarajuće struke (IV. stupanj, SSS) i najmanje 10 </w:t>
      </w:r>
      <w:r w:rsidRPr="00801FDC">
        <w:rPr>
          <w:lang w:eastAsia="hr-HR"/>
        </w:rPr>
        <w:lastRenderedPageBreak/>
        <w:t xml:space="preserve">godina radnog iskustva u struci, a koji obavljaju poslove voditelja radova, i to u roku </w:t>
      </w:r>
      <w:r w:rsidRPr="00077AFF">
        <w:rPr>
          <w:lang w:eastAsia="hr-HR"/>
        </w:rPr>
        <w:t>dvanaest</w:t>
      </w:r>
      <w:r w:rsidRPr="00801FDC">
        <w:rPr>
          <w:lang w:eastAsia="hr-HR"/>
        </w:rPr>
        <w:t xml:space="preserve"> mjeseci od dana stupanja na snagu ovoga Zakona.</w:t>
      </w:r>
    </w:p>
    <w:p w:rsidR="00691C9A" w:rsidRDefault="00691C9A" w:rsidP="00691C9A">
      <w:pPr>
        <w:rPr>
          <w:lang w:eastAsia="hr-HR"/>
        </w:rPr>
      </w:pPr>
      <w:r w:rsidRPr="00801FDC">
        <w:rPr>
          <w:lang w:eastAsia="hr-HR"/>
        </w:rPr>
        <w:t>Osobe koje su na dan stupanja na snagu ovoga Zakona na temelju Zakona o arhitektonskim i inženjerskim poslovima i djelatnostima u prostornom uređenju i gradnji (Narodne novine, broj 152/2008, 124/2009, 49/2011 i 25/2013) ispunjavale uvjete za voditelja radova a imaju završenu srednju školu po programu za tehničara odgovarajuće struke (IV. stupanj, SSS) i imaju najmanje 10 godina radnog iskustva u struci, nastavljaju sa radom na tim poslovima i dužne su upisati se u evidenciju iz stavka 2. ovoga članka.</w:t>
      </w:r>
    </w:p>
    <w:p w:rsidR="002C09C8" w:rsidRDefault="002C09C8" w:rsidP="002C09C8">
      <w:pPr>
        <w:ind w:firstLine="0"/>
        <w:rPr>
          <w:lang w:eastAsia="hr-HR"/>
        </w:rPr>
      </w:pPr>
    </w:p>
    <w:p w:rsidR="002C09C8" w:rsidRPr="00282649" w:rsidRDefault="002C09C8" w:rsidP="002C09C8">
      <w:pPr>
        <w:ind w:firstLine="0"/>
        <w:jc w:val="center"/>
        <w:rPr>
          <w:b/>
          <w:lang w:eastAsia="hr-HR"/>
        </w:rPr>
      </w:pPr>
      <w:r w:rsidRPr="00282649">
        <w:rPr>
          <w:b/>
          <w:lang w:eastAsia="hr-HR"/>
        </w:rPr>
        <w:t>Članak</w:t>
      </w:r>
      <w:r w:rsidR="005E676A" w:rsidRPr="00282649">
        <w:rPr>
          <w:b/>
          <w:lang w:eastAsia="hr-HR"/>
        </w:rPr>
        <w:t xml:space="preserve"> 67.</w:t>
      </w:r>
    </w:p>
    <w:p w:rsidR="002C09C8" w:rsidRPr="00282649" w:rsidRDefault="002C09C8" w:rsidP="00B42320">
      <w:pPr>
        <w:ind w:firstLine="708"/>
        <w:rPr>
          <w:lang w:eastAsia="hr-HR"/>
        </w:rPr>
      </w:pPr>
      <w:r w:rsidRPr="00282649">
        <w:rPr>
          <w:lang w:eastAsia="hr-HR"/>
        </w:rPr>
        <w:t>Osobe koje su po propisima koji su bili na snazi do dana stupanja na snagu ovoga Zakona bili upisani u Imenik vježbenika kandidata za upis u komoru</w:t>
      </w:r>
      <w:r w:rsidR="007D538B">
        <w:rPr>
          <w:lang w:eastAsia="hr-HR"/>
        </w:rPr>
        <w:t>,</w:t>
      </w:r>
      <w:r w:rsidRPr="00282649">
        <w:rPr>
          <w:lang w:eastAsia="hr-HR"/>
        </w:rPr>
        <w:t xml:space="preserve"> ostvareni vježbenički staž do dana</w:t>
      </w:r>
      <w:r w:rsidR="007D538B">
        <w:rPr>
          <w:lang w:eastAsia="hr-HR"/>
        </w:rPr>
        <w:t xml:space="preserve"> stupanja na snagu ovoga Zakona</w:t>
      </w:r>
      <w:r w:rsidRPr="00282649">
        <w:rPr>
          <w:lang w:eastAsia="hr-HR"/>
        </w:rPr>
        <w:t xml:space="preserve"> priznaje se kao rad na odgovarajućim poslovima u struci.</w:t>
      </w:r>
    </w:p>
    <w:p w:rsidR="00913FA2" w:rsidRPr="00282649" w:rsidRDefault="00913FA2" w:rsidP="00913FA2">
      <w:pPr>
        <w:ind w:firstLine="0"/>
        <w:rPr>
          <w:lang w:eastAsia="hr-HR"/>
        </w:rPr>
      </w:pPr>
    </w:p>
    <w:p w:rsidR="00913FA2" w:rsidRPr="00282649" w:rsidRDefault="00913FA2" w:rsidP="00913FA2">
      <w:pPr>
        <w:ind w:firstLine="0"/>
        <w:jc w:val="center"/>
        <w:rPr>
          <w:b/>
          <w:lang w:eastAsia="hr-HR"/>
        </w:rPr>
      </w:pPr>
      <w:r w:rsidRPr="00282649">
        <w:rPr>
          <w:b/>
          <w:lang w:eastAsia="hr-HR"/>
        </w:rPr>
        <w:t>Članak 68.</w:t>
      </w:r>
    </w:p>
    <w:p w:rsidR="00913FA2" w:rsidRPr="00282649" w:rsidRDefault="00913FA2" w:rsidP="00913FA2">
      <w:pPr>
        <w:ind w:firstLine="708"/>
        <w:rPr>
          <w:lang w:eastAsia="hr-HR"/>
        </w:rPr>
      </w:pPr>
      <w:r w:rsidRPr="00282649">
        <w:rPr>
          <w:lang w:eastAsia="hr-HR"/>
        </w:rPr>
        <w:t xml:space="preserve">Komore su dužne u roku šest mjeseci od dana stupanja na snagu ovoga Zakona utvrditi listu izmiritelja Centra za mirenje, te imenovati suce </w:t>
      </w:r>
      <w:r w:rsidR="007D538B">
        <w:rPr>
          <w:lang w:eastAsia="hr-HR"/>
        </w:rPr>
        <w:t>S</w:t>
      </w:r>
      <w:r w:rsidRPr="00282649">
        <w:rPr>
          <w:lang w:eastAsia="hr-HR"/>
        </w:rPr>
        <w:t xml:space="preserve">tegovnog i </w:t>
      </w:r>
      <w:r w:rsidR="007D538B">
        <w:rPr>
          <w:lang w:eastAsia="hr-HR"/>
        </w:rPr>
        <w:t>V</w:t>
      </w:r>
      <w:r w:rsidRPr="00282649">
        <w:rPr>
          <w:lang w:eastAsia="hr-HR"/>
        </w:rPr>
        <w:t>išeg stegovnog suda, donijeti opće akte, te provesti druge radnje za početak rada stegovnih tijela komore u skladu sa odredbama ovoga Zakona.</w:t>
      </w:r>
    </w:p>
    <w:p w:rsidR="00541F15" w:rsidRDefault="00541F15" w:rsidP="00691C9A">
      <w:pPr>
        <w:pStyle w:val="lanak"/>
        <w:spacing w:afterLines="40" w:after="96"/>
        <w:ind w:firstLine="0"/>
      </w:pPr>
    </w:p>
    <w:p w:rsidR="00691C9A" w:rsidRPr="00801FDC" w:rsidRDefault="00691C9A" w:rsidP="00691C9A">
      <w:pPr>
        <w:pStyle w:val="lanak"/>
        <w:spacing w:afterLines="40" w:after="96"/>
        <w:ind w:firstLine="0"/>
      </w:pPr>
      <w:r w:rsidRPr="005D377F">
        <w:t>Članak</w:t>
      </w:r>
      <w:r w:rsidRPr="00801FDC">
        <w:t xml:space="preserve"> </w:t>
      </w:r>
      <w:r w:rsidR="007E492A">
        <w:t>69</w:t>
      </w:r>
      <w:r w:rsidRPr="00801FDC">
        <w:t>.</w:t>
      </w:r>
    </w:p>
    <w:p w:rsidR="00691C9A" w:rsidRPr="00801FDC" w:rsidRDefault="00691C9A" w:rsidP="00691C9A">
      <w:pPr>
        <w:rPr>
          <w:lang w:eastAsia="hr-HR"/>
        </w:rPr>
      </w:pPr>
      <w:r w:rsidRPr="00801FDC">
        <w:rPr>
          <w:lang w:eastAsia="hr-HR"/>
        </w:rPr>
        <w:t>Komore su dužne uskladiti organiza</w:t>
      </w:r>
      <w:r w:rsidR="00384E62">
        <w:rPr>
          <w:lang w:eastAsia="hr-HR"/>
        </w:rPr>
        <w:t>ciju, statut i druge opće akte sa</w:t>
      </w:r>
      <w:r w:rsidRPr="00801FDC">
        <w:rPr>
          <w:lang w:eastAsia="hr-HR"/>
        </w:rPr>
        <w:t xml:space="preserve"> odredbama ovoga Zakona u roku šest mjeseci od dana stupanja na snagu ovoga Zakona.</w:t>
      </w:r>
    </w:p>
    <w:p w:rsidR="00691C9A" w:rsidRPr="005D377F" w:rsidRDefault="00691C9A" w:rsidP="00691C9A">
      <w:pPr>
        <w:pStyle w:val="lanak"/>
        <w:spacing w:afterLines="40" w:after="96"/>
        <w:ind w:firstLine="0"/>
      </w:pPr>
      <w:r w:rsidRPr="005D377F">
        <w:t xml:space="preserve">Članak </w:t>
      </w:r>
      <w:r w:rsidR="007E492A">
        <w:t>70</w:t>
      </w:r>
      <w:r w:rsidRPr="005D377F">
        <w:t>.</w:t>
      </w:r>
    </w:p>
    <w:p w:rsidR="00691C9A" w:rsidRPr="00801FDC" w:rsidRDefault="00691C9A" w:rsidP="00691C9A">
      <w:pPr>
        <w:ind w:firstLine="708"/>
        <w:rPr>
          <w:lang w:eastAsia="hr-HR"/>
        </w:rPr>
      </w:pPr>
      <w:r w:rsidRPr="00801FDC">
        <w:rPr>
          <w:lang w:eastAsia="hr-HR"/>
        </w:rPr>
        <w:t>Sve evidencije koje se ustrojavaju na temelju ovoga Zakona moraju biti u računalnom obliku i u formatu koji je dostupan e-dozvoli.</w:t>
      </w:r>
    </w:p>
    <w:p w:rsidR="00691C9A" w:rsidRPr="00801FDC" w:rsidRDefault="00691C9A" w:rsidP="00691C9A">
      <w:pPr>
        <w:pStyle w:val="lanak"/>
        <w:spacing w:afterLines="40" w:after="96"/>
        <w:ind w:firstLine="0"/>
      </w:pPr>
      <w:r w:rsidRPr="00801FDC">
        <w:t xml:space="preserve">Članak </w:t>
      </w:r>
      <w:r w:rsidR="007E492A">
        <w:t>71</w:t>
      </w:r>
      <w:r w:rsidRPr="00801FDC">
        <w:t>.</w:t>
      </w:r>
    </w:p>
    <w:p w:rsidR="00691C9A" w:rsidRPr="00801FDC" w:rsidRDefault="00691C9A" w:rsidP="00691C9A">
      <w:pPr>
        <w:contextualSpacing w:val="0"/>
        <w:rPr>
          <w:lang w:eastAsia="hr-HR"/>
        </w:rPr>
      </w:pPr>
      <w:r w:rsidRPr="00801FDC">
        <w:rPr>
          <w:lang w:eastAsia="hr-HR"/>
        </w:rPr>
        <w:t>Danom stupanja na snagu ovoga Zakona prestaju važiti odredbe članaka 83. do 136. Zakona o arhitektonskim inženjerskim poslovima i djelatnostima u prostornom uređenju i gradnji (Narodne novine broj 152/08, 124/09, 49/11 i 25/13)</w:t>
      </w:r>
      <w:r w:rsidR="00384E62">
        <w:rPr>
          <w:lang w:eastAsia="hr-HR"/>
        </w:rPr>
        <w:t>.</w:t>
      </w:r>
      <w:r w:rsidRPr="00801FDC">
        <w:rPr>
          <w:lang w:eastAsia="hr-HR"/>
        </w:rPr>
        <w:t xml:space="preserve"> </w:t>
      </w:r>
    </w:p>
    <w:p w:rsidR="007E492A" w:rsidRDefault="007E492A" w:rsidP="00691C9A">
      <w:pPr>
        <w:pStyle w:val="lanak"/>
        <w:spacing w:afterLines="40" w:after="96"/>
        <w:ind w:firstLine="0"/>
      </w:pPr>
    </w:p>
    <w:p w:rsidR="00691C9A" w:rsidRPr="00801FDC" w:rsidRDefault="00691C9A" w:rsidP="00691C9A">
      <w:pPr>
        <w:pStyle w:val="lanak"/>
        <w:spacing w:afterLines="40" w:after="96"/>
        <w:ind w:firstLine="0"/>
      </w:pPr>
      <w:r w:rsidRPr="00801FDC">
        <w:t>Članak 7</w:t>
      </w:r>
      <w:r w:rsidR="007E492A">
        <w:t>2</w:t>
      </w:r>
      <w:r w:rsidRPr="00801FDC">
        <w:t>.</w:t>
      </w:r>
    </w:p>
    <w:p w:rsidR="00691C9A" w:rsidRPr="00801FDC" w:rsidRDefault="00691C9A" w:rsidP="00691C9A">
      <w:pPr>
        <w:rPr>
          <w:lang w:eastAsia="hr-HR"/>
        </w:rPr>
      </w:pPr>
      <w:r w:rsidRPr="00801FDC">
        <w:rPr>
          <w:lang w:eastAsia="hr-HR"/>
        </w:rPr>
        <w:t>Ovaj Zakon stupa na snagu osmoga dana od dana objave u Narodnim novinama.</w:t>
      </w:r>
    </w:p>
    <w:p w:rsidR="00691C9A" w:rsidRPr="00AA0D04" w:rsidRDefault="00691C9A" w:rsidP="00691C9A">
      <w:pPr>
        <w:rPr>
          <w:lang w:eastAsia="hr-HR"/>
        </w:rPr>
      </w:pPr>
    </w:p>
    <w:p w:rsidR="00FF0262" w:rsidRDefault="00FF0262" w:rsidP="00691C9A">
      <w:pPr>
        <w:rPr>
          <w:lang w:eastAsia="hr-HR"/>
        </w:rPr>
      </w:pPr>
    </w:p>
    <w:p w:rsidR="00FF0262" w:rsidRDefault="00FF0262" w:rsidP="00691C9A">
      <w:pPr>
        <w:rPr>
          <w:lang w:eastAsia="hr-HR"/>
        </w:rPr>
      </w:pPr>
    </w:p>
    <w:p w:rsidR="00FF0262" w:rsidRDefault="00FF0262" w:rsidP="00691C9A">
      <w:pPr>
        <w:rPr>
          <w:lang w:eastAsia="hr-HR"/>
        </w:rPr>
      </w:pPr>
    </w:p>
    <w:p w:rsidR="00FF0262" w:rsidRDefault="00FF0262" w:rsidP="00691C9A">
      <w:pPr>
        <w:rPr>
          <w:lang w:eastAsia="hr-HR"/>
        </w:rPr>
      </w:pPr>
    </w:p>
    <w:p w:rsidR="00FF0262" w:rsidRDefault="00FF0262" w:rsidP="00691C9A">
      <w:pPr>
        <w:rPr>
          <w:lang w:eastAsia="hr-HR"/>
        </w:rPr>
      </w:pPr>
    </w:p>
    <w:p w:rsidR="00FF0262" w:rsidRDefault="00FF0262" w:rsidP="00691C9A">
      <w:pPr>
        <w:rPr>
          <w:lang w:eastAsia="hr-HR"/>
        </w:rPr>
      </w:pPr>
    </w:p>
    <w:p w:rsidR="00FF0262" w:rsidRDefault="00FF0262" w:rsidP="00691C9A">
      <w:pPr>
        <w:rPr>
          <w:lang w:eastAsia="hr-HR"/>
        </w:rPr>
      </w:pPr>
    </w:p>
    <w:p w:rsidR="00FF0262" w:rsidRPr="00FF0262" w:rsidRDefault="00FF0262" w:rsidP="00FF0262">
      <w:pPr>
        <w:jc w:val="center"/>
        <w:rPr>
          <w:b/>
          <w:sz w:val="28"/>
          <w:szCs w:val="28"/>
        </w:rPr>
      </w:pPr>
      <w:r w:rsidRPr="00FF0262">
        <w:rPr>
          <w:b/>
          <w:sz w:val="28"/>
          <w:szCs w:val="28"/>
        </w:rPr>
        <w:lastRenderedPageBreak/>
        <w:t>O b r a z l o ž e n j e</w:t>
      </w:r>
    </w:p>
    <w:p w:rsidR="00FF0262" w:rsidRDefault="00FF0262" w:rsidP="00FF0262">
      <w:pPr>
        <w:jc w:val="center"/>
        <w:rPr>
          <w:b/>
        </w:rPr>
      </w:pPr>
    </w:p>
    <w:p w:rsidR="00541F15" w:rsidRDefault="00541F15" w:rsidP="00FF0262">
      <w:pPr>
        <w:jc w:val="center"/>
        <w:rPr>
          <w:b/>
        </w:rPr>
      </w:pPr>
    </w:p>
    <w:p w:rsidR="00FF0262" w:rsidRDefault="00FF0262" w:rsidP="00FF0262">
      <w:pPr>
        <w:jc w:val="center"/>
        <w:rPr>
          <w:b/>
        </w:rPr>
      </w:pPr>
    </w:p>
    <w:p w:rsidR="00FF0262" w:rsidRDefault="00FF0262" w:rsidP="00FF0262">
      <w:pPr>
        <w:rPr>
          <w:b/>
        </w:rPr>
      </w:pPr>
      <w:r>
        <w:rPr>
          <w:b/>
        </w:rPr>
        <w:t>Uz članak 1.</w:t>
      </w:r>
    </w:p>
    <w:p w:rsidR="00FF0262" w:rsidRDefault="00FF0262" w:rsidP="00FF0262">
      <w:r>
        <w:t>Propisuje se sadržaj ovog zakona koji čine odredbe o temeljnom ustroju, djelokrugu, javnim ovlastima i članstvu u Hrvatskoj komori arhitekata, Hrvatskoj komori inženjera građevinarstva, Hrvatskoj komori inženjera strojarstva i Hrvatskoj komori inženjera elektrotehnike.</w:t>
      </w:r>
    </w:p>
    <w:p w:rsidR="00FF0262" w:rsidRDefault="00FF0262" w:rsidP="00FF0262">
      <w:r>
        <w:t>Ovim Zakonom uređuje se javnost rada Komore, tijela Komore, opći akti donosi Komore, upisi u imenike Komore, mirovanje i prestanak članstva u Komori,  kvaliteta pružene usluge u poslovima prostornog uređenja, projektiranja i/ili stručnog nadzora građenja i vođenja građenja, stegovna odgovornost ovlaštenih inženjera, profesionalno osiguranje i osiguranje od odgovornosti te prekršajne odredbe i nadzor nad provođenjem zakona.</w:t>
      </w:r>
    </w:p>
    <w:p w:rsidR="00FF0262" w:rsidRDefault="00FF0262" w:rsidP="00FF0262"/>
    <w:p w:rsidR="00FF0262" w:rsidRPr="00024D70" w:rsidRDefault="00FF0262" w:rsidP="00FF0262">
      <w:pPr>
        <w:rPr>
          <w:b/>
        </w:rPr>
      </w:pPr>
      <w:r w:rsidRPr="00024D70">
        <w:rPr>
          <w:b/>
        </w:rPr>
        <w:t>Uz članak 2.</w:t>
      </w:r>
    </w:p>
    <w:p w:rsidR="00FF0262" w:rsidRDefault="00FF0262" w:rsidP="00FF0262">
      <w:r>
        <w:t>Ovim člankom propisuje se da je komora samostalna strukovna organizacija koja čuva ugled, čast i prava ovlaštenih arhitekata, ovlaštenih inženjera, ovlaštenih voditelja građenja i ovlaštenih voditelja radova, da promiče zastupa i usklađuje zajedničke interese svojih članova.</w:t>
      </w:r>
    </w:p>
    <w:p w:rsidR="00FF0262" w:rsidRDefault="00FF0262" w:rsidP="00FF0262">
      <w:pPr>
        <w:spacing w:after="120"/>
        <w:rPr>
          <w:lang w:eastAsia="hr-HR"/>
        </w:rPr>
      </w:pPr>
      <w:r>
        <w:t xml:space="preserve">Propisuje se da se u komoru obavezno </w:t>
      </w:r>
      <w:r w:rsidRPr="00CE0EFF">
        <w:rPr>
          <w:lang w:eastAsia="hr-HR"/>
        </w:rPr>
        <w:t xml:space="preserve"> udružuju ovlašteni arhitekti, ovlašteni inženjeri, ovlašteni voditelji građenja, </w:t>
      </w:r>
      <w:r w:rsidRPr="00B64A74">
        <w:rPr>
          <w:lang w:eastAsia="hr-HR"/>
        </w:rPr>
        <w:t>ovlašteni</w:t>
      </w:r>
      <w:r>
        <w:rPr>
          <w:color w:val="FF0000"/>
          <w:lang w:eastAsia="hr-HR"/>
        </w:rPr>
        <w:t xml:space="preserve"> </w:t>
      </w:r>
      <w:r w:rsidRPr="00CE0EFF">
        <w:rPr>
          <w:lang w:eastAsia="hr-HR"/>
        </w:rPr>
        <w:t>voditelji radova  koji u svojstvu ovlaštene osobe obavljaju stručne poslove prostornog uređenja, p</w:t>
      </w:r>
      <w:r w:rsidRPr="00AA0D04">
        <w:rPr>
          <w:lang w:eastAsia="hr-HR"/>
        </w:rPr>
        <w:t xml:space="preserve">oslove projektiranja i/ili stručnog nadzora građenja i vođenja građenja radi zastupanja i usklađivanja zajedničkih interesa, zaštite javnog interesa </w:t>
      </w:r>
      <w:r>
        <w:rPr>
          <w:lang w:eastAsia="hr-HR"/>
        </w:rPr>
        <w:t>i zaštite interesa trećih osoba.</w:t>
      </w:r>
    </w:p>
    <w:p w:rsidR="00FF0262" w:rsidRDefault="00FF0262" w:rsidP="00FF0262">
      <w:pPr>
        <w:spacing w:after="120"/>
        <w:rPr>
          <w:b/>
          <w:lang w:eastAsia="hr-HR"/>
        </w:rPr>
      </w:pPr>
    </w:p>
    <w:p w:rsidR="00FF0262" w:rsidRPr="00024D70" w:rsidRDefault="00FF0262" w:rsidP="00FF0262">
      <w:pPr>
        <w:spacing w:after="120"/>
        <w:rPr>
          <w:b/>
          <w:lang w:eastAsia="hr-HR"/>
        </w:rPr>
      </w:pPr>
      <w:r w:rsidRPr="00024D70">
        <w:rPr>
          <w:b/>
          <w:lang w:eastAsia="hr-HR"/>
        </w:rPr>
        <w:t>Uz članak 3.</w:t>
      </w:r>
    </w:p>
    <w:p w:rsidR="00FF0262" w:rsidRDefault="00FF0262" w:rsidP="00FF0262">
      <w:pPr>
        <w:spacing w:after="120"/>
        <w:rPr>
          <w:lang w:eastAsia="hr-HR"/>
        </w:rPr>
      </w:pPr>
      <w:r>
        <w:rPr>
          <w:lang w:eastAsia="hr-HR"/>
        </w:rPr>
        <w:t>Propisuje se da članovi Komore ostvaruju svoje interese u komori neposredno u strukovnim oblicima organiziranja i posredno putem svojih izabranih predstavnika u tijelima komore i drugim oblicima organiziranja članica komore.</w:t>
      </w:r>
    </w:p>
    <w:p w:rsidR="00FF0262" w:rsidRDefault="00FF0262" w:rsidP="00FF0262">
      <w:pPr>
        <w:spacing w:after="120"/>
        <w:rPr>
          <w:lang w:eastAsia="hr-HR"/>
        </w:rPr>
      </w:pPr>
      <w:r>
        <w:rPr>
          <w:lang w:eastAsia="hr-HR"/>
        </w:rPr>
        <w:t>Propisano je i da će komora surađivati s drugim komorama i odgovarajućim udruženjima u zemlji i inozemstvu, te tijelima državne uprave osobito u postupku izrade propisa iz područja graditeljstva i prostornog uređenja.</w:t>
      </w:r>
    </w:p>
    <w:p w:rsidR="00FF0262" w:rsidRDefault="00FF0262" w:rsidP="00FF0262">
      <w:pPr>
        <w:spacing w:after="120"/>
        <w:rPr>
          <w:b/>
          <w:lang w:eastAsia="hr-HR"/>
        </w:rPr>
      </w:pPr>
    </w:p>
    <w:p w:rsidR="00FF0262" w:rsidRPr="00024D70" w:rsidRDefault="00FF0262" w:rsidP="00FF0262">
      <w:pPr>
        <w:spacing w:after="120"/>
        <w:rPr>
          <w:b/>
          <w:lang w:eastAsia="hr-HR"/>
        </w:rPr>
      </w:pPr>
      <w:r w:rsidRPr="00024D70">
        <w:rPr>
          <w:b/>
          <w:lang w:eastAsia="hr-HR"/>
        </w:rPr>
        <w:t>Uz članak 4.</w:t>
      </w:r>
    </w:p>
    <w:p w:rsidR="00FF0262" w:rsidRDefault="00FF0262" w:rsidP="00FF0262">
      <w:pPr>
        <w:spacing w:after="120"/>
        <w:rPr>
          <w:lang w:eastAsia="hr-HR"/>
        </w:rPr>
      </w:pPr>
      <w:r>
        <w:rPr>
          <w:lang w:eastAsia="hr-HR"/>
        </w:rPr>
        <w:t>Propisano je da je komora pravna osoba sa sjedištem u Zagrebu, da se upisuje u sudski registar i ima svoj znak, pečat i žigove.</w:t>
      </w:r>
    </w:p>
    <w:p w:rsidR="00FF0262" w:rsidRDefault="00FF0262" w:rsidP="00FF0262">
      <w:pPr>
        <w:spacing w:after="120"/>
        <w:rPr>
          <w:b/>
          <w:lang w:eastAsia="hr-HR"/>
        </w:rPr>
      </w:pPr>
    </w:p>
    <w:p w:rsidR="00FF0262" w:rsidRPr="004A7B69" w:rsidRDefault="00FF0262" w:rsidP="00FF0262">
      <w:pPr>
        <w:spacing w:after="120"/>
        <w:rPr>
          <w:b/>
          <w:lang w:eastAsia="hr-HR"/>
        </w:rPr>
      </w:pPr>
      <w:r w:rsidRPr="004A7B69">
        <w:rPr>
          <w:b/>
          <w:lang w:eastAsia="hr-HR"/>
        </w:rPr>
        <w:t>Uz članak 5.</w:t>
      </w:r>
    </w:p>
    <w:p w:rsidR="00FF0262" w:rsidRDefault="00FF0262" w:rsidP="00FF0262">
      <w:pPr>
        <w:spacing w:after="120"/>
        <w:rPr>
          <w:lang w:eastAsia="hr-HR"/>
        </w:rPr>
      </w:pPr>
      <w:r>
        <w:rPr>
          <w:lang w:eastAsia="hr-HR"/>
        </w:rPr>
        <w:t>Ovim člankom propisuje se da komora obavlja javne ovlasti koje su joj povjerene o</w:t>
      </w:r>
      <w:r w:rsidR="0049111A">
        <w:rPr>
          <w:lang w:eastAsia="hr-HR"/>
        </w:rPr>
        <w:t>vim Zakonom te drugim propisima, te da se</w:t>
      </w:r>
      <w:r w:rsidR="0049111A" w:rsidRPr="0049111A">
        <w:rPr>
          <w:lang w:eastAsia="hr-HR"/>
        </w:rPr>
        <w:t xml:space="preserve"> </w:t>
      </w:r>
      <w:r w:rsidR="0049111A">
        <w:rPr>
          <w:lang w:eastAsia="hr-HR"/>
        </w:rPr>
        <w:t>u postupcima koji se vode prema ovom Zakonu primjenjuju odredbe Zakona o općem upravnom postupku.</w:t>
      </w:r>
    </w:p>
    <w:p w:rsidR="00564965" w:rsidRDefault="00564965" w:rsidP="00FF0262">
      <w:pPr>
        <w:spacing w:after="120"/>
        <w:rPr>
          <w:lang w:eastAsia="hr-HR"/>
        </w:rPr>
      </w:pPr>
    </w:p>
    <w:p w:rsidR="00564965" w:rsidRDefault="00564965" w:rsidP="00FF0262">
      <w:pPr>
        <w:spacing w:after="120"/>
        <w:rPr>
          <w:lang w:eastAsia="hr-HR"/>
        </w:rPr>
      </w:pPr>
    </w:p>
    <w:p w:rsidR="00564965" w:rsidRDefault="00564965" w:rsidP="00FF0262">
      <w:pPr>
        <w:spacing w:after="120"/>
        <w:rPr>
          <w:lang w:eastAsia="hr-HR"/>
        </w:rPr>
      </w:pPr>
    </w:p>
    <w:p w:rsidR="00FF0262" w:rsidRDefault="00FF0262" w:rsidP="00FF0262">
      <w:pPr>
        <w:spacing w:after="120"/>
        <w:rPr>
          <w:b/>
          <w:lang w:eastAsia="hr-HR"/>
        </w:rPr>
      </w:pPr>
    </w:p>
    <w:p w:rsidR="00FF0262" w:rsidRPr="004A7B69" w:rsidRDefault="00FF0262" w:rsidP="00FF0262">
      <w:pPr>
        <w:spacing w:after="120"/>
        <w:rPr>
          <w:b/>
          <w:lang w:eastAsia="hr-HR"/>
        </w:rPr>
      </w:pPr>
      <w:r w:rsidRPr="004A7B69">
        <w:rPr>
          <w:b/>
          <w:lang w:eastAsia="hr-HR"/>
        </w:rPr>
        <w:lastRenderedPageBreak/>
        <w:t>Uz članak 6.</w:t>
      </w:r>
    </w:p>
    <w:p w:rsidR="00FF0262" w:rsidRDefault="00FF0262" w:rsidP="00FF0262">
      <w:pPr>
        <w:spacing w:after="120"/>
        <w:rPr>
          <w:lang w:eastAsia="hr-HR"/>
        </w:rPr>
      </w:pPr>
      <w:r>
        <w:rPr>
          <w:lang w:eastAsia="hr-HR"/>
        </w:rPr>
        <w:t>Propisano je da pojmovi uporabljeni u ovom Zakonu imaju značenje određeno posebnim zakonima kojima se uređuje obavljanje djelatnosti u upravnom području prostornog uređenja i gradnje.</w:t>
      </w:r>
    </w:p>
    <w:p w:rsidR="00FF0262" w:rsidRDefault="00FF0262" w:rsidP="00FF0262">
      <w:pPr>
        <w:spacing w:after="120"/>
        <w:rPr>
          <w:b/>
          <w:lang w:eastAsia="hr-HR"/>
        </w:rPr>
      </w:pPr>
    </w:p>
    <w:p w:rsidR="00FF0262" w:rsidRPr="004A7B69" w:rsidRDefault="00FF0262" w:rsidP="00FF0262">
      <w:pPr>
        <w:spacing w:after="120"/>
        <w:rPr>
          <w:b/>
          <w:lang w:eastAsia="hr-HR"/>
        </w:rPr>
      </w:pPr>
      <w:r w:rsidRPr="004A7B69">
        <w:rPr>
          <w:b/>
          <w:lang w:eastAsia="hr-HR"/>
        </w:rPr>
        <w:t>Uz članak 7.</w:t>
      </w:r>
    </w:p>
    <w:p w:rsidR="00FF0262" w:rsidRDefault="00FF0262" w:rsidP="00FF0262">
      <w:pPr>
        <w:spacing w:after="120"/>
        <w:rPr>
          <w:lang w:eastAsia="hr-HR"/>
        </w:rPr>
      </w:pPr>
      <w:r>
        <w:rPr>
          <w:lang w:eastAsia="hr-HR"/>
        </w:rPr>
        <w:t>Odredba o rodnom značenju.</w:t>
      </w:r>
    </w:p>
    <w:p w:rsidR="00FF0262" w:rsidRDefault="00FF0262" w:rsidP="00FF0262">
      <w:pPr>
        <w:spacing w:after="120"/>
        <w:rPr>
          <w:b/>
          <w:lang w:eastAsia="hr-HR"/>
        </w:rPr>
      </w:pPr>
    </w:p>
    <w:p w:rsidR="00FF0262" w:rsidRPr="00ED14EA" w:rsidRDefault="00FF0262" w:rsidP="00FF0262">
      <w:pPr>
        <w:spacing w:after="120"/>
        <w:rPr>
          <w:b/>
          <w:lang w:eastAsia="hr-HR"/>
        </w:rPr>
      </w:pPr>
      <w:r w:rsidRPr="00ED14EA">
        <w:rPr>
          <w:b/>
          <w:lang w:eastAsia="hr-HR"/>
        </w:rPr>
        <w:t>Uz članak 8.</w:t>
      </w:r>
    </w:p>
    <w:p w:rsidR="00FF0262" w:rsidRDefault="00FF0262" w:rsidP="00FF0262">
      <w:pPr>
        <w:spacing w:after="120"/>
        <w:rPr>
          <w:lang w:eastAsia="hr-HR"/>
        </w:rPr>
      </w:pPr>
      <w:r>
        <w:rPr>
          <w:lang w:eastAsia="hr-HR"/>
        </w:rPr>
        <w:t>Propisuje se da je rad Komore javan, te da komora javnosti i zainteresiranim osobama osigurava pristup informacijama o svom radu.</w:t>
      </w:r>
    </w:p>
    <w:p w:rsidR="00FF0262" w:rsidRDefault="00FF0262" w:rsidP="00FF0262">
      <w:pPr>
        <w:spacing w:after="120"/>
        <w:rPr>
          <w:b/>
          <w:lang w:eastAsia="hr-HR"/>
        </w:rPr>
      </w:pPr>
    </w:p>
    <w:p w:rsidR="00FF0262" w:rsidRPr="00ED14EA" w:rsidRDefault="00FF0262" w:rsidP="00FF0262">
      <w:pPr>
        <w:spacing w:after="120"/>
        <w:rPr>
          <w:b/>
          <w:lang w:eastAsia="hr-HR"/>
        </w:rPr>
      </w:pPr>
      <w:r w:rsidRPr="00ED14EA">
        <w:rPr>
          <w:b/>
          <w:lang w:eastAsia="hr-HR"/>
        </w:rPr>
        <w:t>Uz članak 9.</w:t>
      </w:r>
    </w:p>
    <w:p w:rsidR="00FF0262" w:rsidRDefault="00FF0262" w:rsidP="00FF0262">
      <w:pPr>
        <w:spacing w:after="120"/>
        <w:rPr>
          <w:lang w:eastAsia="hr-HR"/>
        </w:rPr>
      </w:pPr>
      <w:r>
        <w:rPr>
          <w:lang w:eastAsia="hr-HR"/>
        </w:rPr>
        <w:t>Propisuju se tijela komore i to skupština, upravni odbor, nadzorni odbor i predsjednik, te druga tijela propisana ovim Zakonom i statutom komore.</w:t>
      </w:r>
    </w:p>
    <w:p w:rsidR="00FF0262" w:rsidRDefault="00FF0262" w:rsidP="00FF0262">
      <w:pPr>
        <w:spacing w:after="120"/>
        <w:rPr>
          <w:lang w:eastAsia="hr-HR"/>
        </w:rPr>
      </w:pPr>
      <w:r>
        <w:rPr>
          <w:lang w:eastAsia="hr-HR"/>
        </w:rPr>
        <w:t>Mandat, sastav, nadležnosti, način izbora, prava i dužnosti tijela komore uređuju se statutom i drugim općim aktima komore.</w:t>
      </w:r>
    </w:p>
    <w:p w:rsidR="00FF0262" w:rsidRDefault="00FF0262" w:rsidP="00FF0262">
      <w:pPr>
        <w:spacing w:after="120"/>
        <w:rPr>
          <w:b/>
          <w:lang w:eastAsia="hr-HR"/>
        </w:rPr>
      </w:pPr>
    </w:p>
    <w:p w:rsidR="00FF0262" w:rsidRPr="00ED14EA" w:rsidRDefault="00FF0262" w:rsidP="00FF0262">
      <w:pPr>
        <w:spacing w:after="120"/>
        <w:rPr>
          <w:b/>
          <w:lang w:eastAsia="hr-HR"/>
        </w:rPr>
      </w:pPr>
      <w:r w:rsidRPr="00ED14EA">
        <w:rPr>
          <w:b/>
          <w:lang w:eastAsia="hr-HR"/>
        </w:rPr>
        <w:t>Uz članak 10.</w:t>
      </w:r>
    </w:p>
    <w:p w:rsidR="00FF0262" w:rsidRDefault="00FF0262" w:rsidP="00FF0262">
      <w:pPr>
        <w:spacing w:after="120"/>
        <w:rPr>
          <w:lang w:eastAsia="hr-HR"/>
        </w:rPr>
      </w:pPr>
      <w:r>
        <w:rPr>
          <w:lang w:eastAsia="hr-HR"/>
        </w:rPr>
        <w:t>Propisuje se skupština komore kao najviše tijelo komore koje odlučuje u skladu s ovlaštenjima iz ovog Zakona i statuta komore.</w:t>
      </w:r>
    </w:p>
    <w:p w:rsidR="00FF0262" w:rsidRDefault="00FF0262" w:rsidP="00FF0262">
      <w:pPr>
        <w:spacing w:after="120"/>
        <w:rPr>
          <w:lang w:eastAsia="hr-HR"/>
        </w:rPr>
      </w:pPr>
      <w:r>
        <w:rPr>
          <w:lang w:eastAsia="hr-HR"/>
        </w:rPr>
        <w:t>Skupštinu komore čin predstavnici izabrani u skladu s općim aktom komore, a može biti redovita ili izvanredna.</w:t>
      </w:r>
    </w:p>
    <w:p w:rsidR="00FF0262" w:rsidRDefault="00FF0262" w:rsidP="00FF0262">
      <w:pPr>
        <w:spacing w:after="120"/>
        <w:rPr>
          <w:b/>
          <w:lang w:eastAsia="hr-HR"/>
        </w:rPr>
      </w:pPr>
    </w:p>
    <w:p w:rsidR="00FF0262" w:rsidRPr="00ED14EA" w:rsidRDefault="00FF0262" w:rsidP="00FF0262">
      <w:pPr>
        <w:spacing w:after="120"/>
        <w:rPr>
          <w:b/>
          <w:lang w:eastAsia="hr-HR"/>
        </w:rPr>
      </w:pPr>
      <w:r w:rsidRPr="00ED14EA">
        <w:rPr>
          <w:b/>
          <w:lang w:eastAsia="hr-HR"/>
        </w:rPr>
        <w:t>Uz članak 11.</w:t>
      </w:r>
    </w:p>
    <w:p w:rsidR="00FF0262" w:rsidRDefault="00FF0262" w:rsidP="00FF0262">
      <w:pPr>
        <w:spacing w:after="120"/>
        <w:rPr>
          <w:lang w:eastAsia="hr-HR"/>
        </w:rPr>
      </w:pPr>
      <w:r>
        <w:rPr>
          <w:lang w:eastAsia="hr-HR"/>
        </w:rPr>
        <w:t>Propisuje se način sazivanja sjednica skupštine.</w:t>
      </w:r>
    </w:p>
    <w:p w:rsidR="00FF0262" w:rsidRDefault="00FF0262" w:rsidP="00FF0262">
      <w:pPr>
        <w:spacing w:after="120"/>
        <w:rPr>
          <w:b/>
          <w:lang w:eastAsia="hr-HR"/>
        </w:rPr>
      </w:pPr>
    </w:p>
    <w:p w:rsidR="00FF0262" w:rsidRPr="00ED14EA" w:rsidRDefault="00FF0262" w:rsidP="00FF0262">
      <w:pPr>
        <w:spacing w:after="120"/>
        <w:rPr>
          <w:b/>
          <w:lang w:eastAsia="hr-HR"/>
        </w:rPr>
      </w:pPr>
      <w:r w:rsidRPr="00ED14EA">
        <w:rPr>
          <w:b/>
          <w:lang w:eastAsia="hr-HR"/>
        </w:rPr>
        <w:t>Uz članak 12.</w:t>
      </w:r>
    </w:p>
    <w:p w:rsidR="00FF0262" w:rsidRDefault="00FF0262" w:rsidP="00FF0262">
      <w:pPr>
        <w:spacing w:after="120"/>
        <w:rPr>
          <w:lang w:eastAsia="hr-HR"/>
        </w:rPr>
      </w:pPr>
      <w:r>
        <w:rPr>
          <w:lang w:eastAsia="hr-HR"/>
        </w:rPr>
        <w:t>Ovim člankom propisuje se nadležnost skupštine komore.</w:t>
      </w:r>
    </w:p>
    <w:p w:rsidR="00FF0262" w:rsidRDefault="00FF0262" w:rsidP="00FF0262">
      <w:pPr>
        <w:spacing w:after="120"/>
        <w:rPr>
          <w:b/>
          <w:lang w:eastAsia="hr-HR"/>
        </w:rPr>
      </w:pPr>
    </w:p>
    <w:p w:rsidR="00FF0262" w:rsidRPr="00ED14EA" w:rsidRDefault="00FF0262" w:rsidP="00FF0262">
      <w:pPr>
        <w:spacing w:after="120"/>
        <w:rPr>
          <w:b/>
          <w:lang w:eastAsia="hr-HR"/>
        </w:rPr>
      </w:pPr>
      <w:r w:rsidRPr="00ED14EA">
        <w:rPr>
          <w:b/>
          <w:lang w:eastAsia="hr-HR"/>
        </w:rPr>
        <w:t>Uz članak 13.</w:t>
      </w:r>
    </w:p>
    <w:p w:rsidR="00FF0262" w:rsidRDefault="00FF0262" w:rsidP="00FF0262">
      <w:pPr>
        <w:spacing w:after="120"/>
        <w:rPr>
          <w:lang w:eastAsia="hr-HR"/>
        </w:rPr>
      </w:pPr>
      <w:r>
        <w:rPr>
          <w:lang w:eastAsia="hr-HR"/>
        </w:rPr>
        <w:t>Propisuje se da je upravni odbor komore izvršno tijelo komore koje vodi poslovanje, brine za izvršenje programa rada komore i donesenih odluka, te da članove upravnog odbora predlaže skupštini predsjednik komore iz reda članova skupštine.</w:t>
      </w:r>
    </w:p>
    <w:p w:rsidR="00FF0262" w:rsidRDefault="00FF0262" w:rsidP="00FF0262">
      <w:pPr>
        <w:spacing w:after="120"/>
        <w:rPr>
          <w:lang w:eastAsia="hr-HR"/>
        </w:rPr>
      </w:pPr>
      <w:r>
        <w:rPr>
          <w:lang w:eastAsia="hr-HR"/>
        </w:rPr>
        <w:t>Ovim člankom propisana je i nadležnost upravnog odbora, te da za svoj rad odgovara skupštini komore.</w:t>
      </w:r>
    </w:p>
    <w:p w:rsidR="00FF0262" w:rsidRDefault="00FF0262" w:rsidP="00FF0262">
      <w:pPr>
        <w:spacing w:after="120"/>
        <w:rPr>
          <w:b/>
          <w:lang w:eastAsia="hr-HR"/>
        </w:rPr>
      </w:pPr>
    </w:p>
    <w:p w:rsidR="00FF0262" w:rsidRPr="00ED14EA" w:rsidRDefault="00FF0262" w:rsidP="00FF0262">
      <w:pPr>
        <w:spacing w:after="120"/>
        <w:rPr>
          <w:b/>
          <w:lang w:eastAsia="hr-HR"/>
        </w:rPr>
      </w:pPr>
      <w:r w:rsidRPr="00ED14EA">
        <w:rPr>
          <w:b/>
          <w:lang w:eastAsia="hr-HR"/>
        </w:rPr>
        <w:t>Uz članak 14.</w:t>
      </w:r>
    </w:p>
    <w:p w:rsidR="00FF0262" w:rsidRDefault="00FF0262" w:rsidP="00FF0262">
      <w:pPr>
        <w:spacing w:after="120"/>
        <w:rPr>
          <w:lang w:eastAsia="hr-HR"/>
        </w:rPr>
      </w:pPr>
      <w:r>
        <w:rPr>
          <w:lang w:eastAsia="hr-HR"/>
        </w:rPr>
        <w:t>Propisuje se nadležnost nadzornog odbora komore,  da članove nadzornog odbora skupštini predlaže predsjednik komore, te da za svoj rad odgovara skupštini komore.</w:t>
      </w:r>
    </w:p>
    <w:p w:rsidR="00FF0262" w:rsidRDefault="00FF0262" w:rsidP="00FF0262">
      <w:pPr>
        <w:spacing w:after="120"/>
        <w:rPr>
          <w:b/>
          <w:lang w:eastAsia="hr-HR"/>
        </w:rPr>
      </w:pPr>
    </w:p>
    <w:p w:rsidR="00FF0262" w:rsidRPr="00ED14EA" w:rsidRDefault="00FF0262" w:rsidP="00FF0262">
      <w:pPr>
        <w:spacing w:after="120"/>
        <w:rPr>
          <w:b/>
          <w:lang w:eastAsia="hr-HR"/>
        </w:rPr>
      </w:pPr>
      <w:r w:rsidRPr="00ED14EA">
        <w:rPr>
          <w:b/>
          <w:lang w:eastAsia="hr-HR"/>
        </w:rPr>
        <w:t>Uz članak 15.</w:t>
      </w:r>
    </w:p>
    <w:p w:rsidR="00FF0262" w:rsidRDefault="00FF0262" w:rsidP="00FF0262">
      <w:pPr>
        <w:spacing w:after="120"/>
        <w:rPr>
          <w:lang w:eastAsia="hr-HR"/>
        </w:rPr>
      </w:pPr>
      <w:r>
        <w:rPr>
          <w:lang w:eastAsia="hr-HR"/>
        </w:rPr>
        <w:t>Ovim člankom propisuje se da predsjednika komore iz reda svojih članova bira skupština komore, da se bira na mandat od četiri godine i može biti ponovno biran na još jedan mandat.</w:t>
      </w:r>
    </w:p>
    <w:p w:rsidR="00FF0262" w:rsidRDefault="00FF0262" w:rsidP="00FF0262">
      <w:pPr>
        <w:spacing w:after="120"/>
        <w:rPr>
          <w:lang w:eastAsia="hr-HR"/>
        </w:rPr>
      </w:pPr>
      <w:r>
        <w:rPr>
          <w:lang w:eastAsia="hr-HR"/>
        </w:rPr>
        <w:lastRenderedPageBreak/>
        <w:t>Propisana je nadležnost predsjednika komore, te da navedenu funkciju može obavljati na temelju ugovora o radu ili bez zasnivanja radnog odnosa. Također propisano je da predsjednik odgovara za svoj rad skupštini komore.</w:t>
      </w:r>
    </w:p>
    <w:p w:rsidR="00FF0262" w:rsidRDefault="00FF0262" w:rsidP="00FF0262">
      <w:pPr>
        <w:spacing w:after="120"/>
        <w:rPr>
          <w:b/>
          <w:lang w:eastAsia="hr-HR"/>
        </w:rPr>
      </w:pPr>
    </w:p>
    <w:p w:rsidR="00FF0262" w:rsidRPr="00AF3B98" w:rsidRDefault="00FF0262" w:rsidP="00FF0262">
      <w:pPr>
        <w:spacing w:after="120"/>
        <w:rPr>
          <w:b/>
          <w:lang w:eastAsia="hr-HR"/>
        </w:rPr>
      </w:pPr>
      <w:r w:rsidRPr="00AF3B98">
        <w:rPr>
          <w:b/>
          <w:lang w:eastAsia="hr-HR"/>
        </w:rPr>
        <w:t>Uz članak 16.</w:t>
      </w:r>
    </w:p>
    <w:p w:rsidR="00FF0262" w:rsidRDefault="00FF0262" w:rsidP="00FF0262">
      <w:pPr>
        <w:spacing w:after="120"/>
        <w:rPr>
          <w:lang w:eastAsia="hr-HR"/>
        </w:rPr>
      </w:pPr>
      <w:r>
        <w:rPr>
          <w:lang w:eastAsia="hr-HR"/>
        </w:rPr>
        <w:t>Propisuje se da redovito i tekuće poslovanje komore obavlja tajništvo. Tajništvo čini glavni tajnik i potreban broj stalno zaposlenih stručnih i administrativnih službenika.</w:t>
      </w:r>
    </w:p>
    <w:p w:rsidR="00FF0262" w:rsidRDefault="00FF0262" w:rsidP="00FF0262">
      <w:pPr>
        <w:spacing w:after="120"/>
        <w:rPr>
          <w:lang w:eastAsia="hr-HR"/>
        </w:rPr>
      </w:pPr>
      <w:r>
        <w:rPr>
          <w:lang w:eastAsia="hr-HR"/>
        </w:rPr>
        <w:t>Također propisani su i uvjeti za navedenu funkciju te za glavnog tajnika može nakon provedenog javnog natječaja biti izabrana osoba koja ima završeni diplomski sveučilišni studij ili specijalistički diplomski stručni studij i najmanje 5 godina radnog iskustva.</w:t>
      </w:r>
    </w:p>
    <w:p w:rsidR="00FF0262" w:rsidRDefault="00FF0262" w:rsidP="00FF0262">
      <w:pPr>
        <w:spacing w:after="120"/>
        <w:rPr>
          <w:b/>
          <w:lang w:eastAsia="hr-HR"/>
        </w:rPr>
      </w:pPr>
    </w:p>
    <w:p w:rsidR="00FF0262" w:rsidRPr="00AF3B98" w:rsidRDefault="00FF0262" w:rsidP="00FF0262">
      <w:pPr>
        <w:spacing w:after="120"/>
        <w:rPr>
          <w:b/>
          <w:lang w:eastAsia="hr-HR"/>
        </w:rPr>
      </w:pPr>
      <w:r w:rsidRPr="00AF3B98">
        <w:rPr>
          <w:b/>
          <w:lang w:eastAsia="hr-HR"/>
        </w:rPr>
        <w:t>Uz članak 17.</w:t>
      </w:r>
    </w:p>
    <w:p w:rsidR="00FF0262" w:rsidRDefault="00FF0262" w:rsidP="00FF0262">
      <w:pPr>
        <w:spacing w:after="120"/>
        <w:rPr>
          <w:lang w:eastAsia="hr-HR"/>
        </w:rPr>
      </w:pPr>
      <w:r>
        <w:rPr>
          <w:lang w:eastAsia="hr-HR"/>
        </w:rPr>
        <w:t xml:space="preserve">Propisano je da u stegovnim predmetima u prvom stupnju odlučuje </w:t>
      </w:r>
      <w:r w:rsidR="0049111A">
        <w:rPr>
          <w:lang w:eastAsia="hr-HR"/>
        </w:rPr>
        <w:t>S</w:t>
      </w:r>
      <w:r>
        <w:rPr>
          <w:lang w:eastAsia="hr-HR"/>
        </w:rPr>
        <w:t xml:space="preserve">tegovni sud a u drugom stupnju </w:t>
      </w:r>
      <w:r w:rsidR="0049111A">
        <w:rPr>
          <w:lang w:eastAsia="hr-HR"/>
        </w:rPr>
        <w:t>V</w:t>
      </w:r>
      <w:r>
        <w:rPr>
          <w:lang w:eastAsia="hr-HR"/>
        </w:rPr>
        <w:t>iši stegovni sud komore.</w:t>
      </w:r>
    </w:p>
    <w:p w:rsidR="00FF0262" w:rsidRDefault="00FF0262" w:rsidP="00FF0262">
      <w:pPr>
        <w:spacing w:after="120"/>
        <w:rPr>
          <w:lang w:eastAsia="hr-HR"/>
        </w:rPr>
      </w:pPr>
      <w:r>
        <w:rPr>
          <w:lang w:eastAsia="hr-HR"/>
        </w:rPr>
        <w:t>Suce stegovnog suda, višeg stegovnog suda te stegovnog tužitelja i zamjenike imenuje skupština komore na prijedlog upravnog odbora komore na mandat od četiri godine. Također propisano je da imenovani na funkcije u stegovna tijela ne mogu obavljati druge funkcije u tijelima komore.</w:t>
      </w:r>
    </w:p>
    <w:p w:rsidR="00FF0262" w:rsidRDefault="00FF0262" w:rsidP="00FF0262">
      <w:pPr>
        <w:spacing w:after="120"/>
        <w:rPr>
          <w:lang w:eastAsia="hr-HR"/>
        </w:rPr>
      </w:pPr>
      <w:r>
        <w:rPr>
          <w:lang w:eastAsia="hr-HR"/>
        </w:rPr>
        <w:t>Propisano je da će skupština statutom i pravilnikom propisati stegovna djela, pokretanje stegovnog postupka, postupak pred stegovnim sudom, uvjeti odgovornosti, stegovne mjere, te ostala pitanja vezana uz rad stegovnih tijela.</w:t>
      </w:r>
    </w:p>
    <w:p w:rsidR="00FF0262" w:rsidRDefault="00FF0262" w:rsidP="00FF0262">
      <w:pPr>
        <w:spacing w:after="120"/>
        <w:rPr>
          <w:b/>
          <w:lang w:eastAsia="hr-HR"/>
        </w:rPr>
      </w:pPr>
    </w:p>
    <w:p w:rsidR="00FF0262" w:rsidRPr="00AF3B98" w:rsidRDefault="00FF0262" w:rsidP="00FF0262">
      <w:pPr>
        <w:spacing w:after="120"/>
        <w:rPr>
          <w:b/>
          <w:lang w:eastAsia="hr-HR"/>
        </w:rPr>
      </w:pPr>
      <w:r w:rsidRPr="00AF3B98">
        <w:rPr>
          <w:b/>
          <w:lang w:eastAsia="hr-HR"/>
        </w:rPr>
        <w:t>Uz članak 18.</w:t>
      </w:r>
    </w:p>
    <w:p w:rsidR="00FF0262" w:rsidRDefault="00FF0262" w:rsidP="00FF0262">
      <w:pPr>
        <w:spacing w:after="120"/>
        <w:rPr>
          <w:lang w:eastAsia="hr-HR"/>
        </w:rPr>
      </w:pPr>
      <w:r>
        <w:rPr>
          <w:lang w:eastAsia="hr-HR"/>
        </w:rPr>
        <w:t>Ovim člankom propisuje se sastav stegovnih tijela te u prvom stupnju stegovni sud odlučuje u vijeću od tri suca, a u drugom stupnju viši stegovni sud u vijeću od pet sudaca.</w:t>
      </w:r>
    </w:p>
    <w:p w:rsidR="00FF0262" w:rsidRDefault="00FF0262" w:rsidP="00FF0262">
      <w:pPr>
        <w:spacing w:after="120"/>
        <w:rPr>
          <w:lang w:eastAsia="hr-HR"/>
        </w:rPr>
      </w:pPr>
      <w:r>
        <w:rPr>
          <w:lang w:eastAsia="hr-HR"/>
        </w:rPr>
        <w:t>Predsjednici vijeća u stegovnom i višem stegovnom sudu moraju biti iz reda sudaca redovnih sudova, imenovanih na listu sudaca stegovnog suda i višeg stegovnog suda komore.</w:t>
      </w:r>
    </w:p>
    <w:p w:rsidR="00FF0262" w:rsidRDefault="00FF0262" w:rsidP="00FF0262">
      <w:pPr>
        <w:spacing w:after="120"/>
        <w:rPr>
          <w:b/>
          <w:lang w:eastAsia="hr-HR"/>
        </w:rPr>
      </w:pPr>
    </w:p>
    <w:p w:rsidR="00FF0262" w:rsidRPr="00AF3B98" w:rsidRDefault="00FF0262" w:rsidP="00FF0262">
      <w:pPr>
        <w:spacing w:after="120"/>
        <w:rPr>
          <w:b/>
          <w:lang w:eastAsia="hr-HR"/>
        </w:rPr>
      </w:pPr>
      <w:r w:rsidRPr="00AF3B98">
        <w:rPr>
          <w:b/>
          <w:lang w:eastAsia="hr-HR"/>
        </w:rPr>
        <w:t>Uz članak 19.</w:t>
      </w:r>
    </w:p>
    <w:p w:rsidR="00FF0262" w:rsidRDefault="00FF0262" w:rsidP="00FF0262">
      <w:pPr>
        <w:spacing w:after="120"/>
        <w:rPr>
          <w:lang w:eastAsia="hr-HR"/>
        </w:rPr>
      </w:pPr>
      <w:r>
        <w:rPr>
          <w:lang w:eastAsia="hr-HR"/>
        </w:rPr>
        <w:t>Propisano je da se pri komorama osniva Centar za mirenje, koji pruža usluge rješavanja sporova mirenjem i to u građanskim, trgovačkim, radnim i drugim imovinskopravnim sporovima.</w:t>
      </w:r>
    </w:p>
    <w:p w:rsidR="00FF0262" w:rsidRDefault="00FF0262" w:rsidP="00FF0262">
      <w:pPr>
        <w:spacing w:after="120"/>
        <w:rPr>
          <w:lang w:eastAsia="hr-HR"/>
        </w:rPr>
      </w:pPr>
      <w:r>
        <w:rPr>
          <w:lang w:eastAsia="hr-HR"/>
        </w:rPr>
        <w:t>Organizacija Centra, nadležnost, postupak, način odlučivanja, obavljanje administrativno tehničkih poslova, financiranje i druga pitanja vezana uz rad Centra propisat će skupština statutom i pravilnikom.</w:t>
      </w:r>
    </w:p>
    <w:p w:rsidR="00FF0262" w:rsidRDefault="00FF0262" w:rsidP="00FF0262">
      <w:pPr>
        <w:spacing w:after="120"/>
        <w:rPr>
          <w:lang w:eastAsia="hr-HR"/>
        </w:rPr>
      </w:pPr>
      <w:r>
        <w:rPr>
          <w:lang w:eastAsia="hr-HR"/>
        </w:rPr>
        <w:t>Centar ima listu izmiritelja koju utvrđuje skupština i objavljuje u Narodnim novinama.</w:t>
      </w:r>
    </w:p>
    <w:p w:rsidR="00FF0262" w:rsidRDefault="00FF0262" w:rsidP="00FF0262">
      <w:pPr>
        <w:spacing w:after="120"/>
        <w:rPr>
          <w:b/>
          <w:lang w:eastAsia="hr-HR"/>
        </w:rPr>
      </w:pPr>
    </w:p>
    <w:p w:rsidR="00FF0262" w:rsidRPr="00AF3B98" w:rsidRDefault="00FF0262" w:rsidP="00FF0262">
      <w:pPr>
        <w:spacing w:after="120"/>
        <w:rPr>
          <w:b/>
          <w:lang w:eastAsia="hr-HR"/>
        </w:rPr>
      </w:pPr>
      <w:r w:rsidRPr="00AF3B98">
        <w:rPr>
          <w:b/>
          <w:lang w:eastAsia="hr-HR"/>
        </w:rPr>
        <w:t>Uz članak 20.</w:t>
      </w:r>
    </w:p>
    <w:p w:rsidR="00FF0262" w:rsidRDefault="00FF0262" w:rsidP="00FF0262">
      <w:pPr>
        <w:spacing w:after="120"/>
        <w:rPr>
          <w:lang w:eastAsia="hr-HR"/>
        </w:rPr>
      </w:pPr>
      <w:r>
        <w:rPr>
          <w:lang w:eastAsia="hr-HR"/>
        </w:rPr>
        <w:t>Ovim člankom propisano je da opće akte i to Statut, Kodeks strukovne etike, pravilnike</w:t>
      </w:r>
      <w:r w:rsidR="0049111A">
        <w:rPr>
          <w:lang w:eastAsia="hr-HR"/>
        </w:rPr>
        <w:t xml:space="preserve"> i poslovnike te druge opće akt</w:t>
      </w:r>
      <w:r>
        <w:rPr>
          <w:lang w:eastAsia="hr-HR"/>
        </w:rPr>
        <w:t>e donose tijela komore u okviru svojih nadležnosti.</w:t>
      </w:r>
    </w:p>
    <w:p w:rsidR="00FF0262" w:rsidRDefault="00FF0262" w:rsidP="00FF0262">
      <w:pPr>
        <w:spacing w:after="120"/>
        <w:rPr>
          <w:b/>
          <w:lang w:eastAsia="hr-HR"/>
        </w:rPr>
      </w:pPr>
    </w:p>
    <w:p w:rsidR="00FF0262" w:rsidRPr="00AF3B98" w:rsidRDefault="00FF0262" w:rsidP="00FF0262">
      <w:pPr>
        <w:spacing w:after="120"/>
        <w:rPr>
          <w:b/>
          <w:lang w:eastAsia="hr-HR"/>
        </w:rPr>
      </w:pPr>
      <w:r w:rsidRPr="00AF3B98">
        <w:rPr>
          <w:b/>
          <w:lang w:eastAsia="hr-HR"/>
        </w:rPr>
        <w:t>Uz članak 21.</w:t>
      </w:r>
    </w:p>
    <w:p w:rsidR="00FF0262" w:rsidRDefault="00FF0262" w:rsidP="00FF0262">
      <w:pPr>
        <w:spacing w:after="120"/>
        <w:rPr>
          <w:lang w:eastAsia="hr-HR"/>
        </w:rPr>
      </w:pPr>
      <w:r>
        <w:rPr>
          <w:lang w:eastAsia="hr-HR"/>
        </w:rPr>
        <w:t>Ovim člankom propisano je što se uređuje statutom komore, da se statut donosi uz suglasnost Ministarstva, te da se objavljuje u Narodnim novinama.</w:t>
      </w:r>
    </w:p>
    <w:p w:rsidR="00564965" w:rsidRDefault="00564965" w:rsidP="00FF0262">
      <w:pPr>
        <w:spacing w:after="120"/>
        <w:rPr>
          <w:lang w:eastAsia="hr-HR"/>
        </w:rPr>
      </w:pPr>
    </w:p>
    <w:p w:rsidR="00564965" w:rsidRDefault="00564965" w:rsidP="00FF0262">
      <w:pPr>
        <w:spacing w:after="120"/>
        <w:rPr>
          <w:lang w:eastAsia="hr-HR"/>
        </w:rPr>
      </w:pPr>
    </w:p>
    <w:p w:rsidR="00FF0262" w:rsidRDefault="00FF0262" w:rsidP="00FF0262">
      <w:pPr>
        <w:spacing w:after="120"/>
        <w:rPr>
          <w:b/>
          <w:lang w:eastAsia="hr-HR"/>
        </w:rPr>
      </w:pPr>
    </w:p>
    <w:p w:rsidR="00FF0262" w:rsidRPr="00AF3B98" w:rsidRDefault="00FF0262" w:rsidP="00FF0262">
      <w:pPr>
        <w:spacing w:after="120"/>
        <w:rPr>
          <w:b/>
          <w:lang w:eastAsia="hr-HR"/>
        </w:rPr>
      </w:pPr>
      <w:r w:rsidRPr="00AF3B98">
        <w:rPr>
          <w:b/>
          <w:lang w:eastAsia="hr-HR"/>
        </w:rPr>
        <w:lastRenderedPageBreak/>
        <w:t>Uz članak 22.</w:t>
      </w:r>
    </w:p>
    <w:p w:rsidR="00FF0262" w:rsidRDefault="00FF0262" w:rsidP="00FF0262">
      <w:pPr>
        <w:spacing w:after="120"/>
        <w:rPr>
          <w:lang w:eastAsia="hr-HR"/>
        </w:rPr>
      </w:pPr>
      <w:r>
        <w:rPr>
          <w:lang w:eastAsia="hr-HR"/>
        </w:rPr>
        <w:t>Propisano je da se Kodeksom strukovne etike utvrđuje skup etičkih načela i pravila kojih su se članovi komora dužni pridržavati pri obavljanju poslova, te da se objavljuje u Narodnim novinama.</w:t>
      </w:r>
    </w:p>
    <w:p w:rsidR="00FF0262" w:rsidRDefault="00FF0262" w:rsidP="00FF0262">
      <w:pPr>
        <w:spacing w:after="120"/>
        <w:rPr>
          <w:b/>
          <w:lang w:eastAsia="hr-HR"/>
        </w:rPr>
      </w:pPr>
    </w:p>
    <w:p w:rsidR="00FF0262" w:rsidRPr="00AF3B98" w:rsidRDefault="00FF0262" w:rsidP="00FF0262">
      <w:pPr>
        <w:spacing w:after="120"/>
        <w:rPr>
          <w:b/>
          <w:lang w:eastAsia="hr-HR"/>
        </w:rPr>
      </w:pPr>
      <w:r w:rsidRPr="00AF3B98">
        <w:rPr>
          <w:b/>
          <w:lang w:eastAsia="hr-HR"/>
        </w:rPr>
        <w:t>Uz članak 23.</w:t>
      </w:r>
    </w:p>
    <w:p w:rsidR="00FF0262" w:rsidRDefault="00FF0262" w:rsidP="00FF0262">
      <w:pPr>
        <w:spacing w:after="120"/>
        <w:rPr>
          <w:lang w:eastAsia="hr-HR"/>
        </w:rPr>
      </w:pPr>
      <w:r>
        <w:rPr>
          <w:lang w:eastAsia="hr-HR"/>
        </w:rPr>
        <w:t>Propisane su javne ovlasti komore na temelju ovog Zakona, te dodatne javne ovlasti koje obavlja Hrvatska komora arhitekata.</w:t>
      </w:r>
    </w:p>
    <w:p w:rsidR="00FF0262" w:rsidRDefault="00FF0262" w:rsidP="00FF0262">
      <w:pPr>
        <w:spacing w:after="120"/>
        <w:rPr>
          <w:b/>
          <w:lang w:eastAsia="hr-HR"/>
        </w:rPr>
      </w:pPr>
    </w:p>
    <w:p w:rsidR="00FF0262" w:rsidRPr="00AF3B98" w:rsidRDefault="00FF0262" w:rsidP="00FF0262">
      <w:pPr>
        <w:spacing w:after="120"/>
        <w:rPr>
          <w:b/>
          <w:lang w:eastAsia="hr-HR"/>
        </w:rPr>
      </w:pPr>
      <w:r w:rsidRPr="00AF3B98">
        <w:rPr>
          <w:b/>
          <w:lang w:eastAsia="hr-HR"/>
        </w:rPr>
        <w:t>Uz članak 24.</w:t>
      </w:r>
    </w:p>
    <w:p w:rsidR="00FF0262" w:rsidRDefault="00FF0262" w:rsidP="00FF0262">
      <w:pPr>
        <w:spacing w:after="120"/>
        <w:rPr>
          <w:lang w:eastAsia="hr-HR"/>
        </w:rPr>
      </w:pPr>
      <w:r>
        <w:rPr>
          <w:lang w:eastAsia="hr-HR"/>
        </w:rPr>
        <w:t>Propisano je da je komora upis u imenike odnosno upisnike komore dužna obaviti u roku od 8 dana od dana primitka urednog zahtjeva za upis.</w:t>
      </w:r>
    </w:p>
    <w:p w:rsidR="00FF0262" w:rsidRDefault="00FF0262" w:rsidP="00FF0262">
      <w:pPr>
        <w:spacing w:after="120"/>
        <w:rPr>
          <w:b/>
          <w:lang w:eastAsia="hr-HR"/>
        </w:rPr>
      </w:pPr>
    </w:p>
    <w:p w:rsidR="00FF0262" w:rsidRPr="00AF3B98" w:rsidRDefault="00FF0262" w:rsidP="00FF0262">
      <w:pPr>
        <w:spacing w:after="120"/>
        <w:rPr>
          <w:b/>
          <w:lang w:eastAsia="hr-HR"/>
        </w:rPr>
      </w:pPr>
      <w:r w:rsidRPr="00AF3B98">
        <w:rPr>
          <w:b/>
          <w:lang w:eastAsia="hr-HR"/>
        </w:rPr>
        <w:t>Uz članak 25.</w:t>
      </w:r>
    </w:p>
    <w:p w:rsidR="00FF0262" w:rsidRDefault="00FF0262" w:rsidP="00FF0262">
      <w:pPr>
        <w:spacing w:after="120"/>
        <w:rPr>
          <w:lang w:eastAsia="hr-HR"/>
        </w:rPr>
      </w:pPr>
      <w:r>
        <w:rPr>
          <w:lang w:eastAsia="hr-HR"/>
        </w:rPr>
        <w:t>Ovim člankom propisano je da akt na temelju kojega se vrši upis ili promjena stanja u imeniku, upisniku ili evidenciji komore  javna isprava. Komora će na javnim ispravama koje izdaje na temelju javnih ovlasti koristiti pečat s grbom Republike Hrvatske.</w:t>
      </w:r>
    </w:p>
    <w:p w:rsidR="00FF0262" w:rsidRDefault="00FF0262" w:rsidP="00FF0262">
      <w:pPr>
        <w:spacing w:after="120"/>
        <w:rPr>
          <w:b/>
          <w:lang w:eastAsia="hr-HR"/>
        </w:rPr>
      </w:pPr>
    </w:p>
    <w:p w:rsidR="00FF0262" w:rsidRPr="00AF3B98" w:rsidRDefault="00FF0262" w:rsidP="00FF0262">
      <w:pPr>
        <w:spacing w:after="120"/>
        <w:rPr>
          <w:b/>
          <w:lang w:eastAsia="hr-HR"/>
        </w:rPr>
      </w:pPr>
      <w:r w:rsidRPr="00AF3B98">
        <w:rPr>
          <w:b/>
          <w:lang w:eastAsia="hr-HR"/>
        </w:rPr>
        <w:t>Uz članak 26.</w:t>
      </w:r>
    </w:p>
    <w:p w:rsidR="00FF0262" w:rsidRDefault="00FF0262" w:rsidP="00FF0262">
      <w:pPr>
        <w:spacing w:after="120"/>
        <w:rPr>
          <w:lang w:eastAsia="hr-HR"/>
        </w:rPr>
      </w:pPr>
      <w:r>
        <w:rPr>
          <w:lang w:eastAsia="hr-HR"/>
        </w:rPr>
        <w:t>Propisano je da se članstvo u komori i pravo uporabe strukovnog naziva stječe rješenjem o upisu u odgovarajući imenik članova odgovarajuće komore, te da se tim upisom stječe strukovni naziv ovlašteni arhitekt, ovlašteni inženjer građevinarstva, ovlašteni inženjer strojarstva, ovlašteni inženjer elektrotehnike.</w:t>
      </w:r>
    </w:p>
    <w:p w:rsidR="00FF0262" w:rsidRDefault="00FF0262" w:rsidP="00FF0262">
      <w:pPr>
        <w:spacing w:after="120"/>
        <w:rPr>
          <w:lang w:eastAsia="hr-HR"/>
        </w:rPr>
      </w:pPr>
      <w:r>
        <w:rPr>
          <w:lang w:eastAsia="hr-HR"/>
        </w:rPr>
        <w:t>Osobama koje su stekle odgovarajući strukovni naziv izdaje se pečat i iskaznica.</w:t>
      </w:r>
    </w:p>
    <w:p w:rsidR="00FF0262" w:rsidRDefault="00FF0262" w:rsidP="00FF0262">
      <w:pPr>
        <w:spacing w:after="120"/>
        <w:rPr>
          <w:lang w:eastAsia="hr-HR"/>
        </w:rPr>
      </w:pPr>
      <w:r>
        <w:rPr>
          <w:lang w:eastAsia="hr-HR"/>
        </w:rPr>
        <w:t>Također komora može imati počasne članove u skladu s uvjetima propisanim statutom komore.</w:t>
      </w:r>
    </w:p>
    <w:p w:rsidR="00FF0262" w:rsidRDefault="00FF0262" w:rsidP="00FF0262">
      <w:pPr>
        <w:spacing w:after="120"/>
        <w:rPr>
          <w:b/>
          <w:lang w:eastAsia="hr-HR"/>
        </w:rPr>
      </w:pPr>
    </w:p>
    <w:p w:rsidR="00FF0262" w:rsidRPr="00AF3B98" w:rsidRDefault="00FF0262" w:rsidP="00FF0262">
      <w:pPr>
        <w:spacing w:after="120"/>
        <w:rPr>
          <w:b/>
          <w:lang w:eastAsia="hr-HR"/>
        </w:rPr>
      </w:pPr>
      <w:r w:rsidRPr="00AF3B98">
        <w:rPr>
          <w:b/>
          <w:lang w:eastAsia="hr-HR"/>
        </w:rPr>
        <w:t>Uz članak 27.</w:t>
      </w:r>
    </w:p>
    <w:p w:rsidR="00FF0262" w:rsidRDefault="00FF0262" w:rsidP="00FF0262">
      <w:pPr>
        <w:spacing w:after="120"/>
        <w:rPr>
          <w:lang w:eastAsia="hr-HR"/>
        </w:rPr>
      </w:pPr>
      <w:r>
        <w:rPr>
          <w:lang w:eastAsia="hr-HR"/>
        </w:rPr>
        <w:t>Propisani su uvjeti za upis u imenik ovlaštenih arhitekata, odnosno ovlaštenih inženjera.</w:t>
      </w:r>
    </w:p>
    <w:p w:rsidR="00FF0262" w:rsidRDefault="00FF0262" w:rsidP="00FF0262">
      <w:pPr>
        <w:spacing w:after="120"/>
        <w:rPr>
          <w:lang w:eastAsia="hr-HR"/>
        </w:rPr>
      </w:pPr>
      <w:r>
        <w:rPr>
          <w:lang w:eastAsia="hr-HR"/>
        </w:rPr>
        <w:t>Komora može statutom odrediti posebne uvjete za izniman upis u imenik ovlaštenih arhitekata, odnosno ovlaštenih inženjera.</w:t>
      </w:r>
    </w:p>
    <w:p w:rsidR="00FF0262" w:rsidRDefault="00FF0262" w:rsidP="00FF0262">
      <w:pPr>
        <w:spacing w:after="120"/>
        <w:rPr>
          <w:b/>
          <w:lang w:eastAsia="hr-HR"/>
        </w:rPr>
      </w:pPr>
    </w:p>
    <w:p w:rsidR="00FF0262" w:rsidRPr="00AF3B98" w:rsidRDefault="00FF0262" w:rsidP="00FF0262">
      <w:pPr>
        <w:spacing w:after="120"/>
        <w:rPr>
          <w:b/>
          <w:lang w:eastAsia="hr-HR"/>
        </w:rPr>
      </w:pPr>
      <w:r w:rsidRPr="00AF3B98">
        <w:rPr>
          <w:b/>
          <w:lang w:eastAsia="hr-HR"/>
        </w:rPr>
        <w:t>Uz članak 28.</w:t>
      </w:r>
    </w:p>
    <w:p w:rsidR="00FF0262" w:rsidRDefault="00FF0262" w:rsidP="00FF0262">
      <w:pPr>
        <w:spacing w:after="120"/>
        <w:rPr>
          <w:lang w:eastAsia="hr-HR"/>
        </w:rPr>
      </w:pPr>
      <w:r>
        <w:rPr>
          <w:lang w:eastAsia="hr-HR"/>
        </w:rPr>
        <w:t>Propisani su uvjeti za upis u imenik ovlaštenih voditelja građenja, te da komora može statutom odrediti posebne uvjete za izniman upis u imenik ovlaštenih voditelja građenja.</w:t>
      </w:r>
    </w:p>
    <w:p w:rsidR="00FF0262" w:rsidRDefault="00FF0262" w:rsidP="00FF0262">
      <w:pPr>
        <w:spacing w:after="120"/>
        <w:rPr>
          <w:lang w:eastAsia="hr-HR"/>
        </w:rPr>
      </w:pPr>
      <w:r>
        <w:rPr>
          <w:lang w:eastAsia="hr-HR"/>
        </w:rPr>
        <w:t>Također je propisano da se upisom u imenik ovlaštenih voditelja građenja, automatski stječe pravo za obavljanje poslova ovlaštenih voditelja radova.</w:t>
      </w:r>
    </w:p>
    <w:p w:rsidR="00FF0262" w:rsidRDefault="00FF0262" w:rsidP="00FF0262">
      <w:pPr>
        <w:spacing w:after="120"/>
        <w:rPr>
          <w:b/>
          <w:lang w:eastAsia="hr-HR"/>
        </w:rPr>
      </w:pPr>
    </w:p>
    <w:p w:rsidR="00FF0262" w:rsidRPr="00AF3B98" w:rsidRDefault="00FF0262" w:rsidP="00FF0262">
      <w:pPr>
        <w:spacing w:after="120"/>
        <w:rPr>
          <w:b/>
          <w:lang w:eastAsia="hr-HR"/>
        </w:rPr>
      </w:pPr>
      <w:r w:rsidRPr="00AF3B98">
        <w:rPr>
          <w:b/>
          <w:lang w:eastAsia="hr-HR"/>
        </w:rPr>
        <w:t>Uz članak 29.</w:t>
      </w:r>
    </w:p>
    <w:p w:rsidR="00FF0262" w:rsidRPr="00AA0D04" w:rsidRDefault="00FF0262" w:rsidP="00FF0262">
      <w:pPr>
        <w:spacing w:after="120"/>
        <w:rPr>
          <w:lang w:eastAsia="hr-HR"/>
        </w:rPr>
      </w:pPr>
      <w:r>
        <w:rPr>
          <w:lang w:eastAsia="hr-HR"/>
        </w:rPr>
        <w:t>Propisani su uvjeti za upis u imenik ovlaštenih voditelja radova komore.</w:t>
      </w:r>
    </w:p>
    <w:p w:rsidR="00FF0262" w:rsidRDefault="00FF0262" w:rsidP="00FF0262">
      <w:pPr>
        <w:rPr>
          <w:lang w:eastAsia="hr-HR"/>
        </w:rPr>
      </w:pPr>
      <w:r>
        <w:rPr>
          <w:lang w:eastAsia="hr-HR"/>
        </w:rPr>
        <w:t>Komora može statutom odrediti posebne uvjete za izniman upis u imenika ovlaštenih voditelja radova.</w:t>
      </w:r>
    </w:p>
    <w:p w:rsidR="00FF0262" w:rsidRDefault="00FF0262" w:rsidP="00FF0262">
      <w:pPr>
        <w:rPr>
          <w:lang w:eastAsia="hr-HR"/>
        </w:rPr>
      </w:pPr>
    </w:p>
    <w:p w:rsidR="00FF0262" w:rsidRPr="00AF3B98" w:rsidRDefault="00FF0262" w:rsidP="00FF0262">
      <w:pPr>
        <w:rPr>
          <w:b/>
          <w:lang w:eastAsia="hr-HR"/>
        </w:rPr>
      </w:pPr>
      <w:r w:rsidRPr="00AF3B98">
        <w:rPr>
          <w:b/>
          <w:lang w:eastAsia="hr-HR"/>
        </w:rPr>
        <w:t>Uz članak 30.</w:t>
      </w:r>
    </w:p>
    <w:p w:rsidR="00FF0262" w:rsidRDefault="00FF0262" w:rsidP="00FF0262">
      <w:r>
        <w:rPr>
          <w:lang w:eastAsia="hr-HR"/>
        </w:rPr>
        <w:t>Propisano je da su komore dužne ustrojiti i voditi evidenciju voditelja projekta, te da pravo na upis imaju voditelji projekta koji te poslove obavljaju u skladu sa  Zakonom o</w:t>
      </w:r>
      <w:r>
        <w:t xml:space="preserve"> </w:t>
      </w:r>
      <w:r>
        <w:lastRenderedPageBreak/>
        <w:t xml:space="preserve">arhitektonskim i inženjerskim poslovima u prostornom uređenju i gradnji (Narodne novine, broj 152/08, 124/09, 49/11 i 25/13). </w:t>
      </w:r>
    </w:p>
    <w:p w:rsidR="00FF0262" w:rsidRDefault="00FF0262" w:rsidP="00FF0262">
      <w:pPr>
        <w:rPr>
          <w:lang w:eastAsia="hr-HR"/>
        </w:rPr>
      </w:pPr>
      <w:r>
        <w:rPr>
          <w:lang w:eastAsia="hr-HR"/>
        </w:rPr>
        <w:t xml:space="preserve"> </w:t>
      </w:r>
    </w:p>
    <w:p w:rsidR="00FF0262" w:rsidRPr="00AF3B98" w:rsidRDefault="00FF0262" w:rsidP="00FF0262">
      <w:pPr>
        <w:rPr>
          <w:b/>
          <w:lang w:eastAsia="hr-HR"/>
        </w:rPr>
      </w:pPr>
      <w:r w:rsidRPr="00AF3B98">
        <w:rPr>
          <w:b/>
          <w:lang w:eastAsia="hr-HR"/>
        </w:rPr>
        <w:t>Uz članak 31.</w:t>
      </w:r>
    </w:p>
    <w:p w:rsidR="00FF0262" w:rsidRDefault="00FF0262" w:rsidP="00FF0262">
      <w:pPr>
        <w:rPr>
          <w:lang w:eastAsia="hr-HR"/>
        </w:rPr>
      </w:pPr>
      <w:r>
        <w:rPr>
          <w:lang w:eastAsia="hr-HR"/>
        </w:rPr>
        <w:t xml:space="preserve">Propisano je da su komore dužne ustrojiti i voditi evidenciju voditelja radova  - tehničara odgovarajuće struke, a pravo na upis imaju voditelji radova – tehničari odgovarajuće struke koji te poslove obavljaju u skladu sa Zakonom </w:t>
      </w:r>
      <w:r>
        <w:t>o arhitektonskim i inženjerskim poslovima u prostornom uređenju i gradnji (Narodne novine, broj 152/08, 124/09, 49/11 i 25/13)</w:t>
      </w:r>
    </w:p>
    <w:p w:rsidR="00FF0262" w:rsidRDefault="00FF0262" w:rsidP="00FF0262">
      <w:pPr>
        <w:rPr>
          <w:lang w:eastAsia="hr-HR"/>
        </w:rPr>
      </w:pPr>
    </w:p>
    <w:p w:rsidR="00FF0262" w:rsidRPr="00AF3B98" w:rsidRDefault="00FF0262" w:rsidP="00FF0262">
      <w:pPr>
        <w:rPr>
          <w:b/>
          <w:lang w:eastAsia="hr-HR"/>
        </w:rPr>
      </w:pPr>
      <w:r w:rsidRPr="00AF3B98">
        <w:rPr>
          <w:b/>
          <w:lang w:eastAsia="hr-HR"/>
        </w:rPr>
        <w:t>Uz članak 32.</w:t>
      </w:r>
    </w:p>
    <w:p w:rsidR="00FF0262" w:rsidRDefault="00FF0262" w:rsidP="00FF0262">
      <w:pPr>
        <w:rPr>
          <w:lang w:eastAsia="hr-HR"/>
        </w:rPr>
      </w:pPr>
      <w:r>
        <w:rPr>
          <w:lang w:eastAsia="hr-HR"/>
        </w:rPr>
        <w:t>Ovim člankom propisuje se kada ovlaštenom arhitektu odnosno ovlaštenom inženjeru, odnosno ovlaštenom voditelju građenja i ovlaštenom voditelju radova članstvo u komori miruje.</w:t>
      </w:r>
    </w:p>
    <w:p w:rsidR="00FF0262" w:rsidRDefault="00FF0262" w:rsidP="00FF0262">
      <w:pPr>
        <w:rPr>
          <w:lang w:eastAsia="hr-HR"/>
        </w:rPr>
      </w:pPr>
    </w:p>
    <w:p w:rsidR="00FF0262" w:rsidRPr="00AF3B98" w:rsidRDefault="00FF0262" w:rsidP="00FF0262">
      <w:pPr>
        <w:rPr>
          <w:b/>
          <w:lang w:eastAsia="hr-HR"/>
        </w:rPr>
      </w:pPr>
      <w:r w:rsidRPr="00AF3B98">
        <w:rPr>
          <w:b/>
          <w:lang w:eastAsia="hr-HR"/>
        </w:rPr>
        <w:t>Uz članak 33.</w:t>
      </w:r>
    </w:p>
    <w:p w:rsidR="00FF0262" w:rsidRDefault="00FF0262" w:rsidP="00FF0262">
      <w:pPr>
        <w:rPr>
          <w:lang w:eastAsia="hr-HR"/>
        </w:rPr>
      </w:pPr>
      <w:r>
        <w:rPr>
          <w:lang w:eastAsia="hr-HR"/>
        </w:rPr>
        <w:t>Propisano je da  rješenje o mirovanju donosi nadležno tijelo komore, po službenoj dužnosti ili na osobni zahtjev ovlaštenog arhitekta odnosno ovlaštenog inženjera, a za vrijeme mirovanja miruju mu sva prava i obveze koje proizlaze iz članstva u komori.</w:t>
      </w:r>
    </w:p>
    <w:p w:rsidR="00FF0262" w:rsidRDefault="00FF0262" w:rsidP="00FF0262">
      <w:pPr>
        <w:rPr>
          <w:lang w:eastAsia="hr-HR"/>
        </w:rPr>
      </w:pPr>
      <w:r>
        <w:rPr>
          <w:lang w:eastAsia="hr-HR"/>
        </w:rPr>
        <w:t>Po isteku roka mirovanja nadležno tijelo komore na osobni zahtjev ili po službenoj dužnosti izdaje rješenje kojim ovlašteni arhitekt, odnosno ovlašteni inženjer ponovno stječe sva prava i obveze koje proizlaze iz članstva u komori.</w:t>
      </w:r>
    </w:p>
    <w:p w:rsidR="00FF0262" w:rsidRDefault="00FF0262" w:rsidP="00FF0262">
      <w:pPr>
        <w:rPr>
          <w:lang w:eastAsia="hr-HR"/>
        </w:rPr>
      </w:pPr>
    </w:p>
    <w:p w:rsidR="00FF0262" w:rsidRPr="00AF3B98" w:rsidRDefault="00FF0262" w:rsidP="00FF0262">
      <w:pPr>
        <w:rPr>
          <w:b/>
          <w:lang w:eastAsia="hr-HR"/>
        </w:rPr>
      </w:pPr>
      <w:r w:rsidRPr="00AF3B98">
        <w:rPr>
          <w:b/>
          <w:lang w:eastAsia="hr-HR"/>
        </w:rPr>
        <w:t>Uz članak 34.</w:t>
      </w:r>
    </w:p>
    <w:p w:rsidR="00FF0262" w:rsidRDefault="00FF0262" w:rsidP="00FF0262">
      <w:pPr>
        <w:rPr>
          <w:lang w:eastAsia="hr-HR"/>
        </w:rPr>
      </w:pPr>
      <w:r>
        <w:rPr>
          <w:lang w:eastAsia="hr-HR"/>
        </w:rPr>
        <w:t>Ovim člankom propisuju se razlozi za prestanak članstva u komori, te da nadležno tijelo komore rješenjem određuje brisanje člana iz imenika.</w:t>
      </w:r>
    </w:p>
    <w:p w:rsidR="00FF0262" w:rsidRDefault="00FF0262" w:rsidP="00FF0262">
      <w:pPr>
        <w:rPr>
          <w:lang w:eastAsia="hr-HR"/>
        </w:rPr>
      </w:pPr>
    </w:p>
    <w:p w:rsidR="00FF0262" w:rsidRPr="00AF3B98" w:rsidRDefault="00FF0262" w:rsidP="00FF0262">
      <w:pPr>
        <w:rPr>
          <w:b/>
          <w:lang w:eastAsia="hr-HR"/>
        </w:rPr>
      </w:pPr>
      <w:r w:rsidRPr="00AF3B98">
        <w:rPr>
          <w:b/>
          <w:lang w:eastAsia="hr-HR"/>
        </w:rPr>
        <w:t>Uz članak 35.</w:t>
      </w:r>
    </w:p>
    <w:p w:rsidR="00FF0262" w:rsidRDefault="00FF0262" w:rsidP="00FF0262">
      <w:pPr>
        <w:rPr>
          <w:lang w:eastAsia="hr-HR"/>
        </w:rPr>
      </w:pPr>
      <w:r>
        <w:rPr>
          <w:lang w:eastAsia="hr-HR"/>
        </w:rPr>
        <w:t>Ovim člankom propisano je se da prestankom članstva u komori gubi strukovni naziv, te se propisuje od kojeg dana nastupaju učinci brisanja članstva u pojedinim slučajevima popisanim ovom odredbom.</w:t>
      </w:r>
    </w:p>
    <w:p w:rsidR="00FF0262" w:rsidRDefault="00FF0262" w:rsidP="00FF0262">
      <w:pPr>
        <w:rPr>
          <w:lang w:eastAsia="hr-HR"/>
        </w:rPr>
      </w:pPr>
    </w:p>
    <w:p w:rsidR="00FF0262" w:rsidRPr="00AF3B98" w:rsidRDefault="00FF0262" w:rsidP="00FF0262">
      <w:pPr>
        <w:rPr>
          <w:b/>
          <w:lang w:eastAsia="hr-HR"/>
        </w:rPr>
      </w:pPr>
      <w:r w:rsidRPr="00AF3B98">
        <w:rPr>
          <w:b/>
          <w:lang w:eastAsia="hr-HR"/>
        </w:rPr>
        <w:t>Uz članak 36.</w:t>
      </w:r>
    </w:p>
    <w:p w:rsidR="00FF0262" w:rsidRDefault="00FF0262" w:rsidP="00FF0262">
      <w:pPr>
        <w:rPr>
          <w:lang w:eastAsia="hr-HR"/>
        </w:rPr>
      </w:pPr>
      <w:r>
        <w:rPr>
          <w:lang w:eastAsia="hr-HR"/>
        </w:rPr>
        <w:t>Propisani su uvjeti za ponovni upis u imenik komore, te da osoba kojoj je prestalo članstvo u komori može zahtijevati ponovni upis u imenik komore kad prestanu razlozi zbog kojih joj je prestalo članstvo.</w:t>
      </w:r>
    </w:p>
    <w:p w:rsidR="00FF0262" w:rsidRDefault="00FF0262" w:rsidP="00FF0262">
      <w:pPr>
        <w:rPr>
          <w:b/>
          <w:lang w:eastAsia="hr-HR"/>
        </w:rPr>
      </w:pPr>
    </w:p>
    <w:p w:rsidR="00FF0262" w:rsidRPr="00AF3B98" w:rsidRDefault="00FF0262" w:rsidP="00FF0262">
      <w:pPr>
        <w:rPr>
          <w:b/>
          <w:lang w:eastAsia="hr-HR"/>
        </w:rPr>
      </w:pPr>
      <w:r w:rsidRPr="00AF3B98">
        <w:rPr>
          <w:b/>
          <w:lang w:eastAsia="hr-HR"/>
        </w:rPr>
        <w:t>Uz članak 37.</w:t>
      </w:r>
    </w:p>
    <w:p w:rsidR="00FF0262" w:rsidRDefault="00FF0262" w:rsidP="00FF0262">
      <w:pPr>
        <w:rPr>
          <w:lang w:eastAsia="hr-HR"/>
        </w:rPr>
      </w:pPr>
      <w:r>
        <w:rPr>
          <w:lang w:eastAsia="hr-HR"/>
        </w:rPr>
        <w:t>Propisano je da</w:t>
      </w:r>
      <w:r w:rsidR="00541F15">
        <w:rPr>
          <w:lang w:eastAsia="hr-HR"/>
        </w:rPr>
        <w:t xml:space="preserve"> </w:t>
      </w:r>
      <w:r w:rsidR="0049111A">
        <w:rPr>
          <w:lang w:eastAsia="hr-HR"/>
        </w:rPr>
        <w:t xml:space="preserve">je </w:t>
      </w:r>
      <w:r w:rsidR="00541F15">
        <w:rPr>
          <w:lang w:eastAsia="hr-HR"/>
        </w:rPr>
        <w:t>protiv rješenja kojim je odlučeno o upisu u imenik Komore, odbijanju upisa u imenik, mirovanju članstva u Komori ili brisanju č</w:t>
      </w:r>
      <w:r w:rsidR="0049111A">
        <w:rPr>
          <w:lang w:eastAsia="hr-HR"/>
        </w:rPr>
        <w:t>lana iz imenika Ko</w:t>
      </w:r>
      <w:r w:rsidR="00541F15">
        <w:rPr>
          <w:lang w:eastAsia="hr-HR"/>
        </w:rPr>
        <w:t>more</w:t>
      </w:r>
      <w:r w:rsidR="0049111A">
        <w:rPr>
          <w:lang w:eastAsia="hr-HR"/>
        </w:rPr>
        <w:t>, dopuštena žalba i da se ponosi Ministarstvu</w:t>
      </w:r>
      <w:r>
        <w:rPr>
          <w:lang w:eastAsia="hr-HR"/>
        </w:rPr>
        <w:t>.</w:t>
      </w:r>
    </w:p>
    <w:p w:rsidR="00FF0262" w:rsidRDefault="00FF0262" w:rsidP="00FF0262">
      <w:pPr>
        <w:rPr>
          <w:lang w:eastAsia="hr-HR"/>
        </w:rPr>
      </w:pPr>
    </w:p>
    <w:p w:rsidR="00FF0262" w:rsidRPr="00AF3B98" w:rsidRDefault="00FF0262" w:rsidP="00FF0262">
      <w:pPr>
        <w:rPr>
          <w:b/>
          <w:lang w:eastAsia="hr-HR"/>
        </w:rPr>
      </w:pPr>
      <w:r w:rsidRPr="00AF3B98">
        <w:rPr>
          <w:b/>
          <w:lang w:eastAsia="hr-HR"/>
        </w:rPr>
        <w:t>Uz članak 38.</w:t>
      </w:r>
    </w:p>
    <w:p w:rsidR="00FF0262" w:rsidRDefault="00FF0262" w:rsidP="00FF0262">
      <w:pPr>
        <w:rPr>
          <w:lang w:eastAsia="hr-HR"/>
        </w:rPr>
      </w:pPr>
      <w:r>
        <w:rPr>
          <w:lang w:eastAsia="hr-HR"/>
        </w:rPr>
        <w:t>Propisano je da se kvaliteta pružene usluge ovlaštenih arhitekata i ovlaštenih inženjera  osigurava kroz upotpunjavanje i usavršavanje znanja, stručnim nadzorom nad radom tih osoba, te suradnjom Komore i ministarstva.</w:t>
      </w:r>
    </w:p>
    <w:p w:rsidR="00FF0262" w:rsidRDefault="00FF0262" w:rsidP="00FF0262">
      <w:pPr>
        <w:rPr>
          <w:lang w:eastAsia="hr-HR"/>
        </w:rPr>
      </w:pPr>
    </w:p>
    <w:p w:rsidR="00FF0262" w:rsidRPr="00AF3B98" w:rsidRDefault="00FF0262" w:rsidP="00FF0262">
      <w:pPr>
        <w:rPr>
          <w:b/>
          <w:lang w:eastAsia="hr-HR"/>
        </w:rPr>
      </w:pPr>
      <w:r w:rsidRPr="00AF3B98">
        <w:rPr>
          <w:b/>
          <w:lang w:eastAsia="hr-HR"/>
        </w:rPr>
        <w:lastRenderedPageBreak/>
        <w:t>Uz članak 39.</w:t>
      </w:r>
    </w:p>
    <w:p w:rsidR="00FF0262" w:rsidRDefault="00FF0262" w:rsidP="00FF0262">
      <w:pPr>
        <w:rPr>
          <w:lang w:eastAsia="hr-HR"/>
        </w:rPr>
      </w:pPr>
      <w:r>
        <w:rPr>
          <w:lang w:eastAsia="hr-HR"/>
        </w:rPr>
        <w:t>Propisana su načela provedbe stručnog usavršavanja.</w:t>
      </w:r>
    </w:p>
    <w:p w:rsidR="00FF0262" w:rsidRDefault="00FF0262" w:rsidP="00FF0262">
      <w:pPr>
        <w:rPr>
          <w:lang w:eastAsia="hr-HR"/>
        </w:rPr>
      </w:pPr>
    </w:p>
    <w:p w:rsidR="00FF0262" w:rsidRPr="00AF3B98" w:rsidRDefault="00FF0262" w:rsidP="00FF0262">
      <w:pPr>
        <w:rPr>
          <w:b/>
          <w:lang w:eastAsia="hr-HR"/>
        </w:rPr>
      </w:pPr>
      <w:r w:rsidRPr="00AF3B98">
        <w:rPr>
          <w:b/>
          <w:lang w:eastAsia="hr-HR"/>
        </w:rPr>
        <w:t>Uz članak 40.</w:t>
      </w:r>
    </w:p>
    <w:p w:rsidR="00FF0262" w:rsidRDefault="00FF0262" w:rsidP="00FF0262">
      <w:pPr>
        <w:rPr>
          <w:lang w:eastAsia="hr-HR"/>
        </w:rPr>
      </w:pPr>
      <w:r>
        <w:rPr>
          <w:lang w:eastAsia="hr-HR"/>
        </w:rPr>
        <w:t>Propisano je da komore u okviru trajnog stručnog usavršavanja organiziraju temeljnu i naprednu izobrazbu za poslove u okviru strukovnog područja za koje su osnovane. Komore će osobi koja je na propisani način završila program temeljne ili napredne izobrazbe izdati odgovarajući certifikat ili potvrdu.</w:t>
      </w:r>
    </w:p>
    <w:p w:rsidR="00FF0262" w:rsidRDefault="00FF0262" w:rsidP="00FF0262">
      <w:pPr>
        <w:rPr>
          <w:b/>
          <w:lang w:eastAsia="hr-HR"/>
        </w:rPr>
      </w:pPr>
    </w:p>
    <w:p w:rsidR="00FF0262" w:rsidRPr="00AF3B98" w:rsidRDefault="00FF0262" w:rsidP="00FF0262">
      <w:pPr>
        <w:rPr>
          <w:b/>
          <w:lang w:eastAsia="hr-HR"/>
        </w:rPr>
      </w:pPr>
      <w:r w:rsidRPr="00AF3B98">
        <w:rPr>
          <w:b/>
          <w:lang w:eastAsia="hr-HR"/>
        </w:rPr>
        <w:t>Uz članak 41.</w:t>
      </w:r>
    </w:p>
    <w:p w:rsidR="00FF0262" w:rsidRDefault="00FF0262" w:rsidP="00FF0262">
      <w:pPr>
        <w:rPr>
          <w:lang w:eastAsia="hr-HR"/>
        </w:rPr>
      </w:pPr>
      <w:r>
        <w:rPr>
          <w:lang w:eastAsia="hr-HR"/>
        </w:rPr>
        <w:t>Propisano je da komora provodi stručni nadzor nad radom ovlaštenih arhitekata, i ovlaštenih inženjera, te su propisane i nadležnosti komore u provođenju stručnog nadzora</w:t>
      </w:r>
    </w:p>
    <w:p w:rsidR="00FF0262" w:rsidRDefault="00FF0262" w:rsidP="00FF0262">
      <w:pPr>
        <w:rPr>
          <w:lang w:eastAsia="hr-HR"/>
        </w:rPr>
      </w:pPr>
    </w:p>
    <w:p w:rsidR="00FF0262" w:rsidRPr="00AF3B98" w:rsidRDefault="00FF0262" w:rsidP="00FF0262">
      <w:pPr>
        <w:rPr>
          <w:b/>
          <w:lang w:eastAsia="hr-HR"/>
        </w:rPr>
      </w:pPr>
      <w:r w:rsidRPr="00AF3B98">
        <w:rPr>
          <w:b/>
          <w:lang w:eastAsia="hr-HR"/>
        </w:rPr>
        <w:t>Uz članak 42.</w:t>
      </w:r>
    </w:p>
    <w:p w:rsidR="00FF0262" w:rsidRDefault="00FF0262" w:rsidP="00FF0262">
      <w:pPr>
        <w:rPr>
          <w:lang w:eastAsia="hr-HR"/>
        </w:rPr>
      </w:pPr>
      <w:r>
        <w:rPr>
          <w:lang w:eastAsia="hr-HR"/>
        </w:rPr>
        <w:t>Propisan je način postupanja komore u slučaju da tijekom provođenja stručnog nadzora utvrdi nepravilnosti.</w:t>
      </w:r>
    </w:p>
    <w:p w:rsidR="00FF0262" w:rsidRDefault="00FF0262" w:rsidP="00FF0262">
      <w:pPr>
        <w:rPr>
          <w:lang w:eastAsia="hr-HR"/>
        </w:rPr>
      </w:pPr>
    </w:p>
    <w:p w:rsidR="00FF0262" w:rsidRPr="00AF3B98" w:rsidRDefault="00FF0262" w:rsidP="00FF0262">
      <w:pPr>
        <w:rPr>
          <w:b/>
          <w:lang w:eastAsia="hr-HR"/>
        </w:rPr>
      </w:pPr>
      <w:r w:rsidRPr="00AF3B98">
        <w:rPr>
          <w:b/>
          <w:lang w:eastAsia="hr-HR"/>
        </w:rPr>
        <w:t>Uz članak 43.</w:t>
      </w:r>
    </w:p>
    <w:p w:rsidR="00FF0262" w:rsidRDefault="00FF0262" w:rsidP="00FF0262">
      <w:pPr>
        <w:rPr>
          <w:lang w:eastAsia="hr-HR"/>
        </w:rPr>
      </w:pPr>
      <w:r>
        <w:rPr>
          <w:lang w:eastAsia="hr-HR"/>
        </w:rPr>
        <w:t>Propisana je suradnja komore i Ministarstva nadležnog za graditeljstvo i prostorno uređenje.</w:t>
      </w:r>
    </w:p>
    <w:p w:rsidR="00FF0262" w:rsidRDefault="00FF0262" w:rsidP="00FF0262">
      <w:pPr>
        <w:rPr>
          <w:lang w:eastAsia="hr-HR"/>
        </w:rPr>
      </w:pPr>
    </w:p>
    <w:p w:rsidR="00FF0262" w:rsidRPr="00AF3B98" w:rsidRDefault="00FF0262" w:rsidP="00FF0262">
      <w:pPr>
        <w:rPr>
          <w:b/>
          <w:lang w:eastAsia="hr-HR"/>
        </w:rPr>
      </w:pPr>
      <w:r w:rsidRPr="00AF3B98">
        <w:rPr>
          <w:b/>
          <w:lang w:eastAsia="hr-HR"/>
        </w:rPr>
        <w:t>Uz članak 44.</w:t>
      </w:r>
    </w:p>
    <w:p w:rsidR="00FF0262" w:rsidRDefault="00FF0262" w:rsidP="00FF0262">
      <w:pPr>
        <w:rPr>
          <w:lang w:eastAsia="hr-HR"/>
        </w:rPr>
      </w:pPr>
      <w:r>
        <w:rPr>
          <w:lang w:eastAsia="hr-HR"/>
        </w:rPr>
        <w:t>Propisuje se obveza komorama da su dužne dostaviti Ministarstvu godišnje izvješće o provedenim nadzorima nad radom članova Komore te podatke o poduzetim mjerama radi primjene propisa, podatke o izrečenim stegovnim mjerama, te prijedloge za unapređenje stručnog nadzora.</w:t>
      </w:r>
    </w:p>
    <w:p w:rsidR="00FF0262" w:rsidRDefault="00FF0262" w:rsidP="00FF0262">
      <w:pPr>
        <w:rPr>
          <w:lang w:eastAsia="hr-HR"/>
        </w:rPr>
      </w:pPr>
    </w:p>
    <w:p w:rsidR="00FF0262" w:rsidRPr="00F30756" w:rsidRDefault="00FF0262" w:rsidP="00FF0262">
      <w:pPr>
        <w:rPr>
          <w:b/>
          <w:lang w:eastAsia="hr-HR"/>
        </w:rPr>
      </w:pPr>
      <w:r w:rsidRPr="00F30756">
        <w:rPr>
          <w:b/>
          <w:lang w:eastAsia="hr-HR"/>
        </w:rPr>
        <w:t>Uz članak 45.</w:t>
      </w:r>
    </w:p>
    <w:p w:rsidR="00FF0262" w:rsidRPr="00303BB8" w:rsidRDefault="00FF0262" w:rsidP="00FF0262">
      <w:pPr>
        <w:rPr>
          <w:lang w:eastAsia="hr-HR"/>
        </w:rPr>
      </w:pPr>
      <w:r>
        <w:rPr>
          <w:lang w:eastAsia="hr-HR"/>
        </w:rPr>
        <w:t>Propisano je da ovlašteni arhitekti i ovlašteni inženjeri odgovaraju za teže i lakše povrede dužnosti i ugleda arhitekta, odnosno inženjera pred stegovnim tijelima komore.</w:t>
      </w:r>
    </w:p>
    <w:p w:rsidR="00FF0262" w:rsidRDefault="00FF0262" w:rsidP="00FF0262">
      <w:pPr>
        <w:rPr>
          <w:lang w:eastAsia="hr-HR"/>
        </w:rPr>
      </w:pPr>
      <w:r>
        <w:rPr>
          <w:lang w:eastAsia="hr-HR"/>
        </w:rPr>
        <w:t>Propisana su stegovna djela odnosno što se smatra težom povredom a što lakšom povredom dužnosti i ugleda ovlaštenog arhitekta, odnosno inženjera.</w:t>
      </w:r>
    </w:p>
    <w:p w:rsidR="00FF0262" w:rsidRDefault="00FF0262" w:rsidP="00FF0262">
      <w:pPr>
        <w:rPr>
          <w:b/>
        </w:rPr>
      </w:pPr>
    </w:p>
    <w:p w:rsidR="00FF0262" w:rsidRDefault="00FF0262" w:rsidP="00FF0262">
      <w:pPr>
        <w:rPr>
          <w:b/>
        </w:rPr>
      </w:pPr>
      <w:r>
        <w:rPr>
          <w:b/>
        </w:rPr>
        <w:t>Uz članak 46.</w:t>
      </w:r>
    </w:p>
    <w:p w:rsidR="00FF0262" w:rsidRDefault="00FF0262" w:rsidP="00FF0262">
      <w:r>
        <w:t>Propisane su stegovne mjere za teže i lakše povrede dužnosti i ugleda arhitekta, odnosno inženjera.</w:t>
      </w:r>
    </w:p>
    <w:p w:rsidR="00FF0262" w:rsidRDefault="00FF0262" w:rsidP="00FF0262"/>
    <w:p w:rsidR="00FF0262" w:rsidRPr="00F30756" w:rsidRDefault="00FF0262" w:rsidP="00FF0262">
      <w:pPr>
        <w:rPr>
          <w:b/>
        </w:rPr>
      </w:pPr>
      <w:r w:rsidRPr="00F30756">
        <w:rPr>
          <w:b/>
        </w:rPr>
        <w:t>Uz članak 47.</w:t>
      </w:r>
    </w:p>
    <w:p w:rsidR="00FF0262" w:rsidRDefault="00FF0262" w:rsidP="00FF0262">
      <w:r>
        <w:t>Propisano je da se iznos novčane kazne i iznos troškova stegovnog postupka uplaćuje u korist proračuna komore.</w:t>
      </w:r>
    </w:p>
    <w:p w:rsidR="00FF0262" w:rsidRDefault="00FF0262" w:rsidP="00FF0262"/>
    <w:p w:rsidR="00FF0262" w:rsidRPr="00F30756" w:rsidRDefault="00FF0262" w:rsidP="00FF0262">
      <w:pPr>
        <w:rPr>
          <w:b/>
        </w:rPr>
      </w:pPr>
      <w:r w:rsidRPr="00F30756">
        <w:rPr>
          <w:b/>
        </w:rPr>
        <w:t>Uz članak 48.</w:t>
      </w:r>
    </w:p>
    <w:p w:rsidR="00FF0262" w:rsidRDefault="00FF0262" w:rsidP="00FF0262">
      <w:r>
        <w:t>Propisano je da stegovni postupak pokreće u pravilu po službenoj dužnosti stegovno tijelo određeno statutom komore, a ako je prijavitelj ministarstvo ili upravno tijelo velikog grada, Grada Zagreba i županije nadležno za upravne poslove graditeljstva ili prostornog uređenja, stegovni postupak pokreće se bez prethodnog postupka pred stegovnim tužiteljem.</w:t>
      </w:r>
    </w:p>
    <w:p w:rsidR="00FF0262" w:rsidRDefault="00FF0262" w:rsidP="00FF0262"/>
    <w:p w:rsidR="00FF0262" w:rsidRPr="00F30756" w:rsidRDefault="00FF0262" w:rsidP="00FF0262">
      <w:pPr>
        <w:rPr>
          <w:b/>
        </w:rPr>
      </w:pPr>
      <w:r w:rsidRPr="00F30756">
        <w:rPr>
          <w:b/>
        </w:rPr>
        <w:lastRenderedPageBreak/>
        <w:t>Uz članak 49.</w:t>
      </w:r>
    </w:p>
    <w:p w:rsidR="00FF0262" w:rsidRDefault="00FF0262" w:rsidP="00FF0262">
      <w:r>
        <w:t>Propisano je da pravo priziva u stegovnom postupku za teže povrede dužnosti i ugleda člana komore ima stranka kojoj je izrečena stegovna mjera i stegovni tužitelj. Priziv se podnosi stegovnom sudu ili višem stegovnom sudu a o njemu odlučuje viši stegovni sud.</w:t>
      </w:r>
    </w:p>
    <w:p w:rsidR="00D724B0" w:rsidRDefault="00D724B0" w:rsidP="00FF0262">
      <w:pPr>
        <w:rPr>
          <w:b/>
        </w:rPr>
      </w:pPr>
    </w:p>
    <w:p w:rsidR="00FF0262" w:rsidRPr="00F30756" w:rsidRDefault="00FF0262" w:rsidP="00FF0262">
      <w:pPr>
        <w:rPr>
          <w:b/>
        </w:rPr>
      </w:pPr>
      <w:r w:rsidRPr="00F30756">
        <w:rPr>
          <w:b/>
        </w:rPr>
        <w:t>Uz članak 50.</w:t>
      </w:r>
    </w:p>
    <w:p w:rsidR="00FF0262" w:rsidRDefault="00FF0262" w:rsidP="00FF0262">
      <w:r>
        <w:t>Ovim člankom propisana je odgovarajuća primjena odredaba kaznenog, materijalnog i postupovnog zakonodavstva u stegovnom postupku</w:t>
      </w:r>
      <w:r w:rsidR="00541F15">
        <w:t>, na pitanja koja nisu uređena ovim Zakonom, statutom komore i pravilnikom</w:t>
      </w:r>
      <w:r>
        <w:t>.</w:t>
      </w:r>
    </w:p>
    <w:p w:rsidR="00FF0262" w:rsidRDefault="00FF0262" w:rsidP="00FF0262"/>
    <w:p w:rsidR="00FF0262" w:rsidRPr="00F30756" w:rsidRDefault="00FF0262" w:rsidP="00FF0262">
      <w:pPr>
        <w:rPr>
          <w:b/>
        </w:rPr>
      </w:pPr>
      <w:r w:rsidRPr="00F30756">
        <w:rPr>
          <w:b/>
        </w:rPr>
        <w:t>Uz članak 51.</w:t>
      </w:r>
    </w:p>
    <w:p w:rsidR="00FF0262" w:rsidRDefault="00FF0262" w:rsidP="00FF0262">
      <w:r>
        <w:t>Propisano je da pravomoćna odluka stegovnih tijela komore kojom je izrečena novčana kazna ili kojom je stranka u postupku obvezana snositi trošak stegovnog postupka, predstavlja ovršnu ispravu temeljem koje komora može tražiti prisilnu ovrhu</w:t>
      </w:r>
    </w:p>
    <w:p w:rsidR="00FF0262" w:rsidRDefault="00FF0262" w:rsidP="00FF0262"/>
    <w:p w:rsidR="00FF0262" w:rsidRPr="00F30756" w:rsidRDefault="00FF0262" w:rsidP="00FF0262">
      <w:pPr>
        <w:rPr>
          <w:b/>
        </w:rPr>
      </w:pPr>
      <w:r w:rsidRPr="00F30756">
        <w:rPr>
          <w:b/>
        </w:rPr>
        <w:t>Uz članak 52.</w:t>
      </w:r>
    </w:p>
    <w:p w:rsidR="00FF0262" w:rsidRDefault="00FF0262" w:rsidP="00FF0262">
      <w:r>
        <w:t xml:space="preserve">Ovim člankom propisano je da se protiv odluke </w:t>
      </w:r>
      <w:r w:rsidR="00541F15">
        <w:t>V</w:t>
      </w:r>
      <w:r>
        <w:t>išeg stegovnog suda komore može pokrenuti upravni spor.</w:t>
      </w:r>
    </w:p>
    <w:p w:rsidR="00FF0262" w:rsidRDefault="00FF0262" w:rsidP="00FF0262"/>
    <w:p w:rsidR="00FF0262" w:rsidRPr="00F30756" w:rsidRDefault="00FF0262" w:rsidP="00FF0262">
      <w:pPr>
        <w:rPr>
          <w:b/>
        </w:rPr>
      </w:pPr>
      <w:r w:rsidRPr="00F30756">
        <w:rPr>
          <w:b/>
        </w:rPr>
        <w:t>Uz članak 53.</w:t>
      </w:r>
    </w:p>
    <w:p w:rsidR="005F3F09" w:rsidRDefault="00FF0262" w:rsidP="00FF0262">
      <w:r>
        <w:t xml:space="preserve">Propisano je da pravo pokretanja stegovnog postupka za teže povrede dužnosti i ugleda ovlaštenog arhitekta odnosno ovlaštenog inženjera zastarijeva nakon četiri godine, a za lakše povrede nakon dvije godine dana od dana počinjene povrede. </w:t>
      </w:r>
    </w:p>
    <w:p w:rsidR="00FF0262" w:rsidRDefault="00FF0262" w:rsidP="00FF0262">
      <w:r>
        <w:t>Također propisano je da ovrha stegovne mjere zastarijeva za tri godine od dana pravomoćnosti odluke kojom je izrečena stegovna mjera ili od dana isteka roka za koji je ovrha odnosno izvršenje stegovne mjere odgođeno.</w:t>
      </w:r>
    </w:p>
    <w:p w:rsidR="00FF0262" w:rsidRDefault="00FF0262" w:rsidP="00FF0262"/>
    <w:p w:rsidR="00FF0262" w:rsidRPr="00F30756" w:rsidRDefault="00FF0262" w:rsidP="00FF0262">
      <w:pPr>
        <w:rPr>
          <w:b/>
        </w:rPr>
      </w:pPr>
      <w:r w:rsidRPr="00F30756">
        <w:rPr>
          <w:b/>
        </w:rPr>
        <w:t>Uz članak 54.</w:t>
      </w:r>
    </w:p>
    <w:p w:rsidR="00FF0262" w:rsidRDefault="00FF0262" w:rsidP="00FF0262">
      <w:r>
        <w:t>Propisano je da su članovi komore dužni osigurati se od profesionalne odgovornosti, primjereno vrsti i stupnju opasnosti za štetu koju bi obavljanjem poslova, odnosno djelatnosti mogli učiniti investitoru ili drugim osobama za vrijeme obavljanja poslova, odnosno djelatnosti pri čemu iznos osiguranja ne može biti manji od 1.000.000,00 kuna.</w:t>
      </w:r>
    </w:p>
    <w:p w:rsidR="00FF0262" w:rsidRDefault="00FF0262" w:rsidP="00FF0262"/>
    <w:p w:rsidR="00FF0262" w:rsidRDefault="00FF0262" w:rsidP="00FF0262">
      <w:r>
        <w:t>Stranim ovlaštenim osobama upisanim u imenik stranih ovlaštenih osoba, prihvaća se već ranije sklopljeni ugovor o profesionalnom osiguranju u drugoj državi ugovornici EGP-a pri čemu iznos osiguranja ne može biti manji od 1.000.000,00 kuna.</w:t>
      </w:r>
    </w:p>
    <w:p w:rsidR="00FF0262" w:rsidRDefault="00FF0262" w:rsidP="00FF0262"/>
    <w:p w:rsidR="00FF0262" w:rsidRPr="00F30756" w:rsidRDefault="00FF0262" w:rsidP="00FF0262">
      <w:pPr>
        <w:rPr>
          <w:b/>
        </w:rPr>
      </w:pPr>
      <w:r w:rsidRPr="00F30756">
        <w:rPr>
          <w:b/>
        </w:rPr>
        <w:t>Uz članak 55.</w:t>
      </w:r>
    </w:p>
    <w:p w:rsidR="00FF0262" w:rsidRDefault="00FF0262" w:rsidP="00FF0262">
      <w:r>
        <w:t>Propisano je da komora preuzima osnovno osiguranje od profesionalne odgovornosti svojih članova, a članovi komore su dužni komori plaćati naknadu za profesionalno osiguranje.</w:t>
      </w:r>
    </w:p>
    <w:p w:rsidR="00FF0262" w:rsidRDefault="00FF0262" w:rsidP="00FF0262">
      <w:r>
        <w:t>Profesionalno osiguranje člana komore putem komore ne isključuje mogućnost njegovog dodatnog individualnog profesionalnog osiguranja za štetu koji bi obavljanjem poslova, odnosno djelatnosti mogli učiniti investitoru ili drugim osobama.</w:t>
      </w:r>
    </w:p>
    <w:p w:rsidR="00FF0262" w:rsidRDefault="00FF0262" w:rsidP="00FF0262"/>
    <w:p w:rsidR="00564965" w:rsidRDefault="00564965" w:rsidP="00FF0262">
      <w:pPr>
        <w:rPr>
          <w:b/>
        </w:rPr>
      </w:pPr>
    </w:p>
    <w:p w:rsidR="00564965" w:rsidRDefault="00564965" w:rsidP="00FF0262">
      <w:pPr>
        <w:rPr>
          <w:b/>
        </w:rPr>
      </w:pPr>
    </w:p>
    <w:p w:rsidR="00FF0262" w:rsidRPr="00F30756" w:rsidRDefault="00FF0262" w:rsidP="00FF0262">
      <w:pPr>
        <w:rPr>
          <w:b/>
        </w:rPr>
      </w:pPr>
      <w:r w:rsidRPr="00F30756">
        <w:rPr>
          <w:b/>
        </w:rPr>
        <w:lastRenderedPageBreak/>
        <w:t>Uz članak 56.</w:t>
      </w:r>
    </w:p>
    <w:p w:rsidR="00FF0262" w:rsidRDefault="00FF0262" w:rsidP="00FF0262">
      <w:r>
        <w:t>Propisano je da uvjete profesionalnog osiguranja za članove komore utvrđuju osiguravatelji u dogovoru s komorama.</w:t>
      </w:r>
    </w:p>
    <w:p w:rsidR="00D724B0" w:rsidRDefault="00D724B0" w:rsidP="00FF0262">
      <w:pPr>
        <w:rPr>
          <w:b/>
        </w:rPr>
      </w:pPr>
    </w:p>
    <w:p w:rsidR="00FF0262" w:rsidRPr="00F30756" w:rsidRDefault="00FF0262" w:rsidP="00FF0262">
      <w:pPr>
        <w:rPr>
          <w:b/>
        </w:rPr>
      </w:pPr>
      <w:r w:rsidRPr="00F30756">
        <w:rPr>
          <w:b/>
        </w:rPr>
        <w:t>Uz članak 57.</w:t>
      </w:r>
    </w:p>
    <w:p w:rsidR="00FF0262" w:rsidRDefault="00FF0262" w:rsidP="00FF0262">
      <w:r>
        <w:t>Propisano je da ovlašteni arhitekti, odnosno ovlašteni inženjeri u zajedničkom uredu solidarno odgovaraju za obveze ovlaštenih arhitekata, odnosno ovlaštenih inženjera nastale u obavljanju poslova zajedničkog ureda.</w:t>
      </w:r>
    </w:p>
    <w:p w:rsidR="00FF0262" w:rsidRDefault="00FF0262" w:rsidP="00FF0262">
      <w:r>
        <w:t>Također je propisano da pravna osoba registrirana za djelatnost prostornog uređenja ili djelatnost projektiranja i/ili stručnog nadzora građenja, ili upravljanja projektom gradnje solidarno odgovara za štetu nastalu radom njezinih zaposlenika ovlaštenih arhitekata i ovlaštenih inženjera. Pravna osoba registrirana za djelatnost građenja solidarno odgovara za štetu nastalu radom njezinih zaposlenika odgovornih voditelja građenja i odgovornih voditelja radova.</w:t>
      </w:r>
    </w:p>
    <w:p w:rsidR="00FF0262" w:rsidRPr="00F30756" w:rsidRDefault="00FF0262" w:rsidP="00FF0262">
      <w:pPr>
        <w:rPr>
          <w:b/>
        </w:rPr>
      </w:pPr>
      <w:r w:rsidRPr="00F30756">
        <w:rPr>
          <w:b/>
        </w:rPr>
        <w:t>Uz članak 58.</w:t>
      </w:r>
    </w:p>
    <w:p w:rsidR="00FF0262" w:rsidRDefault="00FF0262" w:rsidP="00FF0262">
      <w:r>
        <w:t>Ovim člankom propisano je da se financijsko poslovanje komore obavlja prema godišnjem proračunu prihoda i rashoda komore. Propisano je što čini prihod komore, te da se računovodstvo komore obavlja u skladu s propisima o računovodstvu neprofitnih organizacija.</w:t>
      </w:r>
    </w:p>
    <w:p w:rsidR="00FF0262" w:rsidRDefault="00FF0262" w:rsidP="00FF0262"/>
    <w:p w:rsidR="00FF0262" w:rsidRPr="00F30756" w:rsidRDefault="00FF0262" w:rsidP="00FF0262">
      <w:pPr>
        <w:rPr>
          <w:b/>
        </w:rPr>
      </w:pPr>
      <w:r w:rsidRPr="00F30756">
        <w:rPr>
          <w:b/>
        </w:rPr>
        <w:t>Uz članak 59.</w:t>
      </w:r>
    </w:p>
    <w:p w:rsidR="00FF0262" w:rsidRDefault="00FF0262" w:rsidP="00FF0262">
      <w:r>
        <w:t>Propisano je da sredstvima proračuna upravlja i raspolaže upravni odbor komore, ako statutom nije drukčije određeno.</w:t>
      </w:r>
    </w:p>
    <w:p w:rsidR="00FF0262" w:rsidRDefault="00FF0262" w:rsidP="00FF0262"/>
    <w:p w:rsidR="00FF0262" w:rsidRPr="00F30756" w:rsidRDefault="00FF0262" w:rsidP="00FF0262">
      <w:pPr>
        <w:rPr>
          <w:b/>
        </w:rPr>
      </w:pPr>
      <w:r w:rsidRPr="00F30756">
        <w:rPr>
          <w:b/>
        </w:rPr>
        <w:t>Uz članak 60.</w:t>
      </w:r>
    </w:p>
    <w:p w:rsidR="00FF0262" w:rsidRDefault="00FF0262" w:rsidP="00FF0262">
      <w:r>
        <w:t>Propisano je da imovinu komore čine njezine nekretnine, pokretnine, novčana sredstva i imovinska prava, te da komora odgovara za svoje obveze cijelom svojom imovinom.</w:t>
      </w:r>
    </w:p>
    <w:p w:rsidR="00FF0262" w:rsidRDefault="00FF0262" w:rsidP="00FF0262">
      <w:r>
        <w:t>Statutom komore određuju se tijela ovlaštena za stjecanje, opterećivanje ili otuđenje imovine.</w:t>
      </w:r>
    </w:p>
    <w:p w:rsidR="00FF0262" w:rsidRDefault="00FF0262" w:rsidP="00FF0262"/>
    <w:p w:rsidR="00FF0262" w:rsidRPr="00F30756" w:rsidRDefault="00FF0262" w:rsidP="00FF0262">
      <w:pPr>
        <w:rPr>
          <w:b/>
        </w:rPr>
      </w:pPr>
      <w:r w:rsidRPr="00F30756">
        <w:rPr>
          <w:b/>
        </w:rPr>
        <w:t>Uz članak 61.</w:t>
      </w:r>
    </w:p>
    <w:p w:rsidR="00FF0262" w:rsidRDefault="00FF0262" w:rsidP="00FF0262">
      <w:r>
        <w:t>Ovim člankom propisano je da nadzor nad radom komore u obavljanju poslova na osnovi danih joj javnih ovlasti obavlja Ministarstvo.</w:t>
      </w:r>
    </w:p>
    <w:p w:rsidR="00FF0262" w:rsidRDefault="00FF0262" w:rsidP="00FF0262">
      <w:r>
        <w:t>Ako ministarstvo u obavljanju nadzora utvrdi nepravilnosti u radu tijela komore u obavljanju javnih ovlasti, rješenjem naređuje otklanjanje nezakonitosti.</w:t>
      </w:r>
    </w:p>
    <w:p w:rsidR="00FF0262" w:rsidRDefault="00FF0262" w:rsidP="00FF0262"/>
    <w:p w:rsidR="00FF0262" w:rsidRPr="00F30756" w:rsidRDefault="00FF0262" w:rsidP="00FF0262">
      <w:pPr>
        <w:rPr>
          <w:b/>
        </w:rPr>
      </w:pPr>
      <w:r w:rsidRPr="00F30756">
        <w:rPr>
          <w:b/>
        </w:rPr>
        <w:t>Uz članak 62.</w:t>
      </w:r>
    </w:p>
    <w:p w:rsidR="00FF0262" w:rsidRDefault="00FF0262" w:rsidP="00FF0262">
      <w:r>
        <w:t>Propisano je da je komora ili član komore dužna Ministarstvu u svrhu provođenja nadzora dostaviti sve zatražene podatke, dokumente i izvješća u traženom roku.</w:t>
      </w:r>
    </w:p>
    <w:p w:rsidR="00FF0262" w:rsidRDefault="00FF0262" w:rsidP="00FF0262"/>
    <w:p w:rsidR="00FF0262" w:rsidRPr="00F30756" w:rsidRDefault="00FF0262" w:rsidP="00FF0262">
      <w:pPr>
        <w:rPr>
          <w:b/>
        </w:rPr>
      </w:pPr>
      <w:r w:rsidRPr="00F30756">
        <w:rPr>
          <w:b/>
        </w:rPr>
        <w:t>Uz članak 63.</w:t>
      </w:r>
    </w:p>
    <w:p w:rsidR="00FF0262" w:rsidRDefault="00FF0262" w:rsidP="00FF0262">
      <w:r>
        <w:t>Ovom odredbom propisano je da Komore osnovne na temelju Zakona o arhitektonskim i inženjerskim poslovima i djelatnostima u prostornom uređenju i gradnji (Narodne novine, broj 152/08, 124/09, 49/11 i 25/13) nastavljaju s radom u skladu s odredbama ovoga Zakona.</w:t>
      </w:r>
    </w:p>
    <w:p w:rsidR="00FF0262" w:rsidRDefault="00FF0262" w:rsidP="00FF0262"/>
    <w:p w:rsidR="00564965" w:rsidRDefault="00564965" w:rsidP="00FF0262">
      <w:bookmarkStart w:id="7" w:name="_GoBack"/>
      <w:bookmarkEnd w:id="7"/>
    </w:p>
    <w:p w:rsidR="00FF0262" w:rsidRPr="00F30756" w:rsidRDefault="00FF0262" w:rsidP="00FF0262">
      <w:pPr>
        <w:rPr>
          <w:b/>
        </w:rPr>
      </w:pPr>
      <w:r w:rsidRPr="00F30756">
        <w:rPr>
          <w:b/>
        </w:rPr>
        <w:lastRenderedPageBreak/>
        <w:t>Uz članak 64.</w:t>
      </w:r>
    </w:p>
    <w:p w:rsidR="00FF0262" w:rsidRDefault="00FF0262" w:rsidP="00FF0262">
      <w:r>
        <w:t>Propisano je da osobe koje su po propisima koji su bili na snazi, do dana stupanja na snagu ovoga Zakona, ispunjavale uvjete za voditelja građenja i voditelja radova stječu pravo upisa u komoru ako u roku od šest mjeseci od dana stupanja na snagu ovoga Zakona podnesu zahtjev za upis u imenik ovlaštenih voditelja građenja ili imenik ovlaštenih voditelja radova komore.</w:t>
      </w:r>
    </w:p>
    <w:p w:rsidR="00FF0262" w:rsidRDefault="00FF0262" w:rsidP="00FF0262"/>
    <w:p w:rsidR="00FF0262" w:rsidRPr="00F30756" w:rsidRDefault="00FF0262" w:rsidP="00FF0262">
      <w:pPr>
        <w:rPr>
          <w:b/>
        </w:rPr>
      </w:pPr>
      <w:r w:rsidRPr="00F30756">
        <w:rPr>
          <w:b/>
        </w:rPr>
        <w:t>Uz članak 65.</w:t>
      </w:r>
    </w:p>
    <w:p w:rsidR="00FF0262" w:rsidRDefault="00FF0262" w:rsidP="00FF0262">
      <w:r>
        <w:t>Propisano je da će se postupci za upis u imenike i upisnike komora, te stegovni i prekršajni postupci započeti po odredbama Zakona o arhitektonskim i inženjerskim poslovima i djelatnostima u prostornom uređenju i gradnji (Narodne novine, broj 152/08, 124/09, 49/11 i 25/13) do stupanja na snagu ovoga Zakona dovršiti po odredbama tog Zakona i općih akata donesenih na temelju tog Zakona.</w:t>
      </w:r>
    </w:p>
    <w:p w:rsidR="00FF0262" w:rsidRDefault="00FF0262" w:rsidP="00FF0262"/>
    <w:p w:rsidR="00FF0262" w:rsidRPr="00F30756" w:rsidRDefault="00FF0262" w:rsidP="00FF0262">
      <w:pPr>
        <w:rPr>
          <w:b/>
        </w:rPr>
      </w:pPr>
      <w:r w:rsidRPr="00F30756">
        <w:rPr>
          <w:b/>
        </w:rPr>
        <w:t>Uz članak 66.</w:t>
      </w:r>
    </w:p>
    <w:p w:rsidR="00FF0262" w:rsidRDefault="00FF0262" w:rsidP="00FF0262">
      <w:r>
        <w:t>Propisano je da su komore dužne ustrojiti imenike ovlaštenih voditelja građenja i imenike ovlaštenih voditelja radova u roku dvanaest mjeseci od dana stupanja na snagu ovoga Zakona.</w:t>
      </w:r>
    </w:p>
    <w:p w:rsidR="00FF0262" w:rsidRDefault="00FF0262" w:rsidP="00FF0262">
      <w:r>
        <w:t>Također komore su dužne ustrojiti posebnu evidenciju voditelja projekta i evidenciju voditelja radova sa završenom srednjom stručnom spremom po programu za tehničara odgovarajuće struke (IV. stupanj, SSS) i najmanje 10 godina radnog iskustva u struci, a koji obavljaju poslove voditelja radova i to u roku dvanaest mjeseci od dana stupanja na snagu ovoga Zakona.</w:t>
      </w:r>
    </w:p>
    <w:p w:rsidR="00FF0262" w:rsidRDefault="00FF0262" w:rsidP="00FF0262">
      <w:pPr>
        <w:rPr>
          <w:b/>
        </w:rPr>
      </w:pPr>
    </w:p>
    <w:p w:rsidR="00FF0262" w:rsidRPr="00F30756" w:rsidRDefault="00FF0262" w:rsidP="00FF0262">
      <w:pPr>
        <w:rPr>
          <w:b/>
        </w:rPr>
      </w:pPr>
      <w:r w:rsidRPr="00F30756">
        <w:rPr>
          <w:b/>
        </w:rPr>
        <w:t>Uz članak 67.</w:t>
      </w:r>
    </w:p>
    <w:p w:rsidR="00FF0262" w:rsidRDefault="00FF0262" w:rsidP="00FF0262">
      <w:r>
        <w:t>Odredbom ovog članka propisano je da osobe koje su po propisima koji su bili na snazi do dana stupanja na snagu ovoga zakona bili upisani u Imenik vježbenika kandidata za upis u komoru ostvareni vježbenički staž do dana stupanja na snagu ovoga Zakona, priznaje se kao rad na odgovarajućim poslovima u struci.</w:t>
      </w:r>
    </w:p>
    <w:p w:rsidR="00FF0262" w:rsidRDefault="00FF0262" w:rsidP="00FF0262"/>
    <w:p w:rsidR="00FF0262" w:rsidRPr="00F30756" w:rsidRDefault="00FF0262" w:rsidP="00FF0262">
      <w:pPr>
        <w:rPr>
          <w:b/>
        </w:rPr>
      </w:pPr>
      <w:r w:rsidRPr="00F30756">
        <w:rPr>
          <w:b/>
        </w:rPr>
        <w:t>Uz članak 68.</w:t>
      </w:r>
    </w:p>
    <w:p w:rsidR="00FF0262" w:rsidRDefault="00FF0262" w:rsidP="00FF0262">
      <w:r>
        <w:t>Propisano je da su komore dužne u roku šest mjeseci od dana stupanja na snagu ovoga Zakona utvrditi listu izmiritelja Centra za mirenje, te imenovati suce stegovnog i višeg stegovnog suda, donijeti opće akte, te provesti druge radnje za početak rada stegovnih tijela komore u skladu sa odredbama ovoga Zakona.</w:t>
      </w:r>
    </w:p>
    <w:p w:rsidR="00FF0262" w:rsidRDefault="00FF0262" w:rsidP="00FF0262"/>
    <w:p w:rsidR="00FF0262" w:rsidRPr="00F30756" w:rsidRDefault="00FF0262" w:rsidP="00FF0262">
      <w:pPr>
        <w:rPr>
          <w:b/>
        </w:rPr>
      </w:pPr>
      <w:r w:rsidRPr="00F30756">
        <w:rPr>
          <w:b/>
        </w:rPr>
        <w:t>Uz članak 69.</w:t>
      </w:r>
    </w:p>
    <w:p w:rsidR="00FF0262" w:rsidRDefault="00FF0262" w:rsidP="00FF0262">
      <w:r>
        <w:t>Propisano je da su komore dužne uskladiti organizaciju, statut i druge opće akte s odredbama ovoga Zakona u roku šest mjeseci od dana stupanja na snagu ovoga Zakona.</w:t>
      </w:r>
    </w:p>
    <w:p w:rsidR="00FF0262" w:rsidRDefault="00FF0262" w:rsidP="00FF0262"/>
    <w:p w:rsidR="00FF0262" w:rsidRPr="00F30756" w:rsidRDefault="00FF0262" w:rsidP="00FF0262">
      <w:pPr>
        <w:rPr>
          <w:b/>
        </w:rPr>
      </w:pPr>
      <w:r w:rsidRPr="00F30756">
        <w:rPr>
          <w:b/>
        </w:rPr>
        <w:t>Uz članaka 70.</w:t>
      </w:r>
    </w:p>
    <w:p w:rsidR="00FF0262" w:rsidRDefault="00FF0262" w:rsidP="00FF0262">
      <w:r>
        <w:t>Propisano je da sve evidencije koje se ustrojavaju na temelju ovoga Zakona moraju biti u računalnom obliku i u formatu dostupnom e-dozvoli.</w:t>
      </w:r>
    </w:p>
    <w:p w:rsidR="00050456" w:rsidRDefault="00050456" w:rsidP="00FF0262"/>
    <w:p w:rsidR="00050456" w:rsidRDefault="00050456" w:rsidP="00FF0262"/>
    <w:p w:rsidR="00050456" w:rsidRDefault="00050456" w:rsidP="00FF0262"/>
    <w:p w:rsidR="00FF0262" w:rsidRDefault="00FF0262" w:rsidP="00FF0262"/>
    <w:p w:rsidR="00FF0262" w:rsidRPr="00F30756" w:rsidRDefault="00FF0262" w:rsidP="00FF0262">
      <w:pPr>
        <w:rPr>
          <w:b/>
        </w:rPr>
      </w:pPr>
      <w:r w:rsidRPr="00F30756">
        <w:rPr>
          <w:b/>
        </w:rPr>
        <w:lastRenderedPageBreak/>
        <w:t>Uz članak 71.</w:t>
      </w:r>
    </w:p>
    <w:p w:rsidR="00FF0262" w:rsidRDefault="00FF0262" w:rsidP="00FF0262">
      <w:r>
        <w:t>Ovim člankom propisano je da danom stupanja na snagu ovoga Zakona prestaju važiti odredbe članaka 83. do 136. Zakona o arhitektonskim i inženjerskim poslovima u prostornom uređenju i gradnji (Narodne novine, broj 152/08, 124/09, 49/11 i 25/13).</w:t>
      </w:r>
    </w:p>
    <w:p w:rsidR="00FF0262" w:rsidRDefault="00FF0262" w:rsidP="00FF0262"/>
    <w:p w:rsidR="00FF0262" w:rsidRPr="00F30756" w:rsidRDefault="00FF0262" w:rsidP="00FF0262">
      <w:pPr>
        <w:rPr>
          <w:b/>
        </w:rPr>
      </w:pPr>
      <w:r w:rsidRPr="00F30756">
        <w:rPr>
          <w:b/>
        </w:rPr>
        <w:t>Uz članak 72.</w:t>
      </w:r>
    </w:p>
    <w:p w:rsidR="00FF0262" w:rsidRDefault="00FF0262" w:rsidP="00FF0262">
      <w:r>
        <w:t>Propisano je da Zakon stupa na snagu osmoga dana od dana objave u Narodnim novinama.</w:t>
      </w:r>
    </w:p>
    <w:p w:rsidR="00FF0262" w:rsidRPr="00AA0D04" w:rsidRDefault="00FF0262" w:rsidP="00691C9A"/>
    <w:sectPr w:rsidR="00FF0262" w:rsidRPr="00AA0D04" w:rsidSect="00F426FF">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3F4" w:rsidRDefault="000F73F4">
      <w:pPr>
        <w:spacing w:after="0" w:line="240" w:lineRule="auto"/>
      </w:pPr>
      <w:r>
        <w:separator/>
      </w:r>
    </w:p>
  </w:endnote>
  <w:endnote w:type="continuationSeparator" w:id="0">
    <w:p w:rsidR="000F73F4" w:rsidRDefault="000F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284181"/>
      <w:docPartObj>
        <w:docPartGallery w:val="Page Numbers (Bottom of Page)"/>
        <w:docPartUnique/>
      </w:docPartObj>
    </w:sdtPr>
    <w:sdtEndPr/>
    <w:sdtContent>
      <w:p w:rsidR="0051663E" w:rsidRDefault="0051663E">
        <w:pPr>
          <w:pStyle w:val="Podnoje"/>
          <w:jc w:val="center"/>
        </w:pPr>
        <w:r>
          <w:fldChar w:fldCharType="begin"/>
        </w:r>
        <w:r>
          <w:instrText>PAGE   \* MERGEFORMAT</w:instrText>
        </w:r>
        <w:r>
          <w:fldChar w:fldCharType="separate"/>
        </w:r>
        <w:r w:rsidR="00564965">
          <w:rPr>
            <w:noProof/>
          </w:rPr>
          <w:t>34</w:t>
        </w:r>
        <w:r>
          <w:fldChar w:fldCharType="end"/>
        </w:r>
      </w:p>
    </w:sdtContent>
  </w:sdt>
  <w:p w:rsidR="0051663E" w:rsidRDefault="0051663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3F4" w:rsidRDefault="000F73F4">
      <w:pPr>
        <w:spacing w:after="0" w:line="240" w:lineRule="auto"/>
      </w:pPr>
      <w:r>
        <w:separator/>
      </w:r>
    </w:p>
  </w:footnote>
  <w:footnote w:type="continuationSeparator" w:id="0">
    <w:p w:rsidR="000F73F4" w:rsidRDefault="000F73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A16"/>
    <w:multiLevelType w:val="hybridMultilevel"/>
    <w:tmpl w:val="3202CD22"/>
    <w:lvl w:ilvl="0" w:tplc="D3ECAF64">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21D4FDC"/>
    <w:multiLevelType w:val="hybridMultilevel"/>
    <w:tmpl w:val="F9A4B2B0"/>
    <w:lvl w:ilvl="0" w:tplc="6DF4B494">
      <w:start w:val="1"/>
      <w:numFmt w:val="bullet"/>
      <w:lvlText w:val=""/>
      <w:lvlJc w:val="left"/>
      <w:pPr>
        <w:ind w:left="720" w:hanging="360"/>
      </w:pPr>
      <w:rPr>
        <w:rFonts w:ascii="Symbol" w:hAnsi="Symbol" w:hint="default"/>
      </w:rPr>
    </w:lvl>
    <w:lvl w:ilvl="1" w:tplc="6DF4B49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46C4F8B"/>
    <w:multiLevelType w:val="hybridMultilevel"/>
    <w:tmpl w:val="837494BA"/>
    <w:lvl w:ilvl="0" w:tplc="577A355C">
      <w:start w:val="1"/>
      <w:numFmt w:val="decimal"/>
      <w:lvlText w:val="%1."/>
      <w:lvlJc w:val="left"/>
      <w:pPr>
        <w:ind w:left="720" w:hanging="360"/>
      </w:pPr>
      <w:rPr>
        <w:rFonts w:hint="default"/>
        <w:color w:val="00B05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7D24208"/>
    <w:multiLevelType w:val="hybridMultilevel"/>
    <w:tmpl w:val="F74CBB50"/>
    <w:lvl w:ilvl="0" w:tplc="AAE0D1C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0ECE2225"/>
    <w:multiLevelType w:val="hybridMultilevel"/>
    <w:tmpl w:val="51EE7322"/>
    <w:lvl w:ilvl="0" w:tplc="6DF4B494">
      <w:start w:val="1"/>
      <w:numFmt w:val="bullet"/>
      <w:lvlText w:val=""/>
      <w:lvlJc w:val="left"/>
      <w:pPr>
        <w:ind w:left="720" w:hanging="360"/>
      </w:pPr>
      <w:rPr>
        <w:rFonts w:ascii="Symbol" w:hAnsi="Symbol" w:hint="default"/>
      </w:rPr>
    </w:lvl>
    <w:lvl w:ilvl="1" w:tplc="6DF4B49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0D743D3"/>
    <w:multiLevelType w:val="hybridMultilevel"/>
    <w:tmpl w:val="7E7CC2A2"/>
    <w:lvl w:ilvl="0" w:tplc="6DF4B494">
      <w:start w:val="1"/>
      <w:numFmt w:val="bullet"/>
      <w:lvlText w:val=""/>
      <w:lvlJc w:val="left"/>
      <w:pPr>
        <w:ind w:left="720" w:hanging="360"/>
      </w:pPr>
      <w:rPr>
        <w:rFonts w:ascii="Symbol" w:hAnsi="Symbol" w:hint="default"/>
      </w:rPr>
    </w:lvl>
    <w:lvl w:ilvl="1" w:tplc="6DF4B49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510374C"/>
    <w:multiLevelType w:val="hybridMultilevel"/>
    <w:tmpl w:val="5926660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6C4236A"/>
    <w:multiLevelType w:val="hybridMultilevel"/>
    <w:tmpl w:val="981A8612"/>
    <w:lvl w:ilvl="0" w:tplc="6DF4B494">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nsid w:val="18A7744E"/>
    <w:multiLevelType w:val="hybridMultilevel"/>
    <w:tmpl w:val="4D1816F0"/>
    <w:lvl w:ilvl="0" w:tplc="AD229E4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nsid w:val="1A2C4988"/>
    <w:multiLevelType w:val="hybridMultilevel"/>
    <w:tmpl w:val="ACA6F2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C802442"/>
    <w:multiLevelType w:val="hybridMultilevel"/>
    <w:tmpl w:val="539E6962"/>
    <w:lvl w:ilvl="0" w:tplc="6DF4B4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D4D4CC6"/>
    <w:multiLevelType w:val="hybridMultilevel"/>
    <w:tmpl w:val="195A1A66"/>
    <w:lvl w:ilvl="0" w:tplc="6DF4B494">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2">
    <w:nsid w:val="209E78F7"/>
    <w:multiLevelType w:val="hybridMultilevel"/>
    <w:tmpl w:val="B9F69F9C"/>
    <w:lvl w:ilvl="0" w:tplc="6DF4B494">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3">
    <w:nsid w:val="22AA7946"/>
    <w:multiLevelType w:val="hybridMultilevel"/>
    <w:tmpl w:val="8EF49172"/>
    <w:lvl w:ilvl="0" w:tplc="6DF4B494">
      <w:start w:val="1"/>
      <w:numFmt w:val="bullet"/>
      <w:lvlText w:val=""/>
      <w:lvlJc w:val="left"/>
      <w:pPr>
        <w:ind w:left="1070"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4">
    <w:nsid w:val="25130CC3"/>
    <w:multiLevelType w:val="hybridMultilevel"/>
    <w:tmpl w:val="9E2C749A"/>
    <w:lvl w:ilvl="0" w:tplc="6DF4B494">
      <w:start w:val="1"/>
      <w:numFmt w:val="bullet"/>
      <w:lvlText w:val=""/>
      <w:lvlJc w:val="left"/>
      <w:pPr>
        <w:ind w:left="720" w:hanging="360"/>
      </w:pPr>
      <w:rPr>
        <w:rFonts w:ascii="Symbol" w:hAnsi="Symbol" w:hint="default"/>
      </w:rPr>
    </w:lvl>
    <w:lvl w:ilvl="1" w:tplc="6DF4B49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5462E90"/>
    <w:multiLevelType w:val="hybridMultilevel"/>
    <w:tmpl w:val="F9420754"/>
    <w:lvl w:ilvl="0" w:tplc="6DF4B494">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6">
    <w:nsid w:val="270406F5"/>
    <w:multiLevelType w:val="hybridMultilevel"/>
    <w:tmpl w:val="12802032"/>
    <w:lvl w:ilvl="0" w:tplc="6DF4B494">
      <w:start w:val="1"/>
      <w:numFmt w:val="bullet"/>
      <w:lvlText w:val=""/>
      <w:lvlJc w:val="left"/>
      <w:pPr>
        <w:ind w:left="720" w:hanging="360"/>
      </w:pPr>
      <w:rPr>
        <w:rFonts w:ascii="Symbol" w:hAnsi="Symbol" w:hint="default"/>
      </w:rPr>
    </w:lvl>
    <w:lvl w:ilvl="1" w:tplc="6DF4B49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785639E"/>
    <w:multiLevelType w:val="hybridMultilevel"/>
    <w:tmpl w:val="05AE3298"/>
    <w:lvl w:ilvl="0" w:tplc="6DF4B4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6DF4B494">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8BA208A"/>
    <w:multiLevelType w:val="hybridMultilevel"/>
    <w:tmpl w:val="21ECDB78"/>
    <w:lvl w:ilvl="0" w:tplc="4D401A80">
      <w:start w:val="11"/>
      <w:numFmt w:val="upperRoman"/>
      <w:lvlText w:val="%1."/>
      <w:lvlJc w:val="left"/>
      <w:pPr>
        <w:ind w:left="1080" w:hanging="72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9B77F11"/>
    <w:multiLevelType w:val="hybridMultilevel"/>
    <w:tmpl w:val="2A429728"/>
    <w:lvl w:ilvl="0" w:tplc="6DF4B494">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0">
    <w:nsid w:val="2A123DCC"/>
    <w:multiLevelType w:val="hybridMultilevel"/>
    <w:tmpl w:val="D64A4DBC"/>
    <w:lvl w:ilvl="0" w:tplc="6DF4B494">
      <w:start w:val="1"/>
      <w:numFmt w:val="bullet"/>
      <w:lvlText w:val=""/>
      <w:lvlJc w:val="left"/>
      <w:pPr>
        <w:ind w:left="720" w:hanging="360"/>
      </w:pPr>
      <w:rPr>
        <w:rFonts w:ascii="Symbol" w:hAnsi="Symbol" w:hint="default"/>
      </w:rPr>
    </w:lvl>
    <w:lvl w:ilvl="1" w:tplc="6DF4B49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2DB41807"/>
    <w:multiLevelType w:val="hybridMultilevel"/>
    <w:tmpl w:val="D09230E8"/>
    <w:lvl w:ilvl="0" w:tplc="041A000F">
      <w:start w:val="1"/>
      <w:numFmt w:val="decimal"/>
      <w:lvlText w:val="%1."/>
      <w:lvlJc w:val="left"/>
      <w:pPr>
        <w:ind w:left="1070" w:hanging="360"/>
      </w:pPr>
      <w:rPr>
        <w:rFonts w:hint="default"/>
      </w:rPr>
    </w:lvl>
    <w:lvl w:ilvl="1" w:tplc="041A0003">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2">
    <w:nsid w:val="2EF768B4"/>
    <w:multiLevelType w:val="hybridMultilevel"/>
    <w:tmpl w:val="40AC74BE"/>
    <w:lvl w:ilvl="0" w:tplc="041A000F">
      <w:start w:val="1"/>
      <w:numFmt w:val="decimal"/>
      <w:lvlText w:val="%1."/>
      <w:lvlJc w:val="left"/>
      <w:pPr>
        <w:ind w:left="1070" w:hanging="360"/>
      </w:pPr>
      <w:rPr>
        <w:rFonts w:hint="default"/>
      </w:rPr>
    </w:lvl>
    <w:lvl w:ilvl="1" w:tplc="041A0003">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3">
    <w:nsid w:val="31A5546D"/>
    <w:multiLevelType w:val="hybridMultilevel"/>
    <w:tmpl w:val="65946A84"/>
    <w:lvl w:ilvl="0" w:tplc="6DF4B494">
      <w:start w:val="1"/>
      <w:numFmt w:val="bullet"/>
      <w:lvlText w:val=""/>
      <w:lvlJc w:val="left"/>
      <w:pPr>
        <w:ind w:left="720" w:hanging="360"/>
      </w:pPr>
      <w:rPr>
        <w:rFonts w:ascii="Symbol" w:hAnsi="Symbol" w:hint="default"/>
      </w:rPr>
    </w:lvl>
    <w:lvl w:ilvl="1" w:tplc="6DF4B49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31B22763"/>
    <w:multiLevelType w:val="hybridMultilevel"/>
    <w:tmpl w:val="E1425EF0"/>
    <w:lvl w:ilvl="0" w:tplc="E9ECB2AC">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34F00CA0"/>
    <w:multiLevelType w:val="hybridMultilevel"/>
    <w:tmpl w:val="1908AA64"/>
    <w:lvl w:ilvl="0" w:tplc="6DF4B494">
      <w:start w:val="1"/>
      <w:numFmt w:val="bullet"/>
      <w:lvlText w:val=""/>
      <w:lvlJc w:val="left"/>
      <w:pPr>
        <w:ind w:left="720" w:hanging="360"/>
      </w:pPr>
      <w:rPr>
        <w:rFonts w:ascii="Symbol" w:hAnsi="Symbol" w:hint="default"/>
      </w:rPr>
    </w:lvl>
    <w:lvl w:ilvl="1" w:tplc="6DF4B49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45B73A54"/>
    <w:multiLevelType w:val="hybridMultilevel"/>
    <w:tmpl w:val="D0DE8296"/>
    <w:lvl w:ilvl="0" w:tplc="6DF4B494">
      <w:start w:val="1"/>
      <w:numFmt w:val="bullet"/>
      <w:lvlText w:val=""/>
      <w:lvlJc w:val="left"/>
      <w:pPr>
        <w:ind w:left="720" w:hanging="360"/>
      </w:pPr>
      <w:rPr>
        <w:rFonts w:ascii="Symbol" w:hAnsi="Symbol" w:hint="default"/>
      </w:rPr>
    </w:lvl>
    <w:lvl w:ilvl="1" w:tplc="41E68C60">
      <w:numFmt w:val="bullet"/>
      <w:lvlText w:val="–"/>
      <w:lvlJc w:val="left"/>
      <w:pPr>
        <w:ind w:left="1440" w:hanging="360"/>
      </w:pPr>
      <w:rPr>
        <w:rFonts w:ascii="Times New Roman" w:eastAsia="Times New Roman" w:hAnsi="Times New Roman" w:cs="Times New Roman" w:hint="default"/>
      </w:rPr>
    </w:lvl>
    <w:lvl w:ilvl="2" w:tplc="6DF4B494">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5D9502F"/>
    <w:multiLevelType w:val="hybridMultilevel"/>
    <w:tmpl w:val="BC76769E"/>
    <w:lvl w:ilvl="0" w:tplc="6DF4B494">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8">
    <w:nsid w:val="47F72301"/>
    <w:multiLevelType w:val="hybridMultilevel"/>
    <w:tmpl w:val="38DE16CA"/>
    <w:lvl w:ilvl="0" w:tplc="D3ECAF64">
      <w:start w:val="10"/>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9">
    <w:nsid w:val="491D3103"/>
    <w:multiLevelType w:val="hybridMultilevel"/>
    <w:tmpl w:val="EE9C60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4ADD4518"/>
    <w:multiLevelType w:val="hybridMultilevel"/>
    <w:tmpl w:val="E59400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4DCD02CE"/>
    <w:multiLevelType w:val="hybridMultilevel"/>
    <w:tmpl w:val="C42C8706"/>
    <w:lvl w:ilvl="0" w:tplc="041A000F">
      <w:start w:val="1"/>
      <w:numFmt w:val="decimal"/>
      <w:lvlText w:val="%1."/>
      <w:lvlJc w:val="left"/>
      <w:pPr>
        <w:ind w:left="1070" w:hanging="360"/>
      </w:pPr>
      <w:rPr>
        <w:rFonts w:hint="default"/>
      </w:rPr>
    </w:lvl>
    <w:lvl w:ilvl="1" w:tplc="041A0003">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2">
    <w:nsid w:val="576A4453"/>
    <w:multiLevelType w:val="hybridMultilevel"/>
    <w:tmpl w:val="581A7328"/>
    <w:lvl w:ilvl="0" w:tplc="6DF4B494">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3">
    <w:nsid w:val="5B6A3079"/>
    <w:multiLevelType w:val="hybridMultilevel"/>
    <w:tmpl w:val="8FD6A27E"/>
    <w:lvl w:ilvl="0" w:tplc="6DF4B494">
      <w:start w:val="1"/>
      <w:numFmt w:val="bullet"/>
      <w:lvlText w:val=""/>
      <w:lvlJc w:val="left"/>
      <w:pPr>
        <w:ind w:left="720" w:hanging="360"/>
      </w:pPr>
      <w:rPr>
        <w:rFonts w:ascii="Symbol" w:hAnsi="Symbol" w:hint="default"/>
      </w:rPr>
    </w:lvl>
    <w:lvl w:ilvl="1" w:tplc="6DF4B49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5FB274F0"/>
    <w:multiLevelType w:val="hybridMultilevel"/>
    <w:tmpl w:val="08BA00D6"/>
    <w:lvl w:ilvl="0" w:tplc="3EA6F35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5">
    <w:nsid w:val="62CF7219"/>
    <w:multiLevelType w:val="hybridMultilevel"/>
    <w:tmpl w:val="CE52DB50"/>
    <w:lvl w:ilvl="0" w:tplc="6DF4B494">
      <w:start w:val="1"/>
      <w:numFmt w:val="bullet"/>
      <w:lvlText w:val=""/>
      <w:lvlJc w:val="left"/>
      <w:pPr>
        <w:ind w:left="1429" w:hanging="360"/>
      </w:pPr>
      <w:rPr>
        <w:rFonts w:ascii="Symbol" w:hAnsi="Symbol" w:hint="default"/>
      </w:rPr>
    </w:lvl>
    <w:lvl w:ilvl="1" w:tplc="28D4D03C">
      <w:numFmt w:val="bullet"/>
      <w:lvlText w:val="–"/>
      <w:lvlJc w:val="left"/>
      <w:pPr>
        <w:ind w:left="2494" w:hanging="705"/>
      </w:pPr>
      <w:rPr>
        <w:rFonts w:ascii="Times New Roman" w:eastAsia="Times New Roman" w:hAnsi="Times New Roman" w:cs="Times New Roman"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6">
    <w:nsid w:val="6611663D"/>
    <w:multiLevelType w:val="hybridMultilevel"/>
    <w:tmpl w:val="1A56ABB8"/>
    <w:lvl w:ilvl="0" w:tplc="6DF4B4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6DF4B494">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7C126B5"/>
    <w:multiLevelType w:val="hybridMultilevel"/>
    <w:tmpl w:val="53DC98E0"/>
    <w:lvl w:ilvl="0" w:tplc="6DF4B4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6DF4B494">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68597759"/>
    <w:multiLevelType w:val="hybridMultilevel"/>
    <w:tmpl w:val="AB1844D0"/>
    <w:lvl w:ilvl="0" w:tplc="60143A44">
      <w:start w:val="1"/>
      <w:numFmt w:val="decimal"/>
      <w:lvlText w:val="%1."/>
      <w:lvlJc w:val="left"/>
      <w:pPr>
        <w:ind w:left="1070" w:hanging="360"/>
      </w:pPr>
      <w:rPr>
        <w:rFonts w:hint="default"/>
        <w:strike w:val="0"/>
      </w:rPr>
    </w:lvl>
    <w:lvl w:ilvl="1" w:tplc="041A0003">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9">
    <w:nsid w:val="6B183E8C"/>
    <w:multiLevelType w:val="hybridMultilevel"/>
    <w:tmpl w:val="A8B80812"/>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0">
    <w:nsid w:val="6D4A7E85"/>
    <w:multiLevelType w:val="hybridMultilevel"/>
    <w:tmpl w:val="2D4C257E"/>
    <w:lvl w:ilvl="0" w:tplc="6DF4B4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6DF4B494">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6E033767"/>
    <w:multiLevelType w:val="hybridMultilevel"/>
    <w:tmpl w:val="48509DF4"/>
    <w:lvl w:ilvl="0" w:tplc="6DF4B494">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2">
    <w:nsid w:val="739B4867"/>
    <w:multiLevelType w:val="hybridMultilevel"/>
    <w:tmpl w:val="C6E2408A"/>
    <w:lvl w:ilvl="0" w:tplc="6DF4B494">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3">
    <w:nsid w:val="77373A11"/>
    <w:multiLevelType w:val="hybridMultilevel"/>
    <w:tmpl w:val="F93E8462"/>
    <w:lvl w:ilvl="0" w:tplc="2B9672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3"/>
  </w:num>
  <w:num w:numId="2">
    <w:abstractNumId w:val="26"/>
  </w:num>
  <w:num w:numId="3">
    <w:abstractNumId w:val="17"/>
  </w:num>
  <w:num w:numId="4">
    <w:abstractNumId w:val="40"/>
  </w:num>
  <w:num w:numId="5">
    <w:abstractNumId w:val="37"/>
  </w:num>
  <w:num w:numId="6">
    <w:abstractNumId w:val="36"/>
  </w:num>
  <w:num w:numId="7">
    <w:abstractNumId w:val="20"/>
  </w:num>
  <w:num w:numId="8">
    <w:abstractNumId w:val="16"/>
  </w:num>
  <w:num w:numId="9">
    <w:abstractNumId w:val="33"/>
  </w:num>
  <w:num w:numId="10">
    <w:abstractNumId w:val="23"/>
  </w:num>
  <w:num w:numId="11">
    <w:abstractNumId w:val="1"/>
  </w:num>
  <w:num w:numId="12">
    <w:abstractNumId w:val="4"/>
  </w:num>
  <w:num w:numId="13">
    <w:abstractNumId w:val="5"/>
  </w:num>
  <w:num w:numId="14">
    <w:abstractNumId w:val="25"/>
  </w:num>
  <w:num w:numId="15">
    <w:abstractNumId w:val="14"/>
  </w:num>
  <w:num w:numId="16">
    <w:abstractNumId w:val="24"/>
  </w:num>
  <w:num w:numId="17">
    <w:abstractNumId w:val="2"/>
  </w:num>
  <w:num w:numId="18">
    <w:abstractNumId w:val="0"/>
  </w:num>
  <w:num w:numId="19">
    <w:abstractNumId w:val="9"/>
  </w:num>
  <w:num w:numId="20">
    <w:abstractNumId w:val="35"/>
  </w:num>
  <w:num w:numId="21">
    <w:abstractNumId w:val="11"/>
  </w:num>
  <w:num w:numId="22">
    <w:abstractNumId w:val="7"/>
  </w:num>
  <w:num w:numId="23">
    <w:abstractNumId w:val="27"/>
  </w:num>
  <w:num w:numId="24">
    <w:abstractNumId w:val="42"/>
  </w:num>
  <w:num w:numId="25">
    <w:abstractNumId w:val="15"/>
  </w:num>
  <w:num w:numId="26">
    <w:abstractNumId w:val="13"/>
  </w:num>
  <w:num w:numId="27">
    <w:abstractNumId w:val="12"/>
  </w:num>
  <w:num w:numId="28">
    <w:abstractNumId w:val="28"/>
  </w:num>
  <w:num w:numId="29">
    <w:abstractNumId w:val="19"/>
  </w:num>
  <w:num w:numId="30">
    <w:abstractNumId w:val="32"/>
  </w:num>
  <w:num w:numId="31">
    <w:abstractNumId w:val="41"/>
  </w:num>
  <w:num w:numId="32">
    <w:abstractNumId w:val="34"/>
  </w:num>
  <w:num w:numId="33">
    <w:abstractNumId w:val="3"/>
  </w:num>
  <w:num w:numId="34">
    <w:abstractNumId w:val="8"/>
  </w:num>
  <w:num w:numId="35">
    <w:abstractNumId w:val="39"/>
  </w:num>
  <w:num w:numId="36">
    <w:abstractNumId w:val="22"/>
  </w:num>
  <w:num w:numId="37">
    <w:abstractNumId w:val="21"/>
  </w:num>
  <w:num w:numId="38">
    <w:abstractNumId w:val="38"/>
  </w:num>
  <w:num w:numId="39">
    <w:abstractNumId w:val="30"/>
  </w:num>
  <w:num w:numId="40">
    <w:abstractNumId w:val="6"/>
  </w:num>
  <w:num w:numId="41">
    <w:abstractNumId w:val="29"/>
  </w:num>
  <w:num w:numId="42">
    <w:abstractNumId w:val="31"/>
  </w:num>
  <w:num w:numId="43">
    <w:abstractNumId w:val="10"/>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412"/>
    <w:rsid w:val="00014F0D"/>
    <w:rsid w:val="00023FA5"/>
    <w:rsid w:val="00050456"/>
    <w:rsid w:val="0007094D"/>
    <w:rsid w:val="0007194E"/>
    <w:rsid w:val="000F73F4"/>
    <w:rsid w:val="001D0BC1"/>
    <w:rsid w:val="001D5AEC"/>
    <w:rsid w:val="00206DF5"/>
    <w:rsid w:val="00206FDD"/>
    <w:rsid w:val="00217096"/>
    <w:rsid w:val="0025212A"/>
    <w:rsid w:val="00282649"/>
    <w:rsid w:val="002B6DB8"/>
    <w:rsid w:val="002C09C8"/>
    <w:rsid w:val="002E732A"/>
    <w:rsid w:val="00310899"/>
    <w:rsid w:val="00325A99"/>
    <w:rsid w:val="0033290B"/>
    <w:rsid w:val="0037100F"/>
    <w:rsid w:val="003711DD"/>
    <w:rsid w:val="00384E62"/>
    <w:rsid w:val="003B4C9B"/>
    <w:rsid w:val="003C5C44"/>
    <w:rsid w:val="003D66BE"/>
    <w:rsid w:val="003E7A39"/>
    <w:rsid w:val="003F5F62"/>
    <w:rsid w:val="004051CA"/>
    <w:rsid w:val="00414333"/>
    <w:rsid w:val="00423EB7"/>
    <w:rsid w:val="00455020"/>
    <w:rsid w:val="004568BC"/>
    <w:rsid w:val="0049111A"/>
    <w:rsid w:val="004A0779"/>
    <w:rsid w:val="004B20B0"/>
    <w:rsid w:val="004D0412"/>
    <w:rsid w:val="0051663E"/>
    <w:rsid w:val="00541F15"/>
    <w:rsid w:val="00546D84"/>
    <w:rsid w:val="00564965"/>
    <w:rsid w:val="00575398"/>
    <w:rsid w:val="00590C5F"/>
    <w:rsid w:val="005E676A"/>
    <w:rsid w:val="005F3F09"/>
    <w:rsid w:val="006646C9"/>
    <w:rsid w:val="00691C9A"/>
    <w:rsid w:val="00692042"/>
    <w:rsid w:val="006D614A"/>
    <w:rsid w:val="006E1097"/>
    <w:rsid w:val="006F6A3F"/>
    <w:rsid w:val="007307A7"/>
    <w:rsid w:val="00737C50"/>
    <w:rsid w:val="00743654"/>
    <w:rsid w:val="0076072D"/>
    <w:rsid w:val="00761D49"/>
    <w:rsid w:val="007A3AF4"/>
    <w:rsid w:val="007D538B"/>
    <w:rsid w:val="007E492A"/>
    <w:rsid w:val="00834A43"/>
    <w:rsid w:val="008C4547"/>
    <w:rsid w:val="008D337D"/>
    <w:rsid w:val="00913FA2"/>
    <w:rsid w:val="00925CAD"/>
    <w:rsid w:val="00983EB3"/>
    <w:rsid w:val="009B3EE7"/>
    <w:rsid w:val="009E1A59"/>
    <w:rsid w:val="009E2BC4"/>
    <w:rsid w:val="009E4A0F"/>
    <w:rsid w:val="00A0032C"/>
    <w:rsid w:val="00A0303F"/>
    <w:rsid w:val="00A478F8"/>
    <w:rsid w:val="00A83794"/>
    <w:rsid w:val="00B2375F"/>
    <w:rsid w:val="00B27292"/>
    <w:rsid w:val="00B42320"/>
    <w:rsid w:val="00B62EBC"/>
    <w:rsid w:val="00B64A74"/>
    <w:rsid w:val="00B677E9"/>
    <w:rsid w:val="00BD0FEF"/>
    <w:rsid w:val="00BF60E4"/>
    <w:rsid w:val="00C212CA"/>
    <w:rsid w:val="00C33C4D"/>
    <w:rsid w:val="00C6015F"/>
    <w:rsid w:val="00D66526"/>
    <w:rsid w:val="00D6799E"/>
    <w:rsid w:val="00D724B0"/>
    <w:rsid w:val="00D94A38"/>
    <w:rsid w:val="00DF77AA"/>
    <w:rsid w:val="00E12BA6"/>
    <w:rsid w:val="00E52EBB"/>
    <w:rsid w:val="00E54DB9"/>
    <w:rsid w:val="00EB0CC1"/>
    <w:rsid w:val="00ED5D8F"/>
    <w:rsid w:val="00EF1DBA"/>
    <w:rsid w:val="00F01C0C"/>
    <w:rsid w:val="00F2113C"/>
    <w:rsid w:val="00F426FF"/>
    <w:rsid w:val="00F87F26"/>
    <w:rsid w:val="00F93357"/>
    <w:rsid w:val="00FA1221"/>
    <w:rsid w:val="00FB7779"/>
    <w:rsid w:val="00FE3F1C"/>
    <w:rsid w:val="00FF02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9A"/>
    <w:pPr>
      <w:spacing w:after="200"/>
      <w:ind w:firstLine="709"/>
      <w:contextualSpacing/>
      <w:jc w:val="both"/>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43654"/>
    <w:pPr>
      <w:ind w:left="720"/>
    </w:pPr>
  </w:style>
  <w:style w:type="paragraph" w:customStyle="1" w:styleId="1">
    <w:name w:val="1"/>
    <w:basedOn w:val="Normal"/>
    <w:rsid w:val="00691C9A"/>
    <w:pPr>
      <w:jc w:val="center"/>
    </w:pPr>
    <w:rPr>
      <w:b/>
    </w:rPr>
  </w:style>
  <w:style w:type="paragraph" w:customStyle="1" w:styleId="11">
    <w:name w:val="1.1."/>
    <w:basedOn w:val="Normal"/>
    <w:rsid w:val="00691C9A"/>
    <w:pPr>
      <w:jc w:val="center"/>
    </w:pPr>
    <w:rPr>
      <w:b/>
      <w:sz w:val="22"/>
      <w:szCs w:val="22"/>
    </w:rPr>
  </w:style>
  <w:style w:type="paragraph" w:customStyle="1" w:styleId="lanak">
    <w:name w:val="članak"/>
    <w:basedOn w:val="11"/>
    <w:qFormat/>
    <w:rsid w:val="00691C9A"/>
    <w:pPr>
      <w:spacing w:after="0"/>
    </w:pPr>
    <w:rPr>
      <w:sz w:val="24"/>
      <w:szCs w:val="20"/>
      <w:lang w:eastAsia="hr-HR"/>
    </w:rPr>
  </w:style>
  <w:style w:type="paragraph" w:styleId="Podnaslov">
    <w:name w:val="Subtitle"/>
    <w:basedOn w:val="Normal"/>
    <w:next w:val="Normal"/>
    <w:link w:val="PodnaslovChar"/>
    <w:uiPriority w:val="11"/>
    <w:qFormat/>
    <w:rsid w:val="00691C9A"/>
    <w:pPr>
      <w:numPr>
        <w:ilvl w:val="1"/>
      </w:numPr>
      <w:spacing w:before="200" w:after="0"/>
      <w:ind w:firstLine="709"/>
      <w:jc w:val="center"/>
    </w:pPr>
    <w:rPr>
      <w:rFonts w:eastAsiaTheme="minorEastAsia" w:cstheme="minorBidi"/>
      <w:b/>
      <w:i/>
      <w:szCs w:val="22"/>
    </w:rPr>
  </w:style>
  <w:style w:type="character" w:customStyle="1" w:styleId="PodnaslovChar">
    <w:name w:val="Podnaslov Char"/>
    <w:basedOn w:val="Zadanifontodlomka"/>
    <w:link w:val="Podnaslov"/>
    <w:uiPriority w:val="11"/>
    <w:rsid w:val="00691C9A"/>
    <w:rPr>
      <w:rFonts w:ascii="Times New Roman" w:eastAsiaTheme="minorEastAsia" w:hAnsi="Times New Roman"/>
      <w:b/>
      <w:i/>
      <w:sz w:val="24"/>
    </w:rPr>
  </w:style>
  <w:style w:type="paragraph" w:styleId="Zaglavlje">
    <w:name w:val="header"/>
    <w:basedOn w:val="Normal"/>
    <w:link w:val="ZaglavljeChar"/>
    <w:uiPriority w:val="99"/>
    <w:unhideWhenUsed/>
    <w:rsid w:val="00691C9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91C9A"/>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691C9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91C9A"/>
    <w:rPr>
      <w:rFonts w:ascii="Times New Roman" w:eastAsia="Times New Roman" w:hAnsi="Times New Roman" w:cs="Times New Roman"/>
      <w:sz w:val="24"/>
      <w:szCs w:val="24"/>
    </w:rPr>
  </w:style>
  <w:style w:type="paragraph" w:customStyle="1" w:styleId="clanak-">
    <w:name w:val="clanak-"/>
    <w:basedOn w:val="Normal"/>
    <w:rsid w:val="00691C9A"/>
    <w:pPr>
      <w:spacing w:before="100" w:beforeAutospacing="1" w:after="100" w:afterAutospacing="1" w:line="240" w:lineRule="auto"/>
      <w:ind w:firstLine="0"/>
      <w:contextualSpacing w:val="0"/>
      <w:jc w:val="center"/>
    </w:pPr>
    <w:rPr>
      <w:lang w:eastAsia="zh-CN"/>
    </w:rPr>
  </w:style>
  <w:style w:type="paragraph" w:customStyle="1" w:styleId="t-10-9-kurz-s-fett">
    <w:name w:val="t-10-9-kurz-s-fett"/>
    <w:basedOn w:val="Normal"/>
    <w:rsid w:val="00691C9A"/>
    <w:pPr>
      <w:spacing w:before="100" w:beforeAutospacing="1" w:after="100" w:afterAutospacing="1" w:line="240" w:lineRule="auto"/>
      <w:ind w:firstLine="0"/>
      <w:contextualSpacing w:val="0"/>
      <w:jc w:val="center"/>
    </w:pPr>
    <w:rPr>
      <w:b/>
      <w:bCs/>
      <w:i/>
      <w:iCs/>
      <w:sz w:val="26"/>
      <w:szCs w:val="26"/>
      <w:lang w:eastAsia="zh-CN"/>
    </w:rPr>
  </w:style>
  <w:style w:type="paragraph" w:customStyle="1" w:styleId="t-9-8">
    <w:name w:val="t-9-8"/>
    <w:basedOn w:val="Normal"/>
    <w:rsid w:val="00691C9A"/>
    <w:pPr>
      <w:spacing w:before="100" w:beforeAutospacing="1" w:after="100" w:afterAutospacing="1" w:line="240" w:lineRule="auto"/>
      <w:ind w:firstLine="0"/>
      <w:contextualSpacing w:val="0"/>
      <w:jc w:val="left"/>
    </w:pPr>
    <w:rPr>
      <w:lang w:eastAsia="zh-CN"/>
    </w:rPr>
  </w:style>
  <w:style w:type="paragraph" w:customStyle="1" w:styleId="t-10-9-sred">
    <w:name w:val="t-10-9-sred"/>
    <w:basedOn w:val="Normal"/>
    <w:rsid w:val="00691C9A"/>
    <w:pPr>
      <w:spacing w:before="100" w:beforeAutospacing="1" w:after="100" w:afterAutospacing="1" w:line="240" w:lineRule="auto"/>
      <w:ind w:firstLine="0"/>
      <w:contextualSpacing w:val="0"/>
      <w:jc w:val="center"/>
    </w:pPr>
    <w:rPr>
      <w:sz w:val="26"/>
      <w:szCs w:val="26"/>
      <w:lang w:eastAsia="zh-CN"/>
    </w:rPr>
  </w:style>
  <w:style w:type="paragraph" w:styleId="Tekstbalonia">
    <w:name w:val="Balloon Text"/>
    <w:basedOn w:val="Normal"/>
    <w:link w:val="TekstbaloniaChar"/>
    <w:uiPriority w:val="99"/>
    <w:semiHidden/>
    <w:unhideWhenUsed/>
    <w:rsid w:val="00691C9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91C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9A"/>
    <w:pPr>
      <w:spacing w:after="200"/>
      <w:ind w:firstLine="709"/>
      <w:contextualSpacing/>
      <w:jc w:val="both"/>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43654"/>
    <w:pPr>
      <w:ind w:left="720"/>
    </w:pPr>
  </w:style>
  <w:style w:type="paragraph" w:customStyle="1" w:styleId="1">
    <w:name w:val="1"/>
    <w:basedOn w:val="Normal"/>
    <w:rsid w:val="00691C9A"/>
    <w:pPr>
      <w:jc w:val="center"/>
    </w:pPr>
    <w:rPr>
      <w:b/>
    </w:rPr>
  </w:style>
  <w:style w:type="paragraph" w:customStyle="1" w:styleId="11">
    <w:name w:val="1.1."/>
    <w:basedOn w:val="Normal"/>
    <w:rsid w:val="00691C9A"/>
    <w:pPr>
      <w:jc w:val="center"/>
    </w:pPr>
    <w:rPr>
      <w:b/>
      <w:sz w:val="22"/>
      <w:szCs w:val="22"/>
    </w:rPr>
  </w:style>
  <w:style w:type="paragraph" w:customStyle="1" w:styleId="lanak">
    <w:name w:val="članak"/>
    <w:basedOn w:val="11"/>
    <w:qFormat/>
    <w:rsid w:val="00691C9A"/>
    <w:pPr>
      <w:spacing w:after="0"/>
    </w:pPr>
    <w:rPr>
      <w:sz w:val="24"/>
      <w:szCs w:val="20"/>
      <w:lang w:eastAsia="hr-HR"/>
    </w:rPr>
  </w:style>
  <w:style w:type="paragraph" w:styleId="Podnaslov">
    <w:name w:val="Subtitle"/>
    <w:basedOn w:val="Normal"/>
    <w:next w:val="Normal"/>
    <w:link w:val="PodnaslovChar"/>
    <w:uiPriority w:val="11"/>
    <w:qFormat/>
    <w:rsid w:val="00691C9A"/>
    <w:pPr>
      <w:numPr>
        <w:ilvl w:val="1"/>
      </w:numPr>
      <w:spacing w:before="200" w:after="0"/>
      <w:ind w:firstLine="709"/>
      <w:jc w:val="center"/>
    </w:pPr>
    <w:rPr>
      <w:rFonts w:eastAsiaTheme="minorEastAsia" w:cstheme="minorBidi"/>
      <w:b/>
      <w:i/>
      <w:szCs w:val="22"/>
    </w:rPr>
  </w:style>
  <w:style w:type="character" w:customStyle="1" w:styleId="PodnaslovChar">
    <w:name w:val="Podnaslov Char"/>
    <w:basedOn w:val="Zadanifontodlomka"/>
    <w:link w:val="Podnaslov"/>
    <w:uiPriority w:val="11"/>
    <w:rsid w:val="00691C9A"/>
    <w:rPr>
      <w:rFonts w:ascii="Times New Roman" w:eastAsiaTheme="minorEastAsia" w:hAnsi="Times New Roman"/>
      <w:b/>
      <w:i/>
      <w:sz w:val="24"/>
    </w:rPr>
  </w:style>
  <w:style w:type="paragraph" w:styleId="Zaglavlje">
    <w:name w:val="header"/>
    <w:basedOn w:val="Normal"/>
    <w:link w:val="ZaglavljeChar"/>
    <w:uiPriority w:val="99"/>
    <w:unhideWhenUsed/>
    <w:rsid w:val="00691C9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91C9A"/>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691C9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91C9A"/>
    <w:rPr>
      <w:rFonts w:ascii="Times New Roman" w:eastAsia="Times New Roman" w:hAnsi="Times New Roman" w:cs="Times New Roman"/>
      <w:sz w:val="24"/>
      <w:szCs w:val="24"/>
    </w:rPr>
  </w:style>
  <w:style w:type="paragraph" w:customStyle="1" w:styleId="clanak-">
    <w:name w:val="clanak-"/>
    <w:basedOn w:val="Normal"/>
    <w:rsid w:val="00691C9A"/>
    <w:pPr>
      <w:spacing w:before="100" w:beforeAutospacing="1" w:after="100" w:afterAutospacing="1" w:line="240" w:lineRule="auto"/>
      <w:ind w:firstLine="0"/>
      <w:contextualSpacing w:val="0"/>
      <w:jc w:val="center"/>
    </w:pPr>
    <w:rPr>
      <w:lang w:eastAsia="zh-CN"/>
    </w:rPr>
  </w:style>
  <w:style w:type="paragraph" w:customStyle="1" w:styleId="t-10-9-kurz-s-fett">
    <w:name w:val="t-10-9-kurz-s-fett"/>
    <w:basedOn w:val="Normal"/>
    <w:rsid w:val="00691C9A"/>
    <w:pPr>
      <w:spacing w:before="100" w:beforeAutospacing="1" w:after="100" w:afterAutospacing="1" w:line="240" w:lineRule="auto"/>
      <w:ind w:firstLine="0"/>
      <w:contextualSpacing w:val="0"/>
      <w:jc w:val="center"/>
    </w:pPr>
    <w:rPr>
      <w:b/>
      <w:bCs/>
      <w:i/>
      <w:iCs/>
      <w:sz w:val="26"/>
      <w:szCs w:val="26"/>
      <w:lang w:eastAsia="zh-CN"/>
    </w:rPr>
  </w:style>
  <w:style w:type="paragraph" w:customStyle="1" w:styleId="t-9-8">
    <w:name w:val="t-9-8"/>
    <w:basedOn w:val="Normal"/>
    <w:rsid w:val="00691C9A"/>
    <w:pPr>
      <w:spacing w:before="100" w:beforeAutospacing="1" w:after="100" w:afterAutospacing="1" w:line="240" w:lineRule="auto"/>
      <w:ind w:firstLine="0"/>
      <w:contextualSpacing w:val="0"/>
      <w:jc w:val="left"/>
    </w:pPr>
    <w:rPr>
      <w:lang w:eastAsia="zh-CN"/>
    </w:rPr>
  </w:style>
  <w:style w:type="paragraph" w:customStyle="1" w:styleId="t-10-9-sred">
    <w:name w:val="t-10-9-sred"/>
    <w:basedOn w:val="Normal"/>
    <w:rsid w:val="00691C9A"/>
    <w:pPr>
      <w:spacing w:before="100" w:beforeAutospacing="1" w:after="100" w:afterAutospacing="1" w:line="240" w:lineRule="auto"/>
      <w:ind w:firstLine="0"/>
      <w:contextualSpacing w:val="0"/>
      <w:jc w:val="center"/>
    </w:pPr>
    <w:rPr>
      <w:sz w:val="26"/>
      <w:szCs w:val="26"/>
      <w:lang w:eastAsia="zh-CN"/>
    </w:rPr>
  </w:style>
  <w:style w:type="paragraph" w:styleId="Tekstbalonia">
    <w:name w:val="Balloon Text"/>
    <w:basedOn w:val="Normal"/>
    <w:link w:val="TekstbaloniaChar"/>
    <w:uiPriority w:val="99"/>
    <w:semiHidden/>
    <w:unhideWhenUsed/>
    <w:rsid w:val="00691C9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91C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12E0E-CB98-4E55-88F7-84FE4114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10903</Words>
  <Characters>62152</Characters>
  <Application>Microsoft Office Word</Application>
  <DocSecurity>0</DocSecurity>
  <Lines>517</Lines>
  <Paragraphs>145</Paragraphs>
  <ScaleCrop>false</ScaleCrop>
  <HeadingPairs>
    <vt:vector size="2" baseType="variant">
      <vt:variant>
        <vt:lpstr>Naslov</vt:lpstr>
      </vt:variant>
      <vt:variant>
        <vt:i4>1</vt:i4>
      </vt:variant>
    </vt:vector>
  </HeadingPairs>
  <TitlesOfParts>
    <vt:vector size="1" baseType="lpstr">
      <vt:lpstr/>
    </vt:vector>
  </TitlesOfParts>
  <Company>MGIPU</Company>
  <LinksUpToDate>false</LinksUpToDate>
  <CharactersWithSpaces>72910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Jasminka Trzun</dc:creator>
  <cp:lastModifiedBy>Borka Bobovec</cp:lastModifiedBy>
  <cp:revision>2</cp:revision>
  <dcterms:created xsi:type="dcterms:W3CDTF">2015-04-21T13:09:00Z</dcterms:created>
  <dcterms:modified xsi:type="dcterms:W3CDTF">2015-04-21T13:09:00Z</dcterms:modified>
</cp:coreProperties>
</file>