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C3354" w14:textId="4C09F731" w:rsidR="001960D3" w:rsidRPr="00A500A1" w:rsidRDefault="003B0BDE" w:rsidP="007E7C25">
      <w:pPr>
        <w:spacing w:line="276" w:lineRule="auto"/>
        <w:rPr>
          <w:sz w:val="20"/>
          <w:szCs w:val="20"/>
        </w:rPr>
      </w:pPr>
      <w:r>
        <w:rPr>
          <w:b/>
          <w:noProof/>
          <w:color w:val="000000" w:themeColor="text1"/>
          <w:sz w:val="72"/>
          <w:szCs w:val="72"/>
          <w:lang w:val="fr-FR" w:eastAsia="fr-FR"/>
        </w:rPr>
        <w:drawing>
          <wp:anchor distT="0" distB="0" distL="114300" distR="114300" simplePos="0" relativeHeight="251662335" behindDoc="1" locked="0" layoutInCell="1" allowOverlap="1" wp14:anchorId="7B03E26B" wp14:editId="49289EAA">
            <wp:simplePos x="0" y="0"/>
            <wp:positionH relativeFrom="column">
              <wp:posOffset>-899795</wp:posOffset>
            </wp:positionH>
            <wp:positionV relativeFrom="paragraph">
              <wp:posOffset>-743585</wp:posOffset>
            </wp:positionV>
            <wp:extent cx="7552055" cy="3581400"/>
            <wp:effectExtent l="0" t="0" r="0" b="0"/>
            <wp:wrapNone/>
            <wp:docPr id="2" name="Image 2" descr="C:\Users\kradojcic\Pictures\BG gp c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adojcic\Pictures\BG gp ca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2055" cy="3581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9DBC9" w14:textId="355CEE24" w:rsidR="001960D3" w:rsidRPr="00A500A1" w:rsidRDefault="003B0BDE" w:rsidP="007E7C25">
      <w:pPr>
        <w:spacing w:line="276" w:lineRule="auto"/>
        <w:rPr>
          <w:sz w:val="20"/>
          <w:szCs w:val="20"/>
        </w:rPr>
      </w:pPr>
      <w:r>
        <w:rPr>
          <w:noProof/>
          <w:sz w:val="36"/>
          <w:szCs w:val="36"/>
          <w:lang w:val="fr-FR" w:eastAsia="fr-FR"/>
        </w:rPr>
        <w:drawing>
          <wp:anchor distT="0" distB="0" distL="114300" distR="114300" simplePos="0" relativeHeight="251663359" behindDoc="1" locked="0" layoutInCell="1" allowOverlap="1" wp14:anchorId="4B8C87D4" wp14:editId="5F2C5771">
            <wp:simplePos x="0" y="0"/>
            <wp:positionH relativeFrom="column">
              <wp:posOffset>857250</wp:posOffset>
            </wp:positionH>
            <wp:positionV relativeFrom="paragraph">
              <wp:posOffset>154305</wp:posOffset>
            </wp:positionV>
            <wp:extent cx="3914107" cy="1353787"/>
            <wp:effectExtent l="0" t="0" r="0" b="0"/>
            <wp:wrapNone/>
            <wp:docPr id="4" name="Image 4" descr="C:\Users\kradojcic\Pictures\logo gp cal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adojcic\Pictures\logo gp call2.png"/>
                    <pic:cNvPicPr>
                      <a:picLocks noChangeAspect="1" noChangeArrowheads="1"/>
                    </pic:cNvPicPr>
                  </pic:nvPicPr>
                  <pic:blipFill rotWithShape="1">
                    <a:blip r:embed="rId10">
                      <a:extLst>
                        <a:ext uri="{28A0092B-C50C-407E-A947-70E740481C1C}">
                          <a14:useLocalDpi xmlns:a14="http://schemas.microsoft.com/office/drawing/2010/main" val="0"/>
                        </a:ext>
                      </a:extLst>
                    </a:blip>
                    <a:srcRect b="5000"/>
                    <a:stretch/>
                  </pic:blipFill>
                  <pic:spPr bwMode="auto">
                    <a:xfrm>
                      <a:off x="0" y="0"/>
                      <a:ext cx="3914107" cy="13537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115F52" w14:textId="77777777" w:rsidR="001960D3" w:rsidRPr="00A500A1" w:rsidRDefault="001960D3" w:rsidP="007E7C25">
      <w:pPr>
        <w:spacing w:line="276" w:lineRule="auto"/>
        <w:rPr>
          <w:sz w:val="20"/>
          <w:szCs w:val="20"/>
        </w:rPr>
      </w:pPr>
    </w:p>
    <w:p w14:paraId="1782BA90" w14:textId="77777777" w:rsidR="00223000" w:rsidRPr="00A500A1" w:rsidRDefault="00223000" w:rsidP="007E7C25">
      <w:pPr>
        <w:spacing w:line="276" w:lineRule="auto"/>
        <w:jc w:val="center"/>
        <w:rPr>
          <w:b/>
          <w:color w:val="000000" w:themeColor="text1"/>
          <w:sz w:val="72"/>
          <w:szCs w:val="72"/>
        </w:rPr>
      </w:pPr>
    </w:p>
    <w:p w14:paraId="0D3BDDC3" w14:textId="77777777" w:rsidR="001309B9" w:rsidRPr="00A500A1" w:rsidRDefault="001309B9" w:rsidP="007E7C25">
      <w:pPr>
        <w:spacing w:line="276" w:lineRule="auto"/>
        <w:jc w:val="center"/>
        <w:rPr>
          <w:b/>
          <w:color w:val="000000" w:themeColor="text1"/>
          <w:sz w:val="72"/>
          <w:szCs w:val="72"/>
        </w:rPr>
      </w:pPr>
    </w:p>
    <w:p w14:paraId="4CB74533" w14:textId="77777777" w:rsidR="001309B9" w:rsidRPr="00A500A1" w:rsidRDefault="001309B9" w:rsidP="007E7C25">
      <w:pPr>
        <w:spacing w:line="276" w:lineRule="auto"/>
        <w:jc w:val="center"/>
        <w:rPr>
          <w:b/>
          <w:color w:val="000000" w:themeColor="text1"/>
          <w:sz w:val="72"/>
          <w:szCs w:val="72"/>
        </w:rPr>
      </w:pPr>
    </w:p>
    <w:p w14:paraId="45C2F934" w14:textId="77777777" w:rsidR="003B0BDE" w:rsidRDefault="003B0BDE" w:rsidP="003B0BDE">
      <w:pPr>
        <w:spacing w:line="276" w:lineRule="auto"/>
        <w:rPr>
          <w:b/>
          <w:color w:val="000000" w:themeColor="text1"/>
          <w:sz w:val="72"/>
          <w:szCs w:val="72"/>
        </w:rPr>
      </w:pPr>
    </w:p>
    <w:p w14:paraId="50BC98DC" w14:textId="77777777" w:rsidR="00F01081" w:rsidRDefault="00F01081" w:rsidP="003B0BDE">
      <w:pPr>
        <w:spacing w:line="276" w:lineRule="auto"/>
        <w:rPr>
          <w:b/>
          <w:color w:val="000000" w:themeColor="text1"/>
          <w:sz w:val="36"/>
          <w:szCs w:val="36"/>
        </w:rPr>
      </w:pPr>
    </w:p>
    <w:p w14:paraId="705DF92B" w14:textId="5C740F1B" w:rsidR="00843FDD" w:rsidRPr="00187C0B" w:rsidRDefault="001B4375" w:rsidP="007E7C25">
      <w:pPr>
        <w:spacing w:line="276" w:lineRule="auto"/>
        <w:jc w:val="center"/>
        <w:rPr>
          <w:rFonts w:ascii="Century Gothic" w:hAnsi="Century Gothic"/>
          <w:color w:val="000000" w:themeColor="text1"/>
          <w:sz w:val="36"/>
          <w:szCs w:val="36"/>
        </w:rPr>
      </w:pPr>
      <w:r w:rsidRPr="00187C0B">
        <w:rPr>
          <w:rFonts w:ascii="Century Gothic" w:hAnsi="Century Gothic"/>
          <w:color w:val="000000" w:themeColor="text1"/>
          <w:sz w:val="36"/>
          <w:szCs w:val="36"/>
        </w:rPr>
        <w:t>Terms of R</w:t>
      </w:r>
      <w:r w:rsidR="00843FDD" w:rsidRPr="00187C0B">
        <w:rPr>
          <w:rFonts w:ascii="Century Gothic" w:hAnsi="Century Gothic"/>
          <w:color w:val="000000" w:themeColor="text1"/>
          <w:sz w:val="36"/>
          <w:szCs w:val="36"/>
        </w:rPr>
        <w:t>eference</w:t>
      </w:r>
      <w:r w:rsidR="00D222B8" w:rsidRPr="00187C0B">
        <w:rPr>
          <w:rFonts w:ascii="Century Gothic" w:hAnsi="Century Gothic"/>
          <w:color w:val="000000" w:themeColor="text1"/>
          <w:sz w:val="36"/>
          <w:szCs w:val="36"/>
        </w:rPr>
        <w:t>:</w:t>
      </w:r>
    </w:p>
    <w:p w14:paraId="602CC70E" w14:textId="41E13BFB" w:rsidR="001960D3" w:rsidRPr="00187C0B" w:rsidRDefault="00032329" w:rsidP="007E7C25">
      <w:pPr>
        <w:spacing w:line="276" w:lineRule="auto"/>
        <w:jc w:val="center"/>
        <w:rPr>
          <w:rFonts w:ascii="Century Gothic" w:hAnsi="Century Gothic"/>
          <w:color w:val="000000" w:themeColor="text1"/>
          <w:sz w:val="72"/>
          <w:szCs w:val="72"/>
        </w:rPr>
      </w:pPr>
      <w:r w:rsidRPr="00187C0B">
        <w:rPr>
          <w:rFonts w:ascii="Century Gothic" w:hAnsi="Century Gothic"/>
          <w:color w:val="000000" w:themeColor="text1"/>
          <w:sz w:val="72"/>
          <w:szCs w:val="72"/>
        </w:rPr>
        <w:t>GOOD PRACTICE CALL</w:t>
      </w:r>
      <w:r w:rsidR="00B71E80" w:rsidRPr="00187C0B">
        <w:rPr>
          <w:rFonts w:ascii="Century Gothic" w:hAnsi="Century Gothic"/>
          <w:color w:val="000000" w:themeColor="text1"/>
          <w:sz w:val="72"/>
          <w:szCs w:val="72"/>
        </w:rPr>
        <w:t xml:space="preserve"> </w:t>
      </w:r>
    </w:p>
    <w:p w14:paraId="30DD4C2A" w14:textId="38A249BE" w:rsidR="00223000" w:rsidRPr="00187C0B" w:rsidRDefault="00223000" w:rsidP="007E7C25">
      <w:pPr>
        <w:spacing w:line="276" w:lineRule="auto"/>
        <w:jc w:val="center"/>
        <w:rPr>
          <w:rFonts w:ascii="Century Gothic" w:hAnsi="Century Gothic"/>
          <w:color w:val="000000" w:themeColor="text1"/>
          <w:sz w:val="36"/>
          <w:szCs w:val="36"/>
        </w:rPr>
      </w:pPr>
    </w:p>
    <w:p w14:paraId="34BFA633" w14:textId="6B7F2AFC" w:rsidR="00B5066D" w:rsidRPr="00187C0B" w:rsidRDefault="00B5066D" w:rsidP="007E7C25">
      <w:pPr>
        <w:spacing w:line="276" w:lineRule="auto"/>
        <w:jc w:val="center"/>
        <w:rPr>
          <w:rFonts w:ascii="Century Gothic" w:hAnsi="Century Gothic"/>
          <w:color w:val="000000" w:themeColor="text1"/>
          <w:sz w:val="36"/>
          <w:szCs w:val="36"/>
        </w:rPr>
      </w:pPr>
      <w:r w:rsidRPr="00187C0B">
        <w:rPr>
          <w:rFonts w:ascii="Century Gothic" w:hAnsi="Century Gothic"/>
          <w:color w:val="000000" w:themeColor="text1"/>
          <w:sz w:val="36"/>
          <w:szCs w:val="36"/>
        </w:rPr>
        <w:t xml:space="preserve">Open </w:t>
      </w:r>
      <w:r w:rsidR="00032329" w:rsidRPr="00187C0B">
        <w:rPr>
          <w:rFonts w:ascii="Century Gothic" w:hAnsi="Century Gothic"/>
          <w:color w:val="000000" w:themeColor="text1"/>
          <w:sz w:val="36"/>
          <w:szCs w:val="36"/>
        </w:rPr>
        <w:t>5</w:t>
      </w:r>
      <w:r w:rsidR="008F491B" w:rsidRPr="00187C0B">
        <w:rPr>
          <w:rFonts w:ascii="Century Gothic" w:hAnsi="Century Gothic"/>
          <w:color w:val="000000" w:themeColor="text1"/>
          <w:sz w:val="36"/>
          <w:szCs w:val="36"/>
        </w:rPr>
        <w:t xml:space="preserve"> December</w:t>
      </w:r>
      <w:r w:rsidRPr="00187C0B">
        <w:rPr>
          <w:rFonts w:ascii="Century Gothic" w:hAnsi="Century Gothic"/>
          <w:color w:val="000000" w:themeColor="text1"/>
          <w:sz w:val="36"/>
          <w:szCs w:val="36"/>
        </w:rPr>
        <w:t xml:space="preserve"> 2016 – </w:t>
      </w:r>
      <w:r w:rsidR="00032329" w:rsidRPr="00187C0B">
        <w:rPr>
          <w:rFonts w:ascii="Century Gothic" w:hAnsi="Century Gothic"/>
          <w:color w:val="000000" w:themeColor="text1"/>
          <w:sz w:val="36"/>
          <w:szCs w:val="36"/>
        </w:rPr>
        <w:t>3</w:t>
      </w:r>
      <w:r w:rsidR="008F491B" w:rsidRPr="00187C0B">
        <w:rPr>
          <w:rFonts w:ascii="Century Gothic" w:hAnsi="Century Gothic"/>
          <w:color w:val="000000" w:themeColor="text1"/>
          <w:sz w:val="36"/>
          <w:szCs w:val="36"/>
        </w:rPr>
        <w:t>1 March</w:t>
      </w:r>
      <w:r w:rsidRPr="00187C0B">
        <w:rPr>
          <w:rFonts w:ascii="Century Gothic" w:hAnsi="Century Gothic"/>
          <w:color w:val="000000" w:themeColor="text1"/>
          <w:sz w:val="36"/>
          <w:szCs w:val="36"/>
        </w:rPr>
        <w:t xml:space="preserve"> 2017</w:t>
      </w:r>
    </w:p>
    <w:p w14:paraId="3757BC2F" w14:textId="340238D7" w:rsidR="001960D3" w:rsidRPr="00A500A1" w:rsidRDefault="001960D3" w:rsidP="007E7C25">
      <w:pPr>
        <w:spacing w:line="276" w:lineRule="auto"/>
        <w:jc w:val="center"/>
        <w:rPr>
          <w:b/>
          <w:color w:val="000080"/>
          <w:sz w:val="36"/>
          <w:szCs w:val="36"/>
        </w:rPr>
      </w:pPr>
    </w:p>
    <w:p w14:paraId="3BDB1FC1" w14:textId="6A5332FA" w:rsidR="001960D3" w:rsidRPr="00A500A1" w:rsidRDefault="001960D3" w:rsidP="007E7C25">
      <w:pPr>
        <w:spacing w:line="276" w:lineRule="auto"/>
        <w:jc w:val="center"/>
        <w:rPr>
          <w:b/>
          <w:color w:val="000080"/>
          <w:sz w:val="36"/>
          <w:szCs w:val="36"/>
        </w:rPr>
      </w:pPr>
    </w:p>
    <w:p w14:paraId="605E104B" w14:textId="77777777" w:rsidR="001960D3" w:rsidRPr="00A500A1" w:rsidRDefault="001960D3" w:rsidP="007E7C25">
      <w:pPr>
        <w:spacing w:line="276" w:lineRule="auto"/>
        <w:rPr>
          <w:sz w:val="36"/>
          <w:szCs w:val="36"/>
        </w:rPr>
      </w:pPr>
    </w:p>
    <w:p w14:paraId="13A3FDA4" w14:textId="0DB4A0E4" w:rsidR="001960D3" w:rsidRPr="00A500A1" w:rsidRDefault="001960D3" w:rsidP="007E7C25">
      <w:pPr>
        <w:spacing w:line="276" w:lineRule="auto"/>
        <w:rPr>
          <w:sz w:val="36"/>
          <w:szCs w:val="36"/>
        </w:rPr>
      </w:pPr>
    </w:p>
    <w:p w14:paraId="154641BD" w14:textId="77777777" w:rsidR="001960D3" w:rsidRPr="00A500A1" w:rsidRDefault="001960D3" w:rsidP="007E7C25">
      <w:pPr>
        <w:spacing w:line="276" w:lineRule="auto"/>
        <w:rPr>
          <w:sz w:val="20"/>
          <w:szCs w:val="20"/>
        </w:rPr>
      </w:pPr>
    </w:p>
    <w:p w14:paraId="4354BC3D" w14:textId="77777777" w:rsidR="00C612F9" w:rsidRPr="00A500A1" w:rsidRDefault="00C612F9" w:rsidP="007E7C25">
      <w:pPr>
        <w:spacing w:line="276" w:lineRule="auto"/>
        <w:rPr>
          <w:sz w:val="20"/>
          <w:szCs w:val="20"/>
          <w:u w:val="single"/>
        </w:rPr>
      </w:pPr>
    </w:p>
    <w:p w14:paraId="24C63C11" w14:textId="4E2FB59B" w:rsidR="00C612F9" w:rsidRPr="00A500A1" w:rsidRDefault="00C612F9" w:rsidP="007E7C25">
      <w:pPr>
        <w:tabs>
          <w:tab w:val="left" w:pos="1425"/>
        </w:tabs>
        <w:spacing w:line="276" w:lineRule="auto"/>
        <w:rPr>
          <w:sz w:val="20"/>
          <w:szCs w:val="20"/>
          <w:u w:val="single"/>
        </w:rPr>
      </w:pPr>
    </w:p>
    <w:p w14:paraId="63FB0BB9" w14:textId="77777777" w:rsidR="00C612F9" w:rsidRPr="00A500A1" w:rsidRDefault="00C612F9" w:rsidP="007E7C25">
      <w:pPr>
        <w:spacing w:line="276" w:lineRule="auto"/>
        <w:rPr>
          <w:sz w:val="20"/>
          <w:szCs w:val="20"/>
          <w:u w:val="single"/>
        </w:rPr>
      </w:pPr>
    </w:p>
    <w:p w14:paraId="30FDB736" w14:textId="77777777" w:rsidR="00C612F9" w:rsidRPr="00A500A1" w:rsidRDefault="00C612F9" w:rsidP="007E7C25">
      <w:pPr>
        <w:spacing w:line="276" w:lineRule="auto"/>
        <w:rPr>
          <w:sz w:val="20"/>
          <w:szCs w:val="20"/>
          <w:u w:val="single"/>
        </w:rPr>
      </w:pPr>
    </w:p>
    <w:p w14:paraId="106A67E4" w14:textId="77777777" w:rsidR="00C612F9" w:rsidRPr="00A500A1" w:rsidRDefault="00C612F9" w:rsidP="007E7C25">
      <w:pPr>
        <w:spacing w:line="276" w:lineRule="auto"/>
        <w:rPr>
          <w:sz w:val="20"/>
          <w:szCs w:val="20"/>
          <w:u w:val="single"/>
        </w:rPr>
      </w:pPr>
    </w:p>
    <w:p w14:paraId="38F9DA68" w14:textId="77777777" w:rsidR="00B71E80" w:rsidRPr="00A500A1" w:rsidRDefault="00B71E80" w:rsidP="007E7C25">
      <w:pPr>
        <w:pStyle w:val="Titre3"/>
        <w:spacing w:line="276" w:lineRule="auto"/>
        <w:rPr>
          <w:b/>
          <w:sz w:val="24"/>
        </w:rPr>
      </w:pPr>
    </w:p>
    <w:p w14:paraId="643CA584" w14:textId="77777777" w:rsidR="00B71E80" w:rsidRPr="00A500A1" w:rsidRDefault="00B71E80" w:rsidP="007E7C25">
      <w:pPr>
        <w:pStyle w:val="Titre3"/>
        <w:spacing w:line="276" w:lineRule="auto"/>
        <w:jc w:val="center"/>
        <w:rPr>
          <w:b/>
          <w:sz w:val="24"/>
        </w:rPr>
      </w:pPr>
    </w:p>
    <w:p w14:paraId="05A69BB6" w14:textId="77777777" w:rsidR="00B71E80" w:rsidRPr="00A500A1" w:rsidRDefault="00B71E80" w:rsidP="007E7C25">
      <w:pPr>
        <w:pStyle w:val="Titre3"/>
        <w:spacing w:line="276" w:lineRule="auto"/>
        <w:jc w:val="center"/>
        <w:rPr>
          <w:b/>
          <w:sz w:val="24"/>
        </w:rPr>
      </w:pPr>
    </w:p>
    <w:p w14:paraId="63B05807" w14:textId="754371D0" w:rsidR="00B71E80" w:rsidRPr="00187C0B" w:rsidRDefault="00685097" w:rsidP="007E7C25">
      <w:pPr>
        <w:spacing w:line="276" w:lineRule="auto"/>
        <w:jc w:val="center"/>
        <w:rPr>
          <w:rFonts w:ascii="Century Gothic" w:hAnsi="Century Gothic"/>
          <w:color w:val="4F81BD" w:themeColor="accent1"/>
          <w:sz w:val="28"/>
          <w:szCs w:val="28"/>
        </w:rPr>
      </w:pPr>
      <w:r>
        <w:rPr>
          <w:rFonts w:ascii="Century Gothic" w:hAnsi="Century Gothic"/>
          <w:color w:val="4F81BD" w:themeColor="accent1"/>
          <w:sz w:val="28"/>
          <w:szCs w:val="28"/>
        </w:rPr>
        <w:t>December</w:t>
      </w:r>
      <w:r w:rsidRPr="00187C0B">
        <w:rPr>
          <w:rFonts w:ascii="Century Gothic" w:hAnsi="Century Gothic"/>
          <w:color w:val="4F81BD" w:themeColor="accent1"/>
          <w:sz w:val="28"/>
          <w:szCs w:val="28"/>
        </w:rPr>
        <w:t xml:space="preserve"> </w:t>
      </w:r>
      <w:r w:rsidR="00B71E80" w:rsidRPr="00187C0B">
        <w:rPr>
          <w:rFonts w:ascii="Century Gothic" w:hAnsi="Century Gothic"/>
          <w:color w:val="4F81BD" w:themeColor="accent1"/>
          <w:sz w:val="28"/>
          <w:szCs w:val="28"/>
        </w:rPr>
        <w:t>2016</w:t>
      </w:r>
    </w:p>
    <w:p w14:paraId="7F2DE63F" w14:textId="77777777" w:rsidR="00B71E80" w:rsidRPr="00A500A1" w:rsidRDefault="00B71E80" w:rsidP="007E7C25">
      <w:pPr>
        <w:spacing w:line="276" w:lineRule="auto"/>
        <w:sectPr w:rsidR="00B71E80" w:rsidRPr="00A500A1" w:rsidSect="00101300">
          <w:headerReference w:type="even" r:id="rId11"/>
          <w:headerReference w:type="default" r:id="rId12"/>
          <w:footerReference w:type="even" r:id="rId13"/>
          <w:footerReference w:type="default" r:id="rId14"/>
          <w:headerReference w:type="first" r:id="rId15"/>
          <w:footerReference w:type="first" r:id="rId16"/>
          <w:pgSz w:w="11900" w:h="16840"/>
          <w:pgMar w:top="1135" w:right="1417" w:bottom="1417" w:left="1417" w:header="708" w:footer="708" w:gutter="0"/>
          <w:pgNumType w:start="2"/>
          <w:cols w:space="708"/>
          <w:titlePg/>
          <w:docGrid w:linePitch="360"/>
        </w:sectPr>
      </w:pPr>
    </w:p>
    <w:p w14:paraId="1EE6F9B2" w14:textId="77777777" w:rsidR="001960D3" w:rsidRPr="00A500A1" w:rsidRDefault="001960D3" w:rsidP="007E7C25">
      <w:pPr>
        <w:spacing w:line="276" w:lineRule="auto"/>
        <w:rPr>
          <w:sz w:val="20"/>
          <w:szCs w:val="20"/>
          <w:u w:val="single"/>
        </w:rPr>
      </w:pPr>
    </w:p>
    <w:sdt>
      <w:sdtPr>
        <w:rPr>
          <w:rFonts w:asciiTheme="minorHAnsi" w:eastAsia="MS Minngs" w:hAnsiTheme="minorHAnsi" w:cs="Times New Roman"/>
          <w:b w:val="0"/>
          <w:bCs w:val="0"/>
          <w:color w:val="auto"/>
          <w:sz w:val="22"/>
          <w:szCs w:val="24"/>
          <w:lang w:val="en-GB" w:eastAsia="ja-JP"/>
        </w:rPr>
        <w:id w:val="-2076345833"/>
        <w:docPartObj>
          <w:docPartGallery w:val="Table of Contents"/>
          <w:docPartUnique/>
        </w:docPartObj>
      </w:sdtPr>
      <w:sdtEndPr>
        <w:rPr>
          <w:rFonts w:ascii="Century Gothic" w:hAnsi="Century Gothic"/>
        </w:rPr>
      </w:sdtEndPr>
      <w:sdtContent>
        <w:bookmarkStart w:id="0" w:name="_Toc458616574" w:displacedByCustomXml="prev"/>
        <w:p w14:paraId="1E05F06B" w14:textId="3867E344" w:rsidR="0070071B" w:rsidRPr="00187C0B" w:rsidRDefault="00323B0F" w:rsidP="007E7C25">
          <w:pPr>
            <w:pStyle w:val="En-ttedetabledesmatires"/>
            <w:rPr>
              <w:rFonts w:ascii="Century Gothic" w:hAnsi="Century Gothic"/>
              <w:b w:val="0"/>
              <w:color w:val="4F81BD" w:themeColor="accent1"/>
              <w:sz w:val="32"/>
              <w:szCs w:val="32"/>
              <w:lang w:val="en-GB"/>
            </w:rPr>
          </w:pPr>
          <w:r w:rsidRPr="00187C0B">
            <w:rPr>
              <w:rFonts w:ascii="Century Gothic" w:hAnsi="Century Gothic"/>
              <w:b w:val="0"/>
              <w:color w:val="4F81BD" w:themeColor="accent1"/>
              <w:sz w:val="32"/>
              <w:szCs w:val="32"/>
              <w:lang w:val="en-GB"/>
            </w:rPr>
            <w:t>Table of content</w:t>
          </w:r>
          <w:bookmarkEnd w:id="0"/>
          <w:r w:rsidRPr="00187C0B">
            <w:rPr>
              <w:rFonts w:ascii="Century Gothic" w:hAnsi="Century Gothic"/>
              <w:b w:val="0"/>
              <w:color w:val="4F81BD" w:themeColor="accent1"/>
              <w:sz w:val="32"/>
              <w:szCs w:val="32"/>
              <w:lang w:val="en-GB"/>
            </w:rPr>
            <w:t xml:space="preserve"> </w:t>
          </w:r>
        </w:p>
        <w:p w14:paraId="4755A341" w14:textId="77777777" w:rsidR="002749F1" w:rsidRPr="00A500A1" w:rsidRDefault="002749F1" w:rsidP="005616C5">
          <w:pPr>
            <w:spacing w:line="360" w:lineRule="auto"/>
            <w:rPr>
              <w:lang w:eastAsia="fr-FR"/>
            </w:rPr>
          </w:pPr>
        </w:p>
        <w:p w14:paraId="680F8614" w14:textId="77777777" w:rsidR="002749F1" w:rsidRPr="00187C0B" w:rsidRDefault="0070071B" w:rsidP="002749F1">
          <w:pPr>
            <w:pStyle w:val="TM3"/>
            <w:tabs>
              <w:tab w:val="right" w:leader="dot" w:pos="9056"/>
            </w:tabs>
            <w:spacing w:line="360" w:lineRule="auto"/>
            <w:rPr>
              <w:rFonts w:ascii="Century Gothic" w:eastAsiaTheme="minorEastAsia" w:hAnsi="Century Gothic" w:cstheme="minorBidi"/>
              <w:noProof/>
              <w:szCs w:val="22"/>
              <w:lang w:val="fr-FR" w:eastAsia="fr-FR"/>
            </w:rPr>
          </w:pPr>
          <w:r w:rsidRPr="00187C0B">
            <w:rPr>
              <w:rFonts w:ascii="Century Gothic" w:hAnsi="Century Gothic"/>
            </w:rPr>
            <w:fldChar w:fldCharType="begin"/>
          </w:r>
          <w:r w:rsidRPr="00187C0B">
            <w:rPr>
              <w:rFonts w:ascii="Century Gothic" w:hAnsi="Century Gothic"/>
            </w:rPr>
            <w:instrText xml:space="preserve"> TOC \o "1-3" \h \z \u </w:instrText>
          </w:r>
          <w:r w:rsidRPr="00187C0B">
            <w:rPr>
              <w:rFonts w:ascii="Century Gothic" w:hAnsi="Century Gothic"/>
            </w:rPr>
            <w:fldChar w:fldCharType="separate"/>
          </w:r>
          <w:hyperlink w:anchor="_Toc462223175" w:history="1">
            <w:r w:rsidR="002749F1" w:rsidRPr="00187C0B">
              <w:rPr>
                <w:rStyle w:val="Lienhypertexte"/>
                <w:rFonts w:ascii="Century Gothic" w:hAnsi="Century Gothic"/>
                <w:noProof/>
              </w:rPr>
              <w:t>Preface</w:t>
            </w:r>
            <w:r w:rsidR="002749F1" w:rsidRPr="00187C0B">
              <w:rPr>
                <w:rFonts w:ascii="Century Gothic" w:hAnsi="Century Gothic"/>
                <w:noProof/>
                <w:webHidden/>
              </w:rPr>
              <w:tab/>
            </w:r>
            <w:r w:rsidR="002749F1" w:rsidRPr="00187C0B">
              <w:rPr>
                <w:rFonts w:ascii="Century Gothic" w:hAnsi="Century Gothic"/>
                <w:noProof/>
                <w:webHidden/>
              </w:rPr>
              <w:fldChar w:fldCharType="begin"/>
            </w:r>
            <w:r w:rsidR="002749F1" w:rsidRPr="00187C0B">
              <w:rPr>
                <w:rFonts w:ascii="Century Gothic" w:hAnsi="Century Gothic"/>
                <w:noProof/>
                <w:webHidden/>
              </w:rPr>
              <w:instrText xml:space="preserve"> PAGEREF _Toc462223175 \h </w:instrText>
            </w:r>
            <w:r w:rsidR="002749F1" w:rsidRPr="00187C0B">
              <w:rPr>
                <w:rFonts w:ascii="Century Gothic" w:hAnsi="Century Gothic"/>
                <w:noProof/>
                <w:webHidden/>
              </w:rPr>
            </w:r>
            <w:r w:rsidR="002749F1" w:rsidRPr="00187C0B">
              <w:rPr>
                <w:rFonts w:ascii="Century Gothic" w:hAnsi="Century Gothic"/>
                <w:noProof/>
                <w:webHidden/>
              </w:rPr>
              <w:fldChar w:fldCharType="separate"/>
            </w:r>
            <w:r w:rsidR="0002150E">
              <w:rPr>
                <w:rFonts w:ascii="Century Gothic" w:hAnsi="Century Gothic"/>
                <w:noProof/>
                <w:webHidden/>
              </w:rPr>
              <w:t>3</w:t>
            </w:r>
            <w:r w:rsidR="002749F1" w:rsidRPr="00187C0B">
              <w:rPr>
                <w:rFonts w:ascii="Century Gothic" w:hAnsi="Century Gothic"/>
                <w:noProof/>
                <w:webHidden/>
              </w:rPr>
              <w:fldChar w:fldCharType="end"/>
            </w:r>
          </w:hyperlink>
        </w:p>
        <w:p w14:paraId="36978F16" w14:textId="77777777" w:rsidR="002749F1" w:rsidRPr="00187C0B" w:rsidRDefault="0002150E" w:rsidP="002749F1">
          <w:pPr>
            <w:pStyle w:val="TM1"/>
            <w:tabs>
              <w:tab w:val="left" w:pos="440"/>
              <w:tab w:val="right" w:leader="dot" w:pos="9056"/>
            </w:tabs>
            <w:spacing w:line="360" w:lineRule="auto"/>
            <w:rPr>
              <w:rFonts w:ascii="Century Gothic" w:eastAsiaTheme="minorEastAsia" w:hAnsi="Century Gothic" w:cstheme="minorBidi"/>
              <w:noProof/>
              <w:szCs w:val="22"/>
              <w:lang w:val="fr-FR" w:eastAsia="fr-FR"/>
            </w:rPr>
          </w:pPr>
          <w:hyperlink w:anchor="_Toc462223176" w:history="1">
            <w:r w:rsidR="002749F1" w:rsidRPr="00187C0B">
              <w:rPr>
                <w:rStyle w:val="Lienhypertexte"/>
                <w:rFonts w:ascii="Century Gothic" w:hAnsi="Century Gothic"/>
                <w:noProof/>
              </w:rPr>
              <w:t>1</w:t>
            </w:r>
            <w:r w:rsidR="002749F1" w:rsidRPr="00187C0B">
              <w:rPr>
                <w:rFonts w:ascii="Century Gothic" w:eastAsiaTheme="minorEastAsia" w:hAnsi="Century Gothic" w:cstheme="minorBidi"/>
                <w:noProof/>
                <w:szCs w:val="22"/>
                <w:lang w:val="fr-FR" w:eastAsia="fr-FR"/>
              </w:rPr>
              <w:tab/>
            </w:r>
            <w:r w:rsidR="002749F1" w:rsidRPr="00187C0B">
              <w:rPr>
                <w:rStyle w:val="Lienhypertexte"/>
                <w:rFonts w:ascii="Century Gothic" w:hAnsi="Century Gothic"/>
                <w:noProof/>
              </w:rPr>
              <w:t>Introduction</w:t>
            </w:r>
            <w:r w:rsidR="002749F1" w:rsidRPr="00187C0B">
              <w:rPr>
                <w:rFonts w:ascii="Century Gothic" w:hAnsi="Century Gothic"/>
                <w:noProof/>
                <w:webHidden/>
              </w:rPr>
              <w:tab/>
            </w:r>
            <w:r w:rsidR="002749F1" w:rsidRPr="00187C0B">
              <w:rPr>
                <w:rFonts w:ascii="Century Gothic" w:hAnsi="Century Gothic"/>
                <w:noProof/>
                <w:webHidden/>
              </w:rPr>
              <w:fldChar w:fldCharType="begin"/>
            </w:r>
            <w:r w:rsidR="002749F1" w:rsidRPr="00187C0B">
              <w:rPr>
                <w:rFonts w:ascii="Century Gothic" w:hAnsi="Century Gothic"/>
                <w:noProof/>
                <w:webHidden/>
              </w:rPr>
              <w:instrText xml:space="preserve"> PAGEREF _Toc462223176 \h </w:instrText>
            </w:r>
            <w:r w:rsidR="002749F1" w:rsidRPr="00187C0B">
              <w:rPr>
                <w:rFonts w:ascii="Century Gothic" w:hAnsi="Century Gothic"/>
                <w:noProof/>
                <w:webHidden/>
              </w:rPr>
            </w:r>
            <w:r w:rsidR="002749F1" w:rsidRPr="00187C0B">
              <w:rPr>
                <w:rFonts w:ascii="Century Gothic" w:hAnsi="Century Gothic"/>
                <w:noProof/>
                <w:webHidden/>
              </w:rPr>
              <w:fldChar w:fldCharType="separate"/>
            </w:r>
            <w:r>
              <w:rPr>
                <w:rFonts w:ascii="Century Gothic" w:hAnsi="Century Gothic"/>
                <w:noProof/>
                <w:webHidden/>
              </w:rPr>
              <w:t>4</w:t>
            </w:r>
            <w:r w:rsidR="002749F1" w:rsidRPr="00187C0B">
              <w:rPr>
                <w:rFonts w:ascii="Century Gothic" w:hAnsi="Century Gothic"/>
                <w:noProof/>
                <w:webHidden/>
              </w:rPr>
              <w:fldChar w:fldCharType="end"/>
            </w:r>
          </w:hyperlink>
        </w:p>
        <w:p w14:paraId="6F590ABE" w14:textId="77777777" w:rsidR="002749F1" w:rsidRPr="00187C0B" w:rsidRDefault="0002150E" w:rsidP="002749F1">
          <w:pPr>
            <w:pStyle w:val="TM1"/>
            <w:tabs>
              <w:tab w:val="left" w:pos="440"/>
              <w:tab w:val="right" w:leader="dot" w:pos="9056"/>
            </w:tabs>
            <w:spacing w:line="360" w:lineRule="auto"/>
            <w:rPr>
              <w:rFonts w:ascii="Century Gothic" w:eastAsiaTheme="minorEastAsia" w:hAnsi="Century Gothic" w:cstheme="minorBidi"/>
              <w:noProof/>
              <w:szCs w:val="22"/>
              <w:lang w:val="fr-FR" w:eastAsia="fr-FR"/>
            </w:rPr>
          </w:pPr>
          <w:hyperlink w:anchor="_Toc462223177" w:history="1">
            <w:r w:rsidR="002749F1" w:rsidRPr="00187C0B">
              <w:rPr>
                <w:rStyle w:val="Lienhypertexte"/>
                <w:rFonts w:ascii="Century Gothic" w:hAnsi="Century Gothic"/>
                <w:noProof/>
              </w:rPr>
              <w:t>2</w:t>
            </w:r>
            <w:r w:rsidR="002749F1" w:rsidRPr="00187C0B">
              <w:rPr>
                <w:rFonts w:ascii="Century Gothic" w:eastAsiaTheme="minorEastAsia" w:hAnsi="Century Gothic" w:cstheme="minorBidi"/>
                <w:noProof/>
                <w:szCs w:val="22"/>
                <w:lang w:val="fr-FR" w:eastAsia="fr-FR"/>
              </w:rPr>
              <w:tab/>
            </w:r>
            <w:r w:rsidR="002749F1" w:rsidRPr="00187C0B">
              <w:rPr>
                <w:rStyle w:val="Lienhypertexte"/>
                <w:rFonts w:ascii="Century Gothic" w:hAnsi="Century Gothic"/>
                <w:noProof/>
              </w:rPr>
              <w:t>Why apply?</w:t>
            </w:r>
            <w:r w:rsidR="002749F1" w:rsidRPr="00187C0B">
              <w:rPr>
                <w:rFonts w:ascii="Century Gothic" w:hAnsi="Century Gothic"/>
                <w:noProof/>
                <w:webHidden/>
              </w:rPr>
              <w:tab/>
            </w:r>
            <w:r w:rsidR="002749F1" w:rsidRPr="00187C0B">
              <w:rPr>
                <w:rFonts w:ascii="Century Gothic" w:hAnsi="Century Gothic"/>
                <w:noProof/>
                <w:webHidden/>
              </w:rPr>
              <w:fldChar w:fldCharType="begin"/>
            </w:r>
            <w:r w:rsidR="002749F1" w:rsidRPr="00187C0B">
              <w:rPr>
                <w:rFonts w:ascii="Century Gothic" w:hAnsi="Century Gothic"/>
                <w:noProof/>
                <w:webHidden/>
              </w:rPr>
              <w:instrText xml:space="preserve"> PAGEREF _Toc462223177 \h </w:instrText>
            </w:r>
            <w:r w:rsidR="002749F1" w:rsidRPr="00187C0B">
              <w:rPr>
                <w:rFonts w:ascii="Century Gothic" w:hAnsi="Century Gothic"/>
                <w:noProof/>
                <w:webHidden/>
              </w:rPr>
            </w:r>
            <w:r w:rsidR="002749F1" w:rsidRPr="00187C0B">
              <w:rPr>
                <w:rFonts w:ascii="Century Gothic" w:hAnsi="Century Gothic"/>
                <w:noProof/>
                <w:webHidden/>
              </w:rPr>
              <w:fldChar w:fldCharType="separate"/>
            </w:r>
            <w:r>
              <w:rPr>
                <w:rFonts w:ascii="Century Gothic" w:hAnsi="Century Gothic"/>
                <w:noProof/>
                <w:webHidden/>
              </w:rPr>
              <w:t>5</w:t>
            </w:r>
            <w:r w:rsidR="002749F1" w:rsidRPr="00187C0B">
              <w:rPr>
                <w:rFonts w:ascii="Century Gothic" w:hAnsi="Century Gothic"/>
                <w:noProof/>
                <w:webHidden/>
              </w:rPr>
              <w:fldChar w:fldCharType="end"/>
            </w:r>
          </w:hyperlink>
        </w:p>
        <w:p w14:paraId="45FE0D5D" w14:textId="77777777" w:rsidR="002749F1" w:rsidRPr="00187C0B" w:rsidRDefault="0002150E" w:rsidP="002749F1">
          <w:pPr>
            <w:pStyle w:val="TM1"/>
            <w:tabs>
              <w:tab w:val="left" w:pos="440"/>
              <w:tab w:val="right" w:leader="dot" w:pos="9056"/>
            </w:tabs>
            <w:spacing w:line="360" w:lineRule="auto"/>
            <w:rPr>
              <w:rFonts w:ascii="Century Gothic" w:eastAsiaTheme="minorEastAsia" w:hAnsi="Century Gothic" w:cstheme="minorBidi"/>
              <w:noProof/>
              <w:szCs w:val="22"/>
              <w:lang w:val="fr-FR" w:eastAsia="fr-FR"/>
            </w:rPr>
          </w:pPr>
          <w:hyperlink w:anchor="_Toc462223178" w:history="1">
            <w:r w:rsidR="002749F1" w:rsidRPr="00187C0B">
              <w:rPr>
                <w:rStyle w:val="Lienhypertexte"/>
                <w:rFonts w:ascii="Century Gothic" w:hAnsi="Century Gothic"/>
                <w:noProof/>
              </w:rPr>
              <w:t>3</w:t>
            </w:r>
            <w:r w:rsidR="002749F1" w:rsidRPr="00187C0B">
              <w:rPr>
                <w:rFonts w:ascii="Century Gothic" w:eastAsiaTheme="minorEastAsia" w:hAnsi="Century Gothic" w:cstheme="minorBidi"/>
                <w:noProof/>
                <w:szCs w:val="22"/>
                <w:lang w:val="fr-FR" w:eastAsia="fr-FR"/>
              </w:rPr>
              <w:tab/>
            </w:r>
            <w:r w:rsidR="002749F1" w:rsidRPr="00187C0B">
              <w:rPr>
                <w:rStyle w:val="Lienhypertexte"/>
                <w:rFonts w:ascii="Century Gothic" w:hAnsi="Century Gothic"/>
                <w:noProof/>
              </w:rPr>
              <w:t>Who is eligible?</w:t>
            </w:r>
            <w:r w:rsidR="002749F1" w:rsidRPr="00187C0B">
              <w:rPr>
                <w:rFonts w:ascii="Century Gothic" w:hAnsi="Century Gothic"/>
                <w:noProof/>
                <w:webHidden/>
              </w:rPr>
              <w:tab/>
            </w:r>
            <w:r w:rsidR="002749F1" w:rsidRPr="00187C0B">
              <w:rPr>
                <w:rFonts w:ascii="Century Gothic" w:hAnsi="Century Gothic"/>
                <w:noProof/>
                <w:webHidden/>
              </w:rPr>
              <w:fldChar w:fldCharType="begin"/>
            </w:r>
            <w:r w:rsidR="002749F1" w:rsidRPr="00187C0B">
              <w:rPr>
                <w:rFonts w:ascii="Century Gothic" w:hAnsi="Century Gothic"/>
                <w:noProof/>
                <w:webHidden/>
              </w:rPr>
              <w:instrText xml:space="preserve"> PAGEREF _Toc462223178 \h </w:instrText>
            </w:r>
            <w:r w:rsidR="002749F1" w:rsidRPr="00187C0B">
              <w:rPr>
                <w:rFonts w:ascii="Century Gothic" w:hAnsi="Century Gothic"/>
                <w:noProof/>
                <w:webHidden/>
              </w:rPr>
            </w:r>
            <w:r w:rsidR="002749F1" w:rsidRPr="00187C0B">
              <w:rPr>
                <w:rFonts w:ascii="Century Gothic" w:hAnsi="Century Gothic"/>
                <w:noProof/>
                <w:webHidden/>
              </w:rPr>
              <w:fldChar w:fldCharType="separate"/>
            </w:r>
            <w:r>
              <w:rPr>
                <w:rFonts w:ascii="Century Gothic" w:hAnsi="Century Gothic"/>
                <w:noProof/>
                <w:webHidden/>
              </w:rPr>
              <w:t>6</w:t>
            </w:r>
            <w:r w:rsidR="002749F1" w:rsidRPr="00187C0B">
              <w:rPr>
                <w:rFonts w:ascii="Century Gothic" w:hAnsi="Century Gothic"/>
                <w:noProof/>
                <w:webHidden/>
              </w:rPr>
              <w:fldChar w:fldCharType="end"/>
            </w:r>
          </w:hyperlink>
        </w:p>
        <w:p w14:paraId="3E5389AB" w14:textId="77777777" w:rsidR="002749F1" w:rsidRPr="00187C0B" w:rsidRDefault="0002150E" w:rsidP="002749F1">
          <w:pPr>
            <w:pStyle w:val="TM1"/>
            <w:tabs>
              <w:tab w:val="left" w:pos="440"/>
              <w:tab w:val="right" w:leader="dot" w:pos="9056"/>
            </w:tabs>
            <w:spacing w:line="360" w:lineRule="auto"/>
            <w:rPr>
              <w:rFonts w:ascii="Century Gothic" w:eastAsiaTheme="minorEastAsia" w:hAnsi="Century Gothic" w:cstheme="minorBidi"/>
              <w:noProof/>
              <w:szCs w:val="22"/>
              <w:lang w:val="fr-FR" w:eastAsia="fr-FR"/>
            </w:rPr>
          </w:pPr>
          <w:hyperlink w:anchor="_Toc462223179" w:history="1">
            <w:r w:rsidR="002749F1" w:rsidRPr="00187C0B">
              <w:rPr>
                <w:rStyle w:val="Lienhypertexte"/>
                <w:rFonts w:ascii="Century Gothic" w:hAnsi="Century Gothic"/>
                <w:noProof/>
              </w:rPr>
              <w:t>4</w:t>
            </w:r>
            <w:r w:rsidR="002749F1" w:rsidRPr="00187C0B">
              <w:rPr>
                <w:rFonts w:ascii="Century Gothic" w:eastAsiaTheme="minorEastAsia" w:hAnsi="Century Gothic" w:cstheme="minorBidi"/>
                <w:noProof/>
                <w:szCs w:val="22"/>
                <w:lang w:val="fr-FR" w:eastAsia="fr-FR"/>
              </w:rPr>
              <w:tab/>
            </w:r>
            <w:r w:rsidR="002749F1" w:rsidRPr="00187C0B">
              <w:rPr>
                <w:rStyle w:val="Lienhypertexte"/>
                <w:rFonts w:ascii="Century Gothic" w:hAnsi="Century Gothic"/>
                <w:noProof/>
              </w:rPr>
              <w:t>What kind of good practices are eligible?</w:t>
            </w:r>
            <w:r w:rsidR="002749F1" w:rsidRPr="00187C0B">
              <w:rPr>
                <w:rFonts w:ascii="Century Gothic" w:hAnsi="Century Gothic"/>
                <w:noProof/>
                <w:webHidden/>
              </w:rPr>
              <w:tab/>
            </w:r>
            <w:r w:rsidR="002749F1" w:rsidRPr="00187C0B">
              <w:rPr>
                <w:rFonts w:ascii="Century Gothic" w:hAnsi="Century Gothic"/>
                <w:noProof/>
                <w:webHidden/>
              </w:rPr>
              <w:fldChar w:fldCharType="begin"/>
            </w:r>
            <w:r w:rsidR="002749F1" w:rsidRPr="00187C0B">
              <w:rPr>
                <w:rFonts w:ascii="Century Gothic" w:hAnsi="Century Gothic"/>
                <w:noProof/>
                <w:webHidden/>
              </w:rPr>
              <w:instrText xml:space="preserve"> PAGEREF _Toc462223179 \h </w:instrText>
            </w:r>
            <w:r w:rsidR="002749F1" w:rsidRPr="00187C0B">
              <w:rPr>
                <w:rFonts w:ascii="Century Gothic" w:hAnsi="Century Gothic"/>
                <w:noProof/>
                <w:webHidden/>
              </w:rPr>
            </w:r>
            <w:r w:rsidR="002749F1" w:rsidRPr="00187C0B">
              <w:rPr>
                <w:rFonts w:ascii="Century Gothic" w:hAnsi="Century Gothic"/>
                <w:noProof/>
                <w:webHidden/>
              </w:rPr>
              <w:fldChar w:fldCharType="separate"/>
            </w:r>
            <w:r>
              <w:rPr>
                <w:rFonts w:ascii="Century Gothic" w:hAnsi="Century Gothic"/>
                <w:noProof/>
                <w:webHidden/>
              </w:rPr>
              <w:t>7</w:t>
            </w:r>
            <w:r w:rsidR="002749F1" w:rsidRPr="00187C0B">
              <w:rPr>
                <w:rFonts w:ascii="Century Gothic" w:hAnsi="Century Gothic"/>
                <w:noProof/>
                <w:webHidden/>
              </w:rPr>
              <w:fldChar w:fldCharType="end"/>
            </w:r>
          </w:hyperlink>
        </w:p>
        <w:p w14:paraId="25D539A4" w14:textId="77777777" w:rsidR="002749F1" w:rsidRPr="00187C0B" w:rsidRDefault="0002150E" w:rsidP="002749F1">
          <w:pPr>
            <w:pStyle w:val="TM2"/>
            <w:spacing w:line="360" w:lineRule="auto"/>
            <w:rPr>
              <w:rFonts w:ascii="Century Gothic" w:eastAsiaTheme="minorEastAsia" w:hAnsi="Century Gothic" w:cstheme="minorBidi"/>
              <w:szCs w:val="22"/>
              <w:lang w:val="fr-FR" w:eastAsia="fr-FR"/>
            </w:rPr>
          </w:pPr>
          <w:hyperlink w:anchor="_Toc462223180" w:history="1">
            <w:r w:rsidR="002749F1" w:rsidRPr="00187C0B">
              <w:rPr>
                <w:rStyle w:val="Lienhypertexte"/>
                <w:rFonts w:ascii="Century Gothic" w:hAnsi="Century Gothic"/>
              </w:rPr>
              <w:t>4.1</w:t>
            </w:r>
            <w:r w:rsidR="002749F1" w:rsidRPr="00187C0B">
              <w:rPr>
                <w:rFonts w:ascii="Century Gothic" w:eastAsiaTheme="minorEastAsia" w:hAnsi="Century Gothic" w:cstheme="minorBidi"/>
                <w:szCs w:val="22"/>
                <w:lang w:val="fr-FR" w:eastAsia="fr-FR"/>
              </w:rPr>
              <w:tab/>
            </w:r>
            <w:r w:rsidR="002749F1" w:rsidRPr="00187C0B">
              <w:rPr>
                <w:rStyle w:val="Lienhypertexte"/>
                <w:rFonts w:ascii="Century Gothic" w:hAnsi="Century Gothic"/>
              </w:rPr>
              <w:t>URBACT values</w:t>
            </w:r>
            <w:r w:rsidR="002749F1" w:rsidRPr="00187C0B">
              <w:rPr>
                <w:rFonts w:ascii="Century Gothic" w:hAnsi="Century Gothic"/>
                <w:webHidden/>
              </w:rPr>
              <w:tab/>
            </w:r>
            <w:r w:rsidR="002749F1" w:rsidRPr="00187C0B">
              <w:rPr>
                <w:rFonts w:ascii="Century Gothic" w:hAnsi="Century Gothic"/>
                <w:webHidden/>
              </w:rPr>
              <w:fldChar w:fldCharType="begin"/>
            </w:r>
            <w:r w:rsidR="002749F1" w:rsidRPr="00187C0B">
              <w:rPr>
                <w:rFonts w:ascii="Century Gothic" w:hAnsi="Century Gothic"/>
                <w:webHidden/>
              </w:rPr>
              <w:instrText xml:space="preserve"> PAGEREF _Toc462223180 \h </w:instrText>
            </w:r>
            <w:r w:rsidR="002749F1" w:rsidRPr="00187C0B">
              <w:rPr>
                <w:rFonts w:ascii="Century Gothic" w:hAnsi="Century Gothic"/>
                <w:webHidden/>
              </w:rPr>
            </w:r>
            <w:r w:rsidR="002749F1" w:rsidRPr="00187C0B">
              <w:rPr>
                <w:rFonts w:ascii="Century Gothic" w:hAnsi="Century Gothic"/>
                <w:webHidden/>
              </w:rPr>
              <w:fldChar w:fldCharType="separate"/>
            </w:r>
            <w:r>
              <w:rPr>
                <w:rFonts w:ascii="Century Gothic" w:hAnsi="Century Gothic"/>
                <w:webHidden/>
              </w:rPr>
              <w:t>7</w:t>
            </w:r>
            <w:r w:rsidR="002749F1" w:rsidRPr="00187C0B">
              <w:rPr>
                <w:rFonts w:ascii="Century Gothic" w:hAnsi="Century Gothic"/>
                <w:webHidden/>
              </w:rPr>
              <w:fldChar w:fldCharType="end"/>
            </w:r>
          </w:hyperlink>
        </w:p>
        <w:p w14:paraId="00111E3A" w14:textId="77777777" w:rsidR="002749F1" w:rsidRPr="00187C0B" w:rsidRDefault="0002150E" w:rsidP="002749F1">
          <w:pPr>
            <w:pStyle w:val="TM2"/>
            <w:spacing w:line="360" w:lineRule="auto"/>
            <w:rPr>
              <w:rFonts w:ascii="Century Gothic" w:eastAsiaTheme="minorEastAsia" w:hAnsi="Century Gothic" w:cstheme="minorBidi"/>
              <w:szCs w:val="22"/>
              <w:lang w:val="fr-FR" w:eastAsia="fr-FR"/>
            </w:rPr>
          </w:pPr>
          <w:hyperlink w:anchor="_Toc462223181" w:history="1">
            <w:r w:rsidR="002749F1" w:rsidRPr="00187C0B">
              <w:rPr>
                <w:rStyle w:val="Lienhypertexte"/>
                <w:rFonts w:ascii="Century Gothic" w:hAnsi="Century Gothic"/>
              </w:rPr>
              <w:t>4.2</w:t>
            </w:r>
            <w:r w:rsidR="002749F1" w:rsidRPr="00187C0B">
              <w:rPr>
                <w:rFonts w:ascii="Century Gothic" w:eastAsiaTheme="minorEastAsia" w:hAnsi="Century Gothic" w:cstheme="minorBidi"/>
                <w:szCs w:val="22"/>
                <w:lang w:val="fr-FR" w:eastAsia="fr-FR"/>
              </w:rPr>
              <w:tab/>
            </w:r>
            <w:r w:rsidR="002749F1" w:rsidRPr="00187C0B">
              <w:rPr>
                <w:rStyle w:val="Lienhypertexte"/>
                <w:rFonts w:ascii="Century Gothic" w:hAnsi="Century Gothic"/>
              </w:rPr>
              <w:t>Criteria for the selection of good practices</w:t>
            </w:r>
            <w:r w:rsidR="002749F1" w:rsidRPr="00187C0B">
              <w:rPr>
                <w:rFonts w:ascii="Century Gothic" w:hAnsi="Century Gothic"/>
                <w:webHidden/>
              </w:rPr>
              <w:tab/>
            </w:r>
            <w:r w:rsidR="002749F1" w:rsidRPr="00187C0B">
              <w:rPr>
                <w:rFonts w:ascii="Century Gothic" w:hAnsi="Century Gothic"/>
                <w:webHidden/>
              </w:rPr>
              <w:fldChar w:fldCharType="begin"/>
            </w:r>
            <w:r w:rsidR="002749F1" w:rsidRPr="00187C0B">
              <w:rPr>
                <w:rFonts w:ascii="Century Gothic" w:hAnsi="Century Gothic"/>
                <w:webHidden/>
              </w:rPr>
              <w:instrText xml:space="preserve"> PAGEREF _Toc462223181 \h </w:instrText>
            </w:r>
            <w:r w:rsidR="002749F1" w:rsidRPr="00187C0B">
              <w:rPr>
                <w:rFonts w:ascii="Century Gothic" w:hAnsi="Century Gothic"/>
                <w:webHidden/>
              </w:rPr>
            </w:r>
            <w:r w:rsidR="002749F1" w:rsidRPr="00187C0B">
              <w:rPr>
                <w:rFonts w:ascii="Century Gothic" w:hAnsi="Century Gothic"/>
                <w:webHidden/>
              </w:rPr>
              <w:fldChar w:fldCharType="separate"/>
            </w:r>
            <w:r>
              <w:rPr>
                <w:rFonts w:ascii="Century Gothic" w:hAnsi="Century Gothic"/>
                <w:webHidden/>
              </w:rPr>
              <w:t>7</w:t>
            </w:r>
            <w:r w:rsidR="002749F1" w:rsidRPr="00187C0B">
              <w:rPr>
                <w:rFonts w:ascii="Century Gothic" w:hAnsi="Century Gothic"/>
                <w:webHidden/>
              </w:rPr>
              <w:fldChar w:fldCharType="end"/>
            </w:r>
          </w:hyperlink>
        </w:p>
        <w:p w14:paraId="2BC13BC9" w14:textId="77777777" w:rsidR="002749F1" w:rsidRPr="00187C0B" w:rsidRDefault="0002150E" w:rsidP="002749F1">
          <w:pPr>
            <w:pStyle w:val="TM1"/>
            <w:tabs>
              <w:tab w:val="left" w:pos="440"/>
              <w:tab w:val="right" w:leader="dot" w:pos="9056"/>
            </w:tabs>
            <w:spacing w:line="360" w:lineRule="auto"/>
            <w:rPr>
              <w:rFonts w:ascii="Century Gothic" w:eastAsiaTheme="minorEastAsia" w:hAnsi="Century Gothic" w:cstheme="minorBidi"/>
              <w:noProof/>
              <w:szCs w:val="22"/>
              <w:lang w:val="fr-FR" w:eastAsia="fr-FR"/>
            </w:rPr>
          </w:pPr>
          <w:hyperlink w:anchor="_Toc462223182" w:history="1">
            <w:r w:rsidR="002749F1" w:rsidRPr="00187C0B">
              <w:rPr>
                <w:rStyle w:val="Lienhypertexte"/>
                <w:rFonts w:ascii="Century Gothic" w:hAnsi="Century Gothic"/>
                <w:noProof/>
              </w:rPr>
              <w:t>5</w:t>
            </w:r>
            <w:r w:rsidR="002749F1" w:rsidRPr="00187C0B">
              <w:rPr>
                <w:rFonts w:ascii="Century Gothic" w:eastAsiaTheme="minorEastAsia" w:hAnsi="Century Gothic" w:cstheme="minorBidi"/>
                <w:noProof/>
                <w:szCs w:val="22"/>
                <w:lang w:val="fr-FR" w:eastAsia="fr-FR"/>
              </w:rPr>
              <w:tab/>
            </w:r>
            <w:r w:rsidR="002749F1" w:rsidRPr="00187C0B">
              <w:rPr>
                <w:rStyle w:val="Lienhypertexte"/>
                <w:rFonts w:ascii="Century Gothic" w:hAnsi="Century Gothic"/>
                <w:noProof/>
              </w:rPr>
              <w:t>Submission procedure</w:t>
            </w:r>
            <w:r w:rsidR="002749F1" w:rsidRPr="00187C0B">
              <w:rPr>
                <w:rFonts w:ascii="Century Gothic" w:hAnsi="Century Gothic"/>
                <w:noProof/>
                <w:webHidden/>
              </w:rPr>
              <w:tab/>
            </w:r>
            <w:r w:rsidR="002749F1" w:rsidRPr="00187C0B">
              <w:rPr>
                <w:rFonts w:ascii="Century Gothic" w:hAnsi="Century Gothic"/>
                <w:noProof/>
                <w:webHidden/>
              </w:rPr>
              <w:fldChar w:fldCharType="begin"/>
            </w:r>
            <w:r w:rsidR="002749F1" w:rsidRPr="00187C0B">
              <w:rPr>
                <w:rFonts w:ascii="Century Gothic" w:hAnsi="Century Gothic"/>
                <w:noProof/>
                <w:webHidden/>
              </w:rPr>
              <w:instrText xml:space="preserve"> PAGEREF _Toc462223182 \h </w:instrText>
            </w:r>
            <w:r w:rsidR="002749F1" w:rsidRPr="00187C0B">
              <w:rPr>
                <w:rFonts w:ascii="Century Gothic" w:hAnsi="Century Gothic"/>
                <w:noProof/>
                <w:webHidden/>
              </w:rPr>
            </w:r>
            <w:r w:rsidR="002749F1" w:rsidRPr="00187C0B">
              <w:rPr>
                <w:rFonts w:ascii="Century Gothic" w:hAnsi="Century Gothic"/>
                <w:noProof/>
                <w:webHidden/>
              </w:rPr>
              <w:fldChar w:fldCharType="separate"/>
            </w:r>
            <w:r>
              <w:rPr>
                <w:rFonts w:ascii="Century Gothic" w:hAnsi="Century Gothic"/>
                <w:noProof/>
                <w:webHidden/>
              </w:rPr>
              <w:t>9</w:t>
            </w:r>
            <w:r w:rsidR="002749F1" w:rsidRPr="00187C0B">
              <w:rPr>
                <w:rFonts w:ascii="Century Gothic" w:hAnsi="Century Gothic"/>
                <w:noProof/>
                <w:webHidden/>
              </w:rPr>
              <w:fldChar w:fldCharType="end"/>
            </w:r>
          </w:hyperlink>
        </w:p>
        <w:p w14:paraId="2F1F6803" w14:textId="77777777" w:rsidR="002749F1" w:rsidRPr="00187C0B" w:rsidRDefault="0002150E" w:rsidP="002749F1">
          <w:pPr>
            <w:pStyle w:val="TM2"/>
            <w:spacing w:line="360" w:lineRule="auto"/>
            <w:rPr>
              <w:rFonts w:ascii="Century Gothic" w:eastAsiaTheme="minorEastAsia" w:hAnsi="Century Gothic" w:cstheme="minorBidi"/>
              <w:szCs w:val="22"/>
              <w:lang w:val="fr-FR" w:eastAsia="fr-FR"/>
            </w:rPr>
          </w:pPr>
          <w:hyperlink w:anchor="_Toc462223183" w:history="1">
            <w:r w:rsidR="002749F1" w:rsidRPr="00187C0B">
              <w:rPr>
                <w:rStyle w:val="Lienhypertexte"/>
                <w:rFonts w:ascii="Century Gothic" w:hAnsi="Century Gothic"/>
              </w:rPr>
              <w:t>5.1</w:t>
            </w:r>
            <w:r w:rsidR="002749F1" w:rsidRPr="00187C0B">
              <w:rPr>
                <w:rFonts w:ascii="Century Gothic" w:eastAsiaTheme="minorEastAsia" w:hAnsi="Century Gothic" w:cstheme="minorBidi"/>
                <w:szCs w:val="22"/>
                <w:lang w:val="fr-FR" w:eastAsia="fr-FR"/>
              </w:rPr>
              <w:tab/>
            </w:r>
            <w:r w:rsidR="002749F1" w:rsidRPr="00187C0B">
              <w:rPr>
                <w:rStyle w:val="Lienhypertexte"/>
                <w:rFonts w:ascii="Century Gothic" w:hAnsi="Century Gothic"/>
              </w:rPr>
              <w:t>Eligibility check of Applicants</w:t>
            </w:r>
            <w:r w:rsidR="002749F1" w:rsidRPr="00187C0B">
              <w:rPr>
                <w:rFonts w:ascii="Century Gothic" w:hAnsi="Century Gothic"/>
                <w:webHidden/>
              </w:rPr>
              <w:tab/>
            </w:r>
            <w:r w:rsidR="002749F1" w:rsidRPr="00187C0B">
              <w:rPr>
                <w:rFonts w:ascii="Century Gothic" w:hAnsi="Century Gothic"/>
                <w:webHidden/>
              </w:rPr>
              <w:fldChar w:fldCharType="begin"/>
            </w:r>
            <w:r w:rsidR="002749F1" w:rsidRPr="00187C0B">
              <w:rPr>
                <w:rFonts w:ascii="Century Gothic" w:hAnsi="Century Gothic"/>
                <w:webHidden/>
              </w:rPr>
              <w:instrText xml:space="preserve"> PAGEREF _Toc462223183 \h </w:instrText>
            </w:r>
            <w:r w:rsidR="002749F1" w:rsidRPr="00187C0B">
              <w:rPr>
                <w:rFonts w:ascii="Century Gothic" w:hAnsi="Century Gothic"/>
                <w:webHidden/>
              </w:rPr>
            </w:r>
            <w:r w:rsidR="002749F1" w:rsidRPr="00187C0B">
              <w:rPr>
                <w:rFonts w:ascii="Century Gothic" w:hAnsi="Century Gothic"/>
                <w:webHidden/>
              </w:rPr>
              <w:fldChar w:fldCharType="separate"/>
            </w:r>
            <w:r>
              <w:rPr>
                <w:rFonts w:ascii="Century Gothic" w:hAnsi="Century Gothic"/>
                <w:webHidden/>
              </w:rPr>
              <w:t>9</w:t>
            </w:r>
            <w:r w:rsidR="002749F1" w:rsidRPr="00187C0B">
              <w:rPr>
                <w:rFonts w:ascii="Century Gothic" w:hAnsi="Century Gothic"/>
                <w:webHidden/>
              </w:rPr>
              <w:fldChar w:fldCharType="end"/>
            </w:r>
          </w:hyperlink>
        </w:p>
        <w:p w14:paraId="62E601F8" w14:textId="77777777" w:rsidR="002749F1" w:rsidRPr="00187C0B" w:rsidRDefault="0002150E" w:rsidP="002749F1">
          <w:pPr>
            <w:pStyle w:val="TM1"/>
            <w:tabs>
              <w:tab w:val="left" w:pos="440"/>
              <w:tab w:val="right" w:leader="dot" w:pos="9056"/>
            </w:tabs>
            <w:spacing w:line="360" w:lineRule="auto"/>
            <w:rPr>
              <w:rFonts w:ascii="Century Gothic" w:eastAsiaTheme="minorEastAsia" w:hAnsi="Century Gothic" w:cstheme="minorBidi"/>
              <w:noProof/>
              <w:szCs w:val="22"/>
              <w:lang w:val="fr-FR" w:eastAsia="fr-FR"/>
            </w:rPr>
          </w:pPr>
          <w:hyperlink w:anchor="_Toc462223184" w:history="1">
            <w:r w:rsidR="002749F1" w:rsidRPr="00187C0B">
              <w:rPr>
                <w:rStyle w:val="Lienhypertexte"/>
                <w:rFonts w:ascii="Century Gothic" w:hAnsi="Century Gothic"/>
                <w:noProof/>
              </w:rPr>
              <w:t>6</w:t>
            </w:r>
            <w:r w:rsidR="002749F1" w:rsidRPr="00187C0B">
              <w:rPr>
                <w:rFonts w:ascii="Century Gothic" w:eastAsiaTheme="minorEastAsia" w:hAnsi="Century Gothic" w:cstheme="minorBidi"/>
                <w:noProof/>
                <w:szCs w:val="22"/>
                <w:lang w:val="fr-FR" w:eastAsia="fr-FR"/>
              </w:rPr>
              <w:tab/>
            </w:r>
            <w:r w:rsidR="002749F1" w:rsidRPr="00187C0B">
              <w:rPr>
                <w:rStyle w:val="Lienhypertexte"/>
                <w:rFonts w:ascii="Century Gothic" w:hAnsi="Century Gothic"/>
                <w:noProof/>
              </w:rPr>
              <w:t>Assessment process</w:t>
            </w:r>
            <w:r w:rsidR="002749F1" w:rsidRPr="00187C0B">
              <w:rPr>
                <w:rFonts w:ascii="Century Gothic" w:hAnsi="Century Gothic"/>
                <w:noProof/>
                <w:webHidden/>
              </w:rPr>
              <w:tab/>
            </w:r>
            <w:r w:rsidR="002749F1" w:rsidRPr="00187C0B">
              <w:rPr>
                <w:rFonts w:ascii="Century Gothic" w:hAnsi="Century Gothic"/>
                <w:noProof/>
                <w:webHidden/>
              </w:rPr>
              <w:fldChar w:fldCharType="begin"/>
            </w:r>
            <w:r w:rsidR="002749F1" w:rsidRPr="00187C0B">
              <w:rPr>
                <w:rFonts w:ascii="Century Gothic" w:hAnsi="Century Gothic"/>
                <w:noProof/>
                <w:webHidden/>
              </w:rPr>
              <w:instrText xml:space="preserve"> PAGEREF _Toc462223184 \h </w:instrText>
            </w:r>
            <w:r w:rsidR="002749F1" w:rsidRPr="00187C0B">
              <w:rPr>
                <w:rFonts w:ascii="Century Gothic" w:hAnsi="Century Gothic"/>
                <w:noProof/>
                <w:webHidden/>
              </w:rPr>
            </w:r>
            <w:r w:rsidR="002749F1" w:rsidRPr="00187C0B">
              <w:rPr>
                <w:rFonts w:ascii="Century Gothic" w:hAnsi="Century Gothic"/>
                <w:noProof/>
                <w:webHidden/>
              </w:rPr>
              <w:fldChar w:fldCharType="separate"/>
            </w:r>
            <w:r>
              <w:rPr>
                <w:rFonts w:ascii="Century Gothic" w:hAnsi="Century Gothic"/>
                <w:noProof/>
                <w:webHidden/>
              </w:rPr>
              <w:t>10</w:t>
            </w:r>
            <w:r w:rsidR="002749F1" w:rsidRPr="00187C0B">
              <w:rPr>
                <w:rFonts w:ascii="Century Gothic" w:hAnsi="Century Gothic"/>
                <w:noProof/>
                <w:webHidden/>
              </w:rPr>
              <w:fldChar w:fldCharType="end"/>
            </w:r>
          </w:hyperlink>
        </w:p>
        <w:p w14:paraId="2CE680DB" w14:textId="77777777" w:rsidR="002749F1" w:rsidRPr="00187C0B" w:rsidRDefault="0002150E" w:rsidP="002749F1">
          <w:pPr>
            <w:pStyle w:val="TM1"/>
            <w:tabs>
              <w:tab w:val="left" w:pos="440"/>
              <w:tab w:val="right" w:leader="dot" w:pos="9056"/>
            </w:tabs>
            <w:spacing w:line="360" w:lineRule="auto"/>
            <w:rPr>
              <w:rFonts w:ascii="Century Gothic" w:eastAsiaTheme="minorEastAsia" w:hAnsi="Century Gothic" w:cstheme="minorBidi"/>
              <w:noProof/>
              <w:szCs w:val="22"/>
              <w:lang w:val="fr-FR" w:eastAsia="fr-FR"/>
            </w:rPr>
          </w:pPr>
          <w:hyperlink w:anchor="_Toc462223185" w:history="1">
            <w:r w:rsidR="002749F1" w:rsidRPr="00187C0B">
              <w:rPr>
                <w:rStyle w:val="Lienhypertexte"/>
                <w:rFonts w:ascii="Century Gothic" w:hAnsi="Century Gothic"/>
                <w:noProof/>
              </w:rPr>
              <w:t>7</w:t>
            </w:r>
            <w:r w:rsidR="002749F1" w:rsidRPr="00187C0B">
              <w:rPr>
                <w:rFonts w:ascii="Century Gothic" w:eastAsiaTheme="minorEastAsia" w:hAnsi="Century Gothic" w:cstheme="minorBidi"/>
                <w:noProof/>
                <w:szCs w:val="22"/>
                <w:lang w:val="fr-FR" w:eastAsia="fr-FR"/>
              </w:rPr>
              <w:tab/>
            </w:r>
            <w:r w:rsidR="002749F1" w:rsidRPr="00187C0B">
              <w:rPr>
                <w:rStyle w:val="Lienhypertexte"/>
                <w:rFonts w:ascii="Century Gothic" w:hAnsi="Century Gothic"/>
                <w:noProof/>
              </w:rPr>
              <w:t>Important dates for applicants</w:t>
            </w:r>
            <w:r w:rsidR="002749F1" w:rsidRPr="00187C0B">
              <w:rPr>
                <w:rFonts w:ascii="Century Gothic" w:hAnsi="Century Gothic"/>
                <w:noProof/>
                <w:webHidden/>
              </w:rPr>
              <w:tab/>
            </w:r>
            <w:r w:rsidR="002749F1" w:rsidRPr="00187C0B">
              <w:rPr>
                <w:rFonts w:ascii="Century Gothic" w:hAnsi="Century Gothic"/>
                <w:noProof/>
                <w:webHidden/>
              </w:rPr>
              <w:fldChar w:fldCharType="begin"/>
            </w:r>
            <w:r w:rsidR="002749F1" w:rsidRPr="00187C0B">
              <w:rPr>
                <w:rFonts w:ascii="Century Gothic" w:hAnsi="Century Gothic"/>
                <w:noProof/>
                <w:webHidden/>
              </w:rPr>
              <w:instrText xml:space="preserve"> PAGEREF _Toc462223185 \h </w:instrText>
            </w:r>
            <w:r w:rsidR="002749F1" w:rsidRPr="00187C0B">
              <w:rPr>
                <w:rFonts w:ascii="Century Gothic" w:hAnsi="Century Gothic"/>
                <w:noProof/>
                <w:webHidden/>
              </w:rPr>
            </w:r>
            <w:r w:rsidR="002749F1" w:rsidRPr="00187C0B">
              <w:rPr>
                <w:rFonts w:ascii="Century Gothic" w:hAnsi="Century Gothic"/>
                <w:noProof/>
                <w:webHidden/>
              </w:rPr>
              <w:fldChar w:fldCharType="separate"/>
            </w:r>
            <w:r>
              <w:rPr>
                <w:rFonts w:ascii="Century Gothic" w:hAnsi="Century Gothic"/>
                <w:noProof/>
                <w:webHidden/>
              </w:rPr>
              <w:t>11</w:t>
            </w:r>
            <w:r w:rsidR="002749F1" w:rsidRPr="00187C0B">
              <w:rPr>
                <w:rFonts w:ascii="Century Gothic" w:hAnsi="Century Gothic"/>
                <w:noProof/>
                <w:webHidden/>
              </w:rPr>
              <w:fldChar w:fldCharType="end"/>
            </w:r>
          </w:hyperlink>
        </w:p>
        <w:p w14:paraId="21EA0B68" w14:textId="77777777" w:rsidR="002749F1" w:rsidRPr="00187C0B" w:rsidRDefault="0002150E" w:rsidP="002749F1">
          <w:pPr>
            <w:pStyle w:val="TM1"/>
            <w:tabs>
              <w:tab w:val="left" w:pos="440"/>
              <w:tab w:val="right" w:leader="dot" w:pos="9056"/>
            </w:tabs>
            <w:spacing w:line="360" w:lineRule="auto"/>
            <w:rPr>
              <w:rFonts w:ascii="Century Gothic" w:eastAsiaTheme="minorEastAsia" w:hAnsi="Century Gothic" w:cstheme="minorBidi"/>
              <w:noProof/>
              <w:szCs w:val="22"/>
              <w:lang w:val="fr-FR" w:eastAsia="fr-FR"/>
            </w:rPr>
          </w:pPr>
          <w:hyperlink w:anchor="_Toc462223186" w:history="1">
            <w:r w:rsidR="002749F1" w:rsidRPr="00187C0B">
              <w:rPr>
                <w:rStyle w:val="Lienhypertexte"/>
                <w:rFonts w:ascii="Century Gothic" w:hAnsi="Century Gothic"/>
                <w:noProof/>
              </w:rPr>
              <w:t>8</w:t>
            </w:r>
            <w:r w:rsidR="002749F1" w:rsidRPr="00187C0B">
              <w:rPr>
                <w:rFonts w:ascii="Century Gothic" w:eastAsiaTheme="minorEastAsia" w:hAnsi="Century Gothic" w:cstheme="minorBidi"/>
                <w:noProof/>
                <w:szCs w:val="22"/>
                <w:lang w:val="fr-FR" w:eastAsia="fr-FR"/>
              </w:rPr>
              <w:tab/>
            </w:r>
            <w:r w:rsidR="002749F1" w:rsidRPr="00187C0B">
              <w:rPr>
                <w:rStyle w:val="Lienhypertexte"/>
                <w:rFonts w:ascii="Century Gothic" w:hAnsi="Century Gothic"/>
                <w:noProof/>
              </w:rPr>
              <w:t>Useful resources</w:t>
            </w:r>
            <w:r w:rsidR="002749F1" w:rsidRPr="00187C0B">
              <w:rPr>
                <w:rFonts w:ascii="Century Gothic" w:hAnsi="Century Gothic"/>
                <w:noProof/>
                <w:webHidden/>
              </w:rPr>
              <w:tab/>
            </w:r>
            <w:r w:rsidR="002749F1" w:rsidRPr="00187C0B">
              <w:rPr>
                <w:rFonts w:ascii="Century Gothic" w:hAnsi="Century Gothic"/>
                <w:noProof/>
                <w:webHidden/>
              </w:rPr>
              <w:fldChar w:fldCharType="begin"/>
            </w:r>
            <w:r w:rsidR="002749F1" w:rsidRPr="00187C0B">
              <w:rPr>
                <w:rFonts w:ascii="Century Gothic" w:hAnsi="Century Gothic"/>
                <w:noProof/>
                <w:webHidden/>
              </w:rPr>
              <w:instrText xml:space="preserve"> PAGEREF _Toc462223186 \h </w:instrText>
            </w:r>
            <w:r w:rsidR="002749F1" w:rsidRPr="00187C0B">
              <w:rPr>
                <w:rFonts w:ascii="Century Gothic" w:hAnsi="Century Gothic"/>
                <w:noProof/>
                <w:webHidden/>
              </w:rPr>
            </w:r>
            <w:r w:rsidR="002749F1" w:rsidRPr="00187C0B">
              <w:rPr>
                <w:rFonts w:ascii="Century Gothic" w:hAnsi="Century Gothic"/>
                <w:noProof/>
                <w:webHidden/>
              </w:rPr>
              <w:fldChar w:fldCharType="separate"/>
            </w:r>
            <w:r>
              <w:rPr>
                <w:rFonts w:ascii="Century Gothic" w:hAnsi="Century Gothic"/>
                <w:noProof/>
                <w:webHidden/>
              </w:rPr>
              <w:t>12</w:t>
            </w:r>
            <w:r w:rsidR="002749F1" w:rsidRPr="00187C0B">
              <w:rPr>
                <w:rFonts w:ascii="Century Gothic" w:hAnsi="Century Gothic"/>
                <w:noProof/>
                <w:webHidden/>
              </w:rPr>
              <w:fldChar w:fldCharType="end"/>
            </w:r>
          </w:hyperlink>
        </w:p>
        <w:p w14:paraId="2AC450F3" w14:textId="77777777" w:rsidR="002749F1" w:rsidRPr="00187C0B" w:rsidRDefault="0002150E" w:rsidP="002749F1">
          <w:pPr>
            <w:pStyle w:val="TM3"/>
            <w:tabs>
              <w:tab w:val="right" w:leader="dot" w:pos="9056"/>
            </w:tabs>
            <w:spacing w:line="360" w:lineRule="auto"/>
            <w:rPr>
              <w:rFonts w:ascii="Century Gothic" w:eastAsiaTheme="minorEastAsia" w:hAnsi="Century Gothic" w:cstheme="minorBidi"/>
              <w:noProof/>
              <w:szCs w:val="22"/>
              <w:lang w:val="fr-FR" w:eastAsia="fr-FR"/>
            </w:rPr>
          </w:pPr>
          <w:hyperlink w:anchor="_Toc462223187" w:history="1">
            <w:r w:rsidR="002749F1" w:rsidRPr="00187C0B">
              <w:rPr>
                <w:rStyle w:val="Lienhypertexte"/>
                <w:rFonts w:ascii="Century Gothic" w:hAnsi="Century Gothic"/>
                <w:noProof/>
              </w:rPr>
              <w:t>Annex – The template of the Application form</w:t>
            </w:r>
            <w:r w:rsidR="002749F1" w:rsidRPr="00187C0B">
              <w:rPr>
                <w:rFonts w:ascii="Century Gothic" w:hAnsi="Century Gothic"/>
                <w:noProof/>
                <w:webHidden/>
              </w:rPr>
              <w:tab/>
            </w:r>
            <w:r w:rsidR="002749F1" w:rsidRPr="00187C0B">
              <w:rPr>
                <w:rFonts w:ascii="Century Gothic" w:hAnsi="Century Gothic"/>
                <w:noProof/>
                <w:webHidden/>
              </w:rPr>
              <w:fldChar w:fldCharType="begin"/>
            </w:r>
            <w:r w:rsidR="002749F1" w:rsidRPr="00187C0B">
              <w:rPr>
                <w:rFonts w:ascii="Century Gothic" w:hAnsi="Century Gothic"/>
                <w:noProof/>
                <w:webHidden/>
              </w:rPr>
              <w:instrText xml:space="preserve"> PAGEREF _Toc462223187 \h </w:instrText>
            </w:r>
            <w:r w:rsidR="002749F1" w:rsidRPr="00187C0B">
              <w:rPr>
                <w:rFonts w:ascii="Century Gothic" w:hAnsi="Century Gothic"/>
                <w:noProof/>
                <w:webHidden/>
              </w:rPr>
            </w:r>
            <w:r w:rsidR="002749F1" w:rsidRPr="00187C0B">
              <w:rPr>
                <w:rFonts w:ascii="Century Gothic" w:hAnsi="Century Gothic"/>
                <w:noProof/>
                <w:webHidden/>
              </w:rPr>
              <w:fldChar w:fldCharType="separate"/>
            </w:r>
            <w:r>
              <w:rPr>
                <w:rFonts w:ascii="Century Gothic" w:hAnsi="Century Gothic"/>
                <w:noProof/>
                <w:webHidden/>
              </w:rPr>
              <w:t>13</w:t>
            </w:r>
            <w:r w:rsidR="002749F1" w:rsidRPr="00187C0B">
              <w:rPr>
                <w:rFonts w:ascii="Century Gothic" w:hAnsi="Century Gothic"/>
                <w:noProof/>
                <w:webHidden/>
              </w:rPr>
              <w:fldChar w:fldCharType="end"/>
            </w:r>
          </w:hyperlink>
        </w:p>
        <w:p w14:paraId="0596506C" w14:textId="77777777" w:rsidR="0070071B" w:rsidRPr="00187C0B" w:rsidRDefault="0070071B" w:rsidP="005616C5">
          <w:pPr>
            <w:spacing w:line="360" w:lineRule="auto"/>
            <w:rPr>
              <w:rFonts w:ascii="Century Gothic" w:hAnsi="Century Gothic"/>
            </w:rPr>
          </w:pPr>
          <w:r w:rsidRPr="00187C0B">
            <w:rPr>
              <w:rFonts w:ascii="Century Gothic" w:hAnsi="Century Gothic"/>
              <w:bCs/>
            </w:rPr>
            <w:fldChar w:fldCharType="end"/>
          </w:r>
        </w:p>
      </w:sdtContent>
    </w:sdt>
    <w:p w14:paraId="7298007F" w14:textId="77777777" w:rsidR="001960D3" w:rsidRPr="00A500A1" w:rsidRDefault="001960D3" w:rsidP="007E7C25">
      <w:pPr>
        <w:spacing w:line="276" w:lineRule="auto"/>
        <w:rPr>
          <w:sz w:val="20"/>
          <w:szCs w:val="20"/>
          <w:u w:val="single"/>
        </w:rPr>
      </w:pPr>
    </w:p>
    <w:p w14:paraId="4C57E9FE" w14:textId="77777777" w:rsidR="001960D3" w:rsidRPr="00A500A1" w:rsidRDefault="001960D3" w:rsidP="007E7C25">
      <w:pPr>
        <w:pStyle w:val="TitlemainsectionsCall"/>
        <w:spacing w:line="276" w:lineRule="auto"/>
        <w:rPr>
          <w:rFonts w:asciiTheme="minorHAnsi" w:hAnsiTheme="minorHAnsi"/>
        </w:rPr>
      </w:pPr>
      <w:r w:rsidRPr="00A500A1">
        <w:rPr>
          <w:rFonts w:asciiTheme="minorHAnsi" w:hAnsiTheme="minorHAnsi"/>
          <w:sz w:val="20"/>
          <w:szCs w:val="20"/>
          <w:u w:val="single"/>
        </w:rPr>
        <w:br w:type="page"/>
      </w:r>
    </w:p>
    <w:p w14:paraId="63B897CD" w14:textId="77777777" w:rsidR="006409FD" w:rsidRPr="00A500A1" w:rsidRDefault="008511A6" w:rsidP="007E7C25">
      <w:pPr>
        <w:pStyle w:val="Titre3"/>
        <w:spacing w:line="276" w:lineRule="auto"/>
        <w:ind w:left="720" w:hanging="720"/>
      </w:pPr>
      <w:bookmarkStart w:id="1" w:name="_Toc462223175"/>
      <w:r w:rsidRPr="00A500A1">
        <w:lastRenderedPageBreak/>
        <w:t>Preface</w:t>
      </w:r>
      <w:bookmarkEnd w:id="1"/>
    </w:p>
    <w:p w14:paraId="208FDBF0" w14:textId="77777777" w:rsidR="00FE7A1F" w:rsidRDefault="00FE7A1F" w:rsidP="00FE7A1F">
      <w:pPr>
        <w:spacing w:line="276" w:lineRule="auto"/>
      </w:pPr>
    </w:p>
    <w:p w14:paraId="56BAD77F" w14:textId="7B255FB4" w:rsidR="00FE7A1F" w:rsidRDefault="00FE7A1F" w:rsidP="00FE7A1F">
      <w:pPr>
        <w:spacing w:line="276" w:lineRule="auto"/>
      </w:pPr>
      <w:r>
        <w:t xml:space="preserve">Europe is an urban society, with 75% of citizens living in urban areas. There is widespread </w:t>
      </w:r>
      <w:r w:rsidRPr="001B4375">
        <w:t>recognition</w:t>
      </w:r>
      <w:r>
        <w:t xml:space="preserve"> that cities are where we must find the solutions to</w:t>
      </w:r>
      <w:r w:rsidR="00455E6F">
        <w:t xml:space="preserve"> many of</w:t>
      </w:r>
      <w:r>
        <w:t xml:space="preserve"> the environmental, economic and social problems we face. Consequently, the EU’s 2014-2020 funding programme has channelled resources to urban areas and the </w:t>
      </w:r>
      <w:hyperlink r:id="rId17" w:history="1">
        <w:r>
          <w:rPr>
            <w:rStyle w:val="Lienhypertexte"/>
          </w:rPr>
          <w:t>Urban Agenda for the EU</w:t>
        </w:r>
      </w:hyperlink>
      <w:r>
        <w:t xml:space="preserve"> clearly sets out the priorities.</w:t>
      </w:r>
    </w:p>
    <w:p w14:paraId="58EA13E7" w14:textId="77777777" w:rsidR="00FE7A1F" w:rsidRDefault="00FE7A1F" w:rsidP="00FE7A1F">
      <w:pPr>
        <w:spacing w:line="276" w:lineRule="auto"/>
      </w:pPr>
    </w:p>
    <w:p w14:paraId="270A6CEC" w14:textId="32720730" w:rsidR="00FE7A1F" w:rsidRDefault="00FE7A1F" w:rsidP="00FE7A1F">
      <w:pPr>
        <w:spacing w:line="276" w:lineRule="auto"/>
      </w:pPr>
      <w:r>
        <w:t xml:space="preserve">Across Europe and increasingly on a global scale, cities face </w:t>
      </w:r>
      <w:r w:rsidR="00F75656">
        <w:t>comparable</w:t>
      </w:r>
      <w:r w:rsidR="00CA2C9D">
        <w:t xml:space="preserve"> problems</w:t>
      </w:r>
      <w:r>
        <w:t xml:space="preserve">. For more than a decade URBACT has invested in city networks designed to tackle shared challenges using the URBACT method. In 2017 the URBACT Programme will launch its first call for a new type of network, based on the transfer of good practice. These new networks acknowledge the huge potential for cities to collaborate and share effective solutions across Europe and beyond. </w:t>
      </w:r>
    </w:p>
    <w:p w14:paraId="560151B4" w14:textId="77777777" w:rsidR="00FE7A1F" w:rsidRDefault="00FE7A1F" w:rsidP="00FE7A1F">
      <w:pPr>
        <w:spacing w:line="276" w:lineRule="auto"/>
      </w:pPr>
    </w:p>
    <w:p w14:paraId="0BA85A88" w14:textId="55486FFB" w:rsidR="00FE7A1F" w:rsidRDefault="00FE7A1F" w:rsidP="00FE7A1F">
      <w:pPr>
        <w:spacing w:line="276" w:lineRule="auto"/>
      </w:pPr>
      <w:r>
        <w:t xml:space="preserve">The design of the URBACT Transfer networks will apply important lessons learned from a successful series of pilot projects. One key lesson is the adoption of a two-stage process, the first of which will be a call for good practices with transfer potential. That is the focus of this </w:t>
      </w:r>
      <w:r w:rsidR="00672CDA">
        <w:t xml:space="preserve">Good Practice </w:t>
      </w:r>
      <w:r w:rsidR="00FC2FD1">
        <w:t>C</w:t>
      </w:r>
      <w:r w:rsidR="00672CDA">
        <w:t>all</w:t>
      </w:r>
      <w:r>
        <w:t xml:space="preserve">. Following this, URBACT will issue a call for Transfer networks, with the Lead cities drawn from the Good Practice pool. </w:t>
      </w:r>
    </w:p>
    <w:p w14:paraId="54A5DBB6" w14:textId="77777777" w:rsidR="00FE7A1F" w:rsidRDefault="00FE7A1F" w:rsidP="00FE7A1F">
      <w:pPr>
        <w:spacing w:line="276" w:lineRule="auto"/>
      </w:pPr>
    </w:p>
    <w:p w14:paraId="79EAB9D1" w14:textId="4DB77817" w:rsidR="00FE7A1F" w:rsidRDefault="00FE7A1F" w:rsidP="00FE7A1F">
      <w:pPr>
        <w:spacing w:line="276" w:lineRule="auto"/>
      </w:pPr>
      <w:r>
        <w:t>An initial gathering and showcasing of good practices will be organised. This event will give</w:t>
      </w:r>
      <w:r w:rsidR="00DA22B1">
        <w:t xml:space="preserve"> </w:t>
      </w:r>
      <w:r w:rsidR="00067D31">
        <w:t>‘</w:t>
      </w:r>
      <w:r w:rsidR="00DA22B1">
        <w:t>URBACT</w:t>
      </w:r>
      <w:r>
        <w:t xml:space="preserve"> Good Practice Cities</w:t>
      </w:r>
      <w:r w:rsidR="00067D31">
        <w:t>’</w:t>
      </w:r>
      <w:r>
        <w:t xml:space="preserve"> visibility in the European arena. It will also provide other cities with the chance to understand these Good Practices, with transfer in mind. The principle underpinning the Transfer Networks – drawn from the pilot experience – will be “Understand, adapt, reuse.”</w:t>
      </w:r>
    </w:p>
    <w:p w14:paraId="3CE78BED" w14:textId="77777777" w:rsidR="00FE7A1F" w:rsidRDefault="00FE7A1F" w:rsidP="00FE7A1F">
      <w:pPr>
        <w:spacing w:line="276" w:lineRule="auto"/>
      </w:pPr>
    </w:p>
    <w:p w14:paraId="19EFC676" w14:textId="77777777" w:rsidR="00FE7A1F" w:rsidRDefault="00FE7A1F" w:rsidP="00FE7A1F">
      <w:pPr>
        <w:spacing w:line="276" w:lineRule="auto"/>
      </w:pPr>
      <w:r>
        <w:t xml:space="preserve">This principle is important. It makes it clear that URBACT’s end goal is not the gathering of good practices, but their effective transfer across Europe’s cities. </w:t>
      </w:r>
    </w:p>
    <w:p w14:paraId="229B987A" w14:textId="77777777" w:rsidR="007E7C25" w:rsidRPr="00A500A1" w:rsidRDefault="007E7C25" w:rsidP="00FE7A1F">
      <w:pPr>
        <w:spacing w:line="276" w:lineRule="auto"/>
        <w:jc w:val="left"/>
        <w:rPr>
          <w:rFonts w:cs="Arial"/>
          <w:b/>
          <w:bCs/>
          <w:color w:val="4F81BD" w:themeColor="accent1"/>
          <w:kern w:val="32"/>
          <w:sz w:val="32"/>
          <w:szCs w:val="32"/>
        </w:rPr>
      </w:pPr>
      <w:r w:rsidRPr="00A500A1">
        <w:br w:type="page"/>
      </w:r>
    </w:p>
    <w:p w14:paraId="32F04EF6" w14:textId="609A82DF" w:rsidR="00D35975" w:rsidRPr="00187C0B" w:rsidRDefault="006409FD" w:rsidP="007E7C25">
      <w:pPr>
        <w:pStyle w:val="Titre1"/>
        <w:spacing w:line="276" w:lineRule="auto"/>
        <w:rPr>
          <w:rFonts w:ascii="Century Gothic" w:hAnsi="Century Gothic"/>
          <w:b w:val="0"/>
        </w:rPr>
      </w:pPr>
      <w:bookmarkStart w:id="2" w:name="_Toc462223176"/>
      <w:r w:rsidRPr="00187C0B">
        <w:rPr>
          <w:rFonts w:ascii="Century Gothic" w:hAnsi="Century Gothic"/>
          <w:b w:val="0"/>
        </w:rPr>
        <w:lastRenderedPageBreak/>
        <w:t>Introduction</w:t>
      </w:r>
      <w:bookmarkEnd w:id="2"/>
    </w:p>
    <w:p w14:paraId="216DC887" w14:textId="77777777" w:rsidR="00D6727D" w:rsidRDefault="00D6727D" w:rsidP="007E7C25">
      <w:pPr>
        <w:spacing w:line="276" w:lineRule="auto"/>
        <w:rPr>
          <w:rFonts w:cs="Arial"/>
          <w:szCs w:val="22"/>
        </w:rPr>
      </w:pPr>
    </w:p>
    <w:p w14:paraId="481206B0" w14:textId="555C2100" w:rsidR="001960D3" w:rsidRPr="00A500A1" w:rsidRDefault="00685097" w:rsidP="007E7C25">
      <w:pPr>
        <w:spacing w:line="276" w:lineRule="auto"/>
        <w:rPr>
          <w:rFonts w:cs="Arial"/>
          <w:szCs w:val="22"/>
        </w:rPr>
      </w:pPr>
      <w:r>
        <w:rPr>
          <w:rFonts w:cs="Arial"/>
          <w:szCs w:val="22"/>
        </w:rPr>
        <w:t xml:space="preserve">The </w:t>
      </w:r>
      <w:r w:rsidR="001960D3" w:rsidRPr="00A500A1">
        <w:rPr>
          <w:rFonts w:cs="Arial"/>
          <w:szCs w:val="22"/>
        </w:rPr>
        <w:t>URBACT</w:t>
      </w:r>
      <w:r w:rsidR="00DA22B1">
        <w:rPr>
          <w:rFonts w:cs="Arial"/>
          <w:szCs w:val="22"/>
        </w:rPr>
        <w:t xml:space="preserve"> programme</w:t>
      </w:r>
      <w:r w:rsidR="00DA22B1">
        <w:rPr>
          <w:rStyle w:val="Appelnotedebasdep"/>
          <w:szCs w:val="22"/>
        </w:rPr>
        <w:footnoteReference w:id="1"/>
      </w:r>
      <w:r w:rsidR="001960D3" w:rsidRPr="00A500A1">
        <w:rPr>
          <w:rFonts w:cs="Arial"/>
          <w:szCs w:val="22"/>
        </w:rPr>
        <w:t xml:space="preserve"> enable</w:t>
      </w:r>
      <w:r w:rsidR="00F268C2" w:rsidRPr="00A500A1">
        <w:rPr>
          <w:rFonts w:cs="Arial"/>
          <w:szCs w:val="22"/>
        </w:rPr>
        <w:t>s</w:t>
      </w:r>
      <w:r w:rsidR="001960D3" w:rsidRPr="00A500A1">
        <w:rPr>
          <w:rFonts w:cs="Arial"/>
          <w:szCs w:val="22"/>
        </w:rPr>
        <w:t xml:space="preserve"> cities to work together and develop integrated solutions to common urban </w:t>
      </w:r>
      <w:r w:rsidR="00471FEE" w:rsidRPr="00A500A1">
        <w:rPr>
          <w:rFonts w:cs="Arial"/>
          <w:szCs w:val="22"/>
        </w:rPr>
        <w:t>challenges by</w:t>
      </w:r>
      <w:r w:rsidR="001960D3" w:rsidRPr="00A500A1">
        <w:rPr>
          <w:rFonts w:cs="Arial"/>
          <w:szCs w:val="22"/>
        </w:rPr>
        <w:t xml:space="preserve"> networking, drawing lessons</w:t>
      </w:r>
      <w:r w:rsidR="00471FEE" w:rsidRPr="00A500A1">
        <w:rPr>
          <w:rFonts w:cs="Arial"/>
          <w:szCs w:val="22"/>
        </w:rPr>
        <w:t xml:space="preserve"> from peer reviews</w:t>
      </w:r>
      <w:r w:rsidR="001960D3" w:rsidRPr="00A500A1">
        <w:rPr>
          <w:rFonts w:cs="Arial"/>
          <w:szCs w:val="22"/>
        </w:rPr>
        <w:t xml:space="preserve"> and identifying good pract</w:t>
      </w:r>
      <w:r w:rsidR="00241820" w:rsidRPr="00A500A1">
        <w:rPr>
          <w:rFonts w:cs="Arial"/>
          <w:szCs w:val="22"/>
        </w:rPr>
        <w:t>ices to improve urban policies.</w:t>
      </w:r>
    </w:p>
    <w:p w14:paraId="7697672D" w14:textId="77777777" w:rsidR="00B130B0" w:rsidRPr="00A500A1" w:rsidRDefault="00B130B0" w:rsidP="007E7C25">
      <w:pPr>
        <w:spacing w:line="276" w:lineRule="auto"/>
        <w:rPr>
          <w:szCs w:val="22"/>
        </w:rPr>
      </w:pPr>
    </w:p>
    <w:p w14:paraId="295E1000" w14:textId="3D070105" w:rsidR="00F02028" w:rsidRPr="00A500A1" w:rsidRDefault="00B130B0" w:rsidP="007E7C25">
      <w:pPr>
        <w:spacing w:line="276" w:lineRule="auto"/>
        <w:rPr>
          <w:szCs w:val="22"/>
        </w:rPr>
      </w:pPr>
      <w:r w:rsidRPr="00A500A1">
        <w:rPr>
          <w:szCs w:val="22"/>
        </w:rPr>
        <w:t>After 14 years of driving change in European cities</w:t>
      </w:r>
      <w:r w:rsidR="00A133FD" w:rsidRPr="00A500A1">
        <w:rPr>
          <w:rStyle w:val="Appelnotedebasdep"/>
          <w:szCs w:val="22"/>
        </w:rPr>
        <w:footnoteReference w:id="2"/>
      </w:r>
      <w:r w:rsidRPr="00A500A1">
        <w:rPr>
          <w:szCs w:val="22"/>
        </w:rPr>
        <w:t xml:space="preserve">, URBACT </w:t>
      </w:r>
      <w:r w:rsidR="00EC62D3" w:rsidRPr="00A500A1">
        <w:rPr>
          <w:szCs w:val="22"/>
        </w:rPr>
        <w:t>is now issuing</w:t>
      </w:r>
      <w:r w:rsidRPr="00A500A1">
        <w:rPr>
          <w:szCs w:val="22"/>
        </w:rPr>
        <w:t xml:space="preserve"> a </w:t>
      </w:r>
      <w:r w:rsidR="001C78EE">
        <w:rPr>
          <w:szCs w:val="22"/>
        </w:rPr>
        <w:t xml:space="preserve">Good Practice </w:t>
      </w:r>
      <w:r w:rsidR="00FC2FD1">
        <w:rPr>
          <w:szCs w:val="22"/>
        </w:rPr>
        <w:t>C</w:t>
      </w:r>
      <w:r w:rsidR="001C78EE">
        <w:rPr>
          <w:szCs w:val="22"/>
        </w:rPr>
        <w:t>all</w:t>
      </w:r>
      <w:r w:rsidR="00EC62D3" w:rsidRPr="00A500A1">
        <w:rPr>
          <w:szCs w:val="22"/>
        </w:rPr>
        <w:t xml:space="preserve">. This call </w:t>
      </w:r>
      <w:r w:rsidRPr="00A500A1">
        <w:rPr>
          <w:szCs w:val="22"/>
        </w:rPr>
        <w:t xml:space="preserve">invites cities to come forward with their good practices in the field of sustainable integrated urban development </w:t>
      </w:r>
      <w:r w:rsidR="00F02028" w:rsidRPr="00A500A1">
        <w:rPr>
          <w:szCs w:val="22"/>
        </w:rPr>
        <w:t>to:</w:t>
      </w:r>
    </w:p>
    <w:p w14:paraId="1898A426" w14:textId="77777777" w:rsidR="00F02028" w:rsidRPr="00A500A1" w:rsidRDefault="00F02028" w:rsidP="007E7C25">
      <w:pPr>
        <w:pStyle w:val="Paragraphedeliste"/>
        <w:numPr>
          <w:ilvl w:val="0"/>
          <w:numId w:val="34"/>
        </w:numPr>
        <w:spacing w:line="276" w:lineRule="auto"/>
        <w:rPr>
          <w:rFonts w:asciiTheme="minorHAnsi" w:hAnsiTheme="minorHAnsi"/>
          <w:szCs w:val="22"/>
        </w:rPr>
      </w:pPr>
      <w:r w:rsidRPr="00A500A1">
        <w:rPr>
          <w:rFonts w:asciiTheme="minorHAnsi" w:hAnsiTheme="minorHAnsi"/>
          <w:szCs w:val="22"/>
        </w:rPr>
        <w:t>Be part</w:t>
      </w:r>
      <w:r w:rsidR="00F460F2" w:rsidRPr="00A500A1">
        <w:rPr>
          <w:rFonts w:asciiTheme="minorHAnsi" w:hAnsiTheme="minorHAnsi"/>
          <w:szCs w:val="22"/>
        </w:rPr>
        <w:t xml:space="preserve"> of the </w:t>
      </w:r>
      <w:r w:rsidR="00E36620" w:rsidRPr="00A500A1">
        <w:rPr>
          <w:rFonts w:asciiTheme="minorHAnsi" w:hAnsiTheme="minorHAnsi"/>
          <w:szCs w:val="22"/>
        </w:rPr>
        <w:t>pioneering group</w:t>
      </w:r>
      <w:r w:rsidR="00F460F2" w:rsidRPr="00A500A1">
        <w:rPr>
          <w:rFonts w:asciiTheme="minorHAnsi" w:hAnsiTheme="minorHAnsi"/>
          <w:szCs w:val="22"/>
        </w:rPr>
        <w:t xml:space="preserve"> of URBACT Good P</w:t>
      </w:r>
      <w:r w:rsidRPr="00A500A1">
        <w:rPr>
          <w:rFonts w:asciiTheme="minorHAnsi" w:hAnsiTheme="minorHAnsi"/>
          <w:szCs w:val="22"/>
        </w:rPr>
        <w:t>ractices to be widely promoted at EU and international level</w:t>
      </w:r>
    </w:p>
    <w:p w14:paraId="32DDF89B" w14:textId="4A6AEEAA" w:rsidR="00F02028" w:rsidRPr="00A500A1" w:rsidRDefault="00F02028" w:rsidP="007E7C25">
      <w:pPr>
        <w:pStyle w:val="Paragraphedeliste"/>
        <w:numPr>
          <w:ilvl w:val="0"/>
          <w:numId w:val="34"/>
        </w:numPr>
        <w:spacing w:line="276" w:lineRule="auto"/>
        <w:rPr>
          <w:rFonts w:asciiTheme="minorHAnsi" w:hAnsiTheme="minorHAnsi"/>
          <w:szCs w:val="22"/>
        </w:rPr>
      </w:pPr>
      <w:r w:rsidRPr="00A500A1">
        <w:rPr>
          <w:rFonts w:asciiTheme="minorHAnsi" w:hAnsiTheme="minorHAnsi"/>
          <w:szCs w:val="22"/>
        </w:rPr>
        <w:t xml:space="preserve">Be able </w:t>
      </w:r>
      <w:r w:rsidR="00067D31">
        <w:rPr>
          <w:rFonts w:asciiTheme="minorHAnsi" w:hAnsiTheme="minorHAnsi"/>
          <w:szCs w:val="22"/>
        </w:rPr>
        <w:t>to share the Good Practice</w:t>
      </w:r>
      <w:r w:rsidRPr="00A500A1">
        <w:rPr>
          <w:rFonts w:asciiTheme="minorHAnsi" w:hAnsiTheme="minorHAnsi"/>
          <w:szCs w:val="22"/>
        </w:rPr>
        <w:t xml:space="preserve"> </w:t>
      </w:r>
      <w:r w:rsidR="00067D31">
        <w:rPr>
          <w:rFonts w:asciiTheme="minorHAnsi" w:hAnsiTheme="minorHAnsi"/>
          <w:szCs w:val="22"/>
        </w:rPr>
        <w:t>within the framework of</w:t>
      </w:r>
      <w:r w:rsidR="00685097">
        <w:rPr>
          <w:rFonts w:asciiTheme="minorHAnsi" w:hAnsiTheme="minorHAnsi"/>
          <w:szCs w:val="22"/>
        </w:rPr>
        <w:t xml:space="preserve"> a</w:t>
      </w:r>
      <w:r w:rsidRPr="00A500A1">
        <w:rPr>
          <w:rFonts w:asciiTheme="minorHAnsi" w:hAnsiTheme="minorHAnsi"/>
          <w:szCs w:val="22"/>
        </w:rPr>
        <w:t xml:space="preserve"> Transfer Networ</w:t>
      </w:r>
      <w:r w:rsidR="00067D31">
        <w:rPr>
          <w:rFonts w:asciiTheme="minorHAnsi" w:hAnsiTheme="minorHAnsi"/>
          <w:szCs w:val="22"/>
        </w:rPr>
        <w:t>k (Call to be published in September</w:t>
      </w:r>
      <w:r w:rsidRPr="00A500A1">
        <w:rPr>
          <w:rFonts w:asciiTheme="minorHAnsi" w:hAnsiTheme="minorHAnsi"/>
          <w:szCs w:val="22"/>
        </w:rPr>
        <w:t xml:space="preserve"> 2017)</w:t>
      </w:r>
    </w:p>
    <w:p w14:paraId="089731FF" w14:textId="77777777" w:rsidR="00D35975" w:rsidRPr="00A500A1" w:rsidRDefault="00D35975" w:rsidP="007E7C25">
      <w:pPr>
        <w:spacing w:line="276" w:lineRule="auto"/>
        <w:rPr>
          <w:rFonts w:cs="Arial"/>
          <w:szCs w:val="22"/>
        </w:rPr>
      </w:pPr>
    </w:p>
    <w:p w14:paraId="234442A8" w14:textId="41BFBE84" w:rsidR="000A3F56" w:rsidRPr="00DA22B1" w:rsidRDefault="00D35975" w:rsidP="007E7C25">
      <w:pPr>
        <w:spacing w:line="276" w:lineRule="auto"/>
        <w:rPr>
          <w:szCs w:val="22"/>
        </w:rPr>
      </w:pPr>
      <w:r w:rsidRPr="00A500A1">
        <w:rPr>
          <w:szCs w:val="22"/>
        </w:rPr>
        <w:t>In a context where many cities are seeking to address growing challenges with diminished resources it is important to identify good practices in the field of integrated and sustainable urban development and share those among peers. In other words, why risk wasting precious resources reinventing the wheel, when another city might already have taken steps to s</w:t>
      </w:r>
      <w:r w:rsidR="00F460F2" w:rsidRPr="00A500A1">
        <w:rPr>
          <w:szCs w:val="22"/>
        </w:rPr>
        <w:t>olve the problem</w:t>
      </w:r>
      <w:r w:rsidRPr="00A500A1">
        <w:rPr>
          <w:szCs w:val="22"/>
        </w:rPr>
        <w:t>.</w:t>
      </w:r>
      <w:r w:rsidR="00F460F2" w:rsidRPr="00A500A1">
        <w:rPr>
          <w:szCs w:val="22"/>
        </w:rPr>
        <w:t xml:space="preserve"> </w:t>
      </w:r>
    </w:p>
    <w:p w14:paraId="66878532" w14:textId="77777777" w:rsidR="00DA22B1" w:rsidRPr="00A500A1" w:rsidRDefault="00DA22B1" w:rsidP="007E7C25">
      <w:pPr>
        <w:spacing w:line="276" w:lineRule="auto"/>
        <w:rPr>
          <w:b/>
          <w:bCs/>
          <w:szCs w:val="22"/>
        </w:rPr>
      </w:pPr>
    </w:p>
    <w:p w14:paraId="0CBDDEA2" w14:textId="4273FE3F" w:rsidR="00F65CF5" w:rsidRPr="00A500A1" w:rsidRDefault="004D11D1" w:rsidP="007E7C25">
      <w:pPr>
        <w:spacing w:line="276" w:lineRule="auto"/>
        <w:rPr>
          <w:b/>
          <w:bCs/>
          <w:szCs w:val="22"/>
        </w:rPr>
      </w:pPr>
      <w:r w:rsidRPr="00A500A1">
        <w:rPr>
          <w:b/>
          <w:bCs/>
          <w:szCs w:val="22"/>
        </w:rPr>
        <w:t>On this basis</w:t>
      </w:r>
      <w:r w:rsidR="00D86F88" w:rsidRPr="00A500A1">
        <w:rPr>
          <w:b/>
          <w:bCs/>
          <w:szCs w:val="22"/>
        </w:rPr>
        <w:t>, the “Commissariat Général à l’Egalité des Territoires” (CGET) (France), Managing Authority of the URBACT III Operational programme, issues a</w:t>
      </w:r>
      <w:r w:rsidR="005C1EDA" w:rsidRPr="00A500A1">
        <w:rPr>
          <w:b/>
          <w:bCs/>
          <w:szCs w:val="22"/>
        </w:rPr>
        <w:t xml:space="preserve"> </w:t>
      </w:r>
      <w:r w:rsidR="001C78EE">
        <w:rPr>
          <w:b/>
          <w:bCs/>
          <w:szCs w:val="22"/>
        </w:rPr>
        <w:t>GOOD PRACTICE CALL</w:t>
      </w:r>
      <w:r w:rsidR="005C1EDA" w:rsidRPr="00A500A1">
        <w:rPr>
          <w:b/>
          <w:bCs/>
          <w:szCs w:val="22"/>
        </w:rPr>
        <w:t>.</w:t>
      </w:r>
    </w:p>
    <w:p w14:paraId="21D43F27" w14:textId="77777777" w:rsidR="00DA22B1" w:rsidRPr="00A500A1" w:rsidRDefault="00DA22B1" w:rsidP="007E7C25">
      <w:pPr>
        <w:spacing w:line="276" w:lineRule="auto"/>
        <w:rPr>
          <w:szCs w:val="22"/>
        </w:rPr>
      </w:pPr>
    </w:p>
    <w:p w14:paraId="4355D6EE" w14:textId="17D58ED5" w:rsidR="00F65CF5" w:rsidRPr="00A500A1" w:rsidRDefault="00F65CF5" w:rsidP="007E7C25">
      <w:pPr>
        <w:spacing w:line="276" w:lineRule="auto"/>
        <w:rPr>
          <w:szCs w:val="22"/>
        </w:rPr>
      </w:pPr>
      <w:r w:rsidRPr="00F50544">
        <w:rPr>
          <w:szCs w:val="22"/>
        </w:rPr>
        <w:t xml:space="preserve">The terms of reference of the present </w:t>
      </w:r>
      <w:r w:rsidR="00CC492B">
        <w:rPr>
          <w:szCs w:val="22"/>
        </w:rPr>
        <w:t>Good Practice call</w:t>
      </w:r>
      <w:r w:rsidRPr="00F50544">
        <w:rPr>
          <w:szCs w:val="22"/>
        </w:rPr>
        <w:t xml:space="preserve"> </w:t>
      </w:r>
      <w:r w:rsidR="00046928" w:rsidRPr="00F50544">
        <w:rPr>
          <w:szCs w:val="22"/>
        </w:rPr>
        <w:t xml:space="preserve">were </w:t>
      </w:r>
      <w:r w:rsidRPr="00F50544">
        <w:rPr>
          <w:szCs w:val="22"/>
        </w:rPr>
        <w:t>approved by the URBACT III Monitoring Committee on 5 October 2016</w:t>
      </w:r>
      <w:r w:rsidR="0066386D" w:rsidRPr="00F50544">
        <w:rPr>
          <w:szCs w:val="22"/>
        </w:rPr>
        <w:t>.</w:t>
      </w:r>
      <w:r w:rsidR="0066386D" w:rsidRPr="00A500A1">
        <w:rPr>
          <w:szCs w:val="22"/>
        </w:rPr>
        <w:t xml:space="preserve"> </w:t>
      </w:r>
    </w:p>
    <w:p w14:paraId="4F234B4A" w14:textId="77777777" w:rsidR="006A1516" w:rsidRDefault="006A1516" w:rsidP="007E7C25">
      <w:pPr>
        <w:spacing w:line="276" w:lineRule="auto"/>
        <w:rPr>
          <w:szCs w:val="22"/>
        </w:rPr>
      </w:pPr>
    </w:p>
    <w:p w14:paraId="780DBAAF" w14:textId="77777777" w:rsidR="00DA22B1" w:rsidRDefault="00DA22B1" w:rsidP="007E7C25">
      <w:pPr>
        <w:spacing w:line="276" w:lineRule="auto"/>
        <w:rPr>
          <w:szCs w:val="22"/>
        </w:rPr>
      </w:pPr>
    </w:p>
    <w:p w14:paraId="0FCA2C3B" w14:textId="77777777" w:rsidR="003A03FF" w:rsidRPr="00A500A1" w:rsidRDefault="003A03FF" w:rsidP="007E7C25">
      <w:pPr>
        <w:spacing w:line="276" w:lineRule="auto"/>
        <w:rPr>
          <w:szCs w:val="22"/>
        </w:rPr>
      </w:pPr>
    </w:p>
    <w:p w14:paraId="180C4621" w14:textId="77777777" w:rsidR="000A3F56" w:rsidRPr="00A500A1" w:rsidRDefault="000A3F56" w:rsidP="007E7C25">
      <w:pPr>
        <w:spacing w:line="276" w:lineRule="auto"/>
        <w:jc w:val="left"/>
        <w:rPr>
          <w:b/>
          <w:color w:val="C00000"/>
          <w:szCs w:val="22"/>
          <w:u w:val="single"/>
        </w:rPr>
      </w:pPr>
    </w:p>
    <w:p w14:paraId="29EB1736" w14:textId="6814DD6B" w:rsidR="006409FD" w:rsidRPr="00A500A1" w:rsidRDefault="00F65CF5" w:rsidP="007E7C25">
      <w:pPr>
        <w:spacing w:line="276" w:lineRule="auto"/>
        <w:jc w:val="center"/>
        <w:rPr>
          <w:b/>
          <w:color w:val="C00000"/>
          <w:szCs w:val="22"/>
          <w:u w:val="single"/>
        </w:rPr>
      </w:pPr>
      <w:r w:rsidRPr="00A500A1">
        <w:rPr>
          <w:b/>
          <w:color w:val="C00000"/>
          <w:szCs w:val="22"/>
          <w:u w:val="single"/>
        </w:rPr>
        <w:t xml:space="preserve">This Call for Proposals is open from </w:t>
      </w:r>
      <w:r w:rsidR="00067D31">
        <w:rPr>
          <w:b/>
          <w:color w:val="C00000"/>
          <w:szCs w:val="22"/>
          <w:u w:val="single"/>
        </w:rPr>
        <w:t>5</w:t>
      </w:r>
      <w:r w:rsidR="007E7C25" w:rsidRPr="00A500A1">
        <w:rPr>
          <w:b/>
          <w:color w:val="C00000"/>
          <w:szCs w:val="22"/>
          <w:u w:val="single"/>
        </w:rPr>
        <w:t xml:space="preserve"> December</w:t>
      </w:r>
      <w:r w:rsidR="00C44A5A" w:rsidRPr="00A500A1">
        <w:rPr>
          <w:b/>
          <w:color w:val="C00000"/>
          <w:szCs w:val="22"/>
          <w:u w:val="single"/>
        </w:rPr>
        <w:t xml:space="preserve"> 2016</w:t>
      </w:r>
      <w:r w:rsidR="00067D31">
        <w:rPr>
          <w:b/>
          <w:color w:val="C00000"/>
          <w:szCs w:val="22"/>
          <w:u w:val="single"/>
        </w:rPr>
        <w:t xml:space="preserve"> to 31</w:t>
      </w:r>
      <w:r w:rsidR="007E7C25" w:rsidRPr="00A500A1">
        <w:rPr>
          <w:b/>
          <w:color w:val="C00000"/>
          <w:szCs w:val="22"/>
          <w:u w:val="single"/>
        </w:rPr>
        <w:t xml:space="preserve"> March</w:t>
      </w:r>
      <w:r w:rsidR="00C44A5A" w:rsidRPr="00A500A1">
        <w:rPr>
          <w:b/>
          <w:color w:val="C00000"/>
          <w:szCs w:val="22"/>
          <w:u w:val="single"/>
        </w:rPr>
        <w:t xml:space="preserve"> 2017</w:t>
      </w:r>
      <w:r w:rsidRPr="00A500A1">
        <w:rPr>
          <w:rStyle w:val="Appelnotedebasdep"/>
          <w:b/>
          <w:color w:val="C00000"/>
          <w:szCs w:val="22"/>
          <w:u w:val="single"/>
        </w:rPr>
        <w:footnoteReference w:id="3"/>
      </w:r>
      <w:r w:rsidR="006409FD" w:rsidRPr="00A500A1">
        <w:rPr>
          <w:b/>
          <w:color w:val="C00000"/>
          <w:szCs w:val="22"/>
          <w:u w:val="single"/>
        </w:rPr>
        <w:t>.</w:t>
      </w:r>
    </w:p>
    <w:p w14:paraId="3AE64770" w14:textId="77777777" w:rsidR="006409FD" w:rsidRPr="00A500A1" w:rsidRDefault="006409FD" w:rsidP="007E7C25">
      <w:pPr>
        <w:spacing w:line="276" w:lineRule="auto"/>
        <w:jc w:val="center"/>
        <w:rPr>
          <w:b/>
          <w:color w:val="C00000"/>
          <w:szCs w:val="22"/>
          <w:u w:val="single"/>
        </w:rPr>
        <w:sectPr w:rsidR="006409FD" w:rsidRPr="00A500A1" w:rsidSect="00101300">
          <w:pgSz w:w="11900" w:h="16840"/>
          <w:pgMar w:top="1135" w:right="1417" w:bottom="1417" w:left="1417" w:header="708" w:footer="708" w:gutter="0"/>
          <w:pgNumType w:start="2"/>
          <w:cols w:space="708"/>
          <w:docGrid w:linePitch="360"/>
        </w:sectPr>
      </w:pPr>
    </w:p>
    <w:p w14:paraId="2F4F5ED8" w14:textId="4AE49F5A" w:rsidR="00883C5E" w:rsidRPr="00187C0B" w:rsidRDefault="001960D3" w:rsidP="00D6727D">
      <w:pPr>
        <w:pStyle w:val="Titre1"/>
        <w:spacing w:before="0" w:line="276" w:lineRule="auto"/>
        <w:rPr>
          <w:rFonts w:ascii="Century Gothic" w:hAnsi="Century Gothic"/>
          <w:b w:val="0"/>
          <w:szCs w:val="24"/>
        </w:rPr>
      </w:pPr>
      <w:bookmarkStart w:id="3" w:name="_Toc462223177"/>
      <w:r w:rsidRPr="00187C0B">
        <w:rPr>
          <w:rFonts w:ascii="Century Gothic" w:hAnsi="Century Gothic"/>
          <w:b w:val="0"/>
        </w:rPr>
        <w:lastRenderedPageBreak/>
        <w:t>Wh</w:t>
      </w:r>
      <w:r w:rsidR="006C670B" w:rsidRPr="00187C0B">
        <w:rPr>
          <w:rFonts w:ascii="Century Gothic" w:hAnsi="Century Gothic"/>
          <w:b w:val="0"/>
        </w:rPr>
        <w:t>y apply</w:t>
      </w:r>
      <w:r w:rsidRPr="00187C0B">
        <w:rPr>
          <w:rFonts w:ascii="Century Gothic" w:hAnsi="Century Gothic"/>
          <w:b w:val="0"/>
        </w:rPr>
        <w:t>?</w:t>
      </w:r>
      <w:bookmarkEnd w:id="3"/>
    </w:p>
    <w:p w14:paraId="1E7F286E" w14:textId="77777777" w:rsidR="00D6727D" w:rsidRDefault="00D6727D" w:rsidP="007E7C25">
      <w:pPr>
        <w:spacing w:line="276" w:lineRule="auto"/>
        <w:rPr>
          <w:szCs w:val="22"/>
        </w:rPr>
      </w:pPr>
    </w:p>
    <w:p w14:paraId="6BD0F562" w14:textId="4552AEF0" w:rsidR="00CF50DA" w:rsidRPr="00FF2384" w:rsidRDefault="004356BB" w:rsidP="007E7C25">
      <w:pPr>
        <w:spacing w:line="276" w:lineRule="auto"/>
        <w:rPr>
          <w:rFonts w:cs="Arial"/>
          <w:szCs w:val="22"/>
        </w:rPr>
      </w:pPr>
      <w:r w:rsidRPr="00A500A1">
        <w:rPr>
          <w:szCs w:val="22"/>
        </w:rPr>
        <w:t xml:space="preserve">Successful cities will have their good practices promoted </w:t>
      </w:r>
      <w:r w:rsidR="00034AB4" w:rsidRPr="00A500A1">
        <w:rPr>
          <w:szCs w:val="22"/>
        </w:rPr>
        <w:t xml:space="preserve">by URBACT and will have the opportunity to </w:t>
      </w:r>
      <w:r w:rsidR="00455E6F">
        <w:rPr>
          <w:szCs w:val="22"/>
        </w:rPr>
        <w:t xml:space="preserve">apply to </w:t>
      </w:r>
      <w:r w:rsidR="00034AB4" w:rsidRPr="00A500A1">
        <w:rPr>
          <w:szCs w:val="22"/>
        </w:rPr>
        <w:t xml:space="preserve">share their experience within the framework of Transfer </w:t>
      </w:r>
      <w:r w:rsidR="00685097">
        <w:rPr>
          <w:szCs w:val="22"/>
        </w:rPr>
        <w:t>N</w:t>
      </w:r>
      <w:r w:rsidR="00034AB4" w:rsidRPr="00A500A1">
        <w:rPr>
          <w:szCs w:val="22"/>
        </w:rPr>
        <w:t xml:space="preserve">etworks enabling </w:t>
      </w:r>
      <w:r w:rsidR="00606811">
        <w:rPr>
          <w:szCs w:val="22"/>
        </w:rPr>
        <w:t>also</w:t>
      </w:r>
      <w:r w:rsidR="00034AB4" w:rsidRPr="00A500A1">
        <w:rPr>
          <w:szCs w:val="22"/>
        </w:rPr>
        <w:t xml:space="preserve"> the subsequent enhancement of the good practice </w:t>
      </w:r>
      <w:r w:rsidR="00606811">
        <w:rPr>
          <w:szCs w:val="22"/>
        </w:rPr>
        <w:t>in their own city</w:t>
      </w:r>
      <w:r w:rsidR="00034AB4" w:rsidRPr="00A500A1">
        <w:rPr>
          <w:szCs w:val="22"/>
        </w:rPr>
        <w:t xml:space="preserve">. </w:t>
      </w:r>
      <w:r w:rsidR="00034AB4" w:rsidRPr="00A500A1">
        <w:rPr>
          <w:rFonts w:cs="Arial"/>
          <w:szCs w:val="22"/>
        </w:rPr>
        <w:t xml:space="preserve">As a result of the adaptation and re-use of good practice, it is expected that European cities </w:t>
      </w:r>
      <w:r w:rsidR="00046928" w:rsidRPr="00A500A1">
        <w:rPr>
          <w:rFonts w:cs="Arial"/>
          <w:szCs w:val="22"/>
        </w:rPr>
        <w:t xml:space="preserve">will </w:t>
      </w:r>
      <w:r w:rsidR="00034AB4" w:rsidRPr="00A500A1">
        <w:rPr>
          <w:rFonts w:cs="Arial"/>
          <w:szCs w:val="22"/>
        </w:rPr>
        <w:t xml:space="preserve">improve their integrated urban policies and the delivery of these policies on the ground. </w:t>
      </w:r>
    </w:p>
    <w:p w14:paraId="3E792697" w14:textId="428A6065" w:rsidR="00232E75" w:rsidRPr="00A500A1" w:rsidRDefault="00EF4BE5" w:rsidP="009F1D7D">
      <w:pPr>
        <w:spacing w:before="240" w:line="276" w:lineRule="auto"/>
        <w:rPr>
          <w:szCs w:val="22"/>
        </w:rPr>
      </w:pPr>
      <w:r w:rsidRPr="00A500A1">
        <w:rPr>
          <w:szCs w:val="22"/>
        </w:rPr>
        <w:t xml:space="preserve">All the </w:t>
      </w:r>
      <w:r w:rsidR="00883C5E" w:rsidRPr="00A500A1">
        <w:rPr>
          <w:szCs w:val="22"/>
        </w:rPr>
        <w:t xml:space="preserve">cities </w:t>
      </w:r>
      <w:r w:rsidRPr="00A500A1">
        <w:rPr>
          <w:szCs w:val="22"/>
        </w:rPr>
        <w:t>with the selected good</w:t>
      </w:r>
      <w:r w:rsidR="008C1204" w:rsidRPr="00A500A1">
        <w:rPr>
          <w:szCs w:val="22"/>
        </w:rPr>
        <w:t xml:space="preserve"> practices</w:t>
      </w:r>
      <w:r w:rsidR="0066386D" w:rsidRPr="00A500A1">
        <w:rPr>
          <w:szCs w:val="22"/>
        </w:rPr>
        <w:t xml:space="preserve"> </w:t>
      </w:r>
      <w:r w:rsidR="00883C5E" w:rsidRPr="00A500A1">
        <w:rPr>
          <w:szCs w:val="22"/>
        </w:rPr>
        <w:t>will</w:t>
      </w:r>
      <w:r w:rsidR="00DE25CA" w:rsidRPr="00A500A1">
        <w:rPr>
          <w:szCs w:val="22"/>
        </w:rPr>
        <w:t xml:space="preserve"> </w:t>
      </w:r>
      <w:r w:rsidR="00CD457E" w:rsidRPr="00A500A1">
        <w:rPr>
          <w:szCs w:val="22"/>
        </w:rPr>
        <w:t xml:space="preserve">be </w:t>
      </w:r>
      <w:r w:rsidR="001B4375">
        <w:rPr>
          <w:szCs w:val="22"/>
        </w:rPr>
        <w:t>awarded the ti</w:t>
      </w:r>
      <w:r w:rsidR="0087617C" w:rsidRPr="00A500A1">
        <w:rPr>
          <w:szCs w:val="22"/>
        </w:rPr>
        <w:t>tle</w:t>
      </w:r>
      <w:r w:rsidR="00CD457E" w:rsidRPr="00A500A1">
        <w:rPr>
          <w:szCs w:val="22"/>
        </w:rPr>
        <w:t xml:space="preserve"> </w:t>
      </w:r>
      <w:r w:rsidR="00E6361D" w:rsidRPr="00A500A1">
        <w:rPr>
          <w:b/>
          <w:i/>
          <w:szCs w:val="22"/>
        </w:rPr>
        <w:t>URBACT Good Practice C</w:t>
      </w:r>
      <w:r w:rsidR="000A3F56" w:rsidRPr="00A500A1">
        <w:rPr>
          <w:b/>
          <w:i/>
          <w:szCs w:val="22"/>
        </w:rPr>
        <w:t>it</w:t>
      </w:r>
      <w:r w:rsidR="00455E6F">
        <w:rPr>
          <w:b/>
          <w:i/>
          <w:szCs w:val="22"/>
        </w:rPr>
        <w:t>y</w:t>
      </w:r>
      <w:r w:rsidR="00DE25CA" w:rsidRPr="00A500A1">
        <w:rPr>
          <w:b/>
          <w:i/>
          <w:szCs w:val="22"/>
        </w:rPr>
        <w:t>.</w:t>
      </w:r>
      <w:r w:rsidR="00883C5E" w:rsidRPr="00A500A1">
        <w:rPr>
          <w:szCs w:val="22"/>
        </w:rPr>
        <w:t xml:space="preserve"> </w:t>
      </w:r>
      <w:r w:rsidR="00DE25CA" w:rsidRPr="00A500A1">
        <w:rPr>
          <w:szCs w:val="22"/>
        </w:rPr>
        <w:t xml:space="preserve"> </w:t>
      </w:r>
      <w:r w:rsidR="00532B87" w:rsidRPr="00A500A1">
        <w:rPr>
          <w:szCs w:val="22"/>
        </w:rPr>
        <w:t>They will be</w:t>
      </w:r>
      <w:r w:rsidR="00883C5E" w:rsidRPr="00A500A1">
        <w:rPr>
          <w:szCs w:val="22"/>
        </w:rPr>
        <w:t xml:space="preserve"> </w:t>
      </w:r>
      <w:r w:rsidR="004356BB" w:rsidRPr="00A500A1">
        <w:rPr>
          <w:szCs w:val="22"/>
        </w:rPr>
        <w:t>promoted</w:t>
      </w:r>
      <w:r w:rsidR="007A7447" w:rsidRPr="00A500A1">
        <w:rPr>
          <w:szCs w:val="22"/>
        </w:rPr>
        <w:t xml:space="preserve"> </w:t>
      </w:r>
      <w:r w:rsidR="00685097">
        <w:rPr>
          <w:szCs w:val="22"/>
        </w:rPr>
        <w:t>widely to a range of audiences</w:t>
      </w:r>
      <w:r w:rsidR="00883C5E" w:rsidRPr="00A500A1">
        <w:rPr>
          <w:szCs w:val="22"/>
        </w:rPr>
        <w:t xml:space="preserve"> </w:t>
      </w:r>
      <w:r w:rsidR="00A954B7" w:rsidRPr="00A500A1">
        <w:rPr>
          <w:szCs w:val="22"/>
        </w:rPr>
        <w:t xml:space="preserve">with </w:t>
      </w:r>
      <w:r w:rsidR="004356BB" w:rsidRPr="00A500A1">
        <w:rPr>
          <w:szCs w:val="22"/>
        </w:rPr>
        <w:t>an</w:t>
      </w:r>
      <w:r w:rsidR="00A954B7" w:rsidRPr="00A500A1">
        <w:rPr>
          <w:szCs w:val="22"/>
        </w:rPr>
        <w:t xml:space="preserve"> </w:t>
      </w:r>
      <w:r w:rsidR="00883C5E" w:rsidRPr="00A500A1">
        <w:rPr>
          <w:szCs w:val="22"/>
        </w:rPr>
        <w:t>interes</w:t>
      </w:r>
      <w:r w:rsidR="00A954B7" w:rsidRPr="00A500A1">
        <w:rPr>
          <w:szCs w:val="22"/>
        </w:rPr>
        <w:t xml:space="preserve">t in </w:t>
      </w:r>
      <w:r w:rsidR="0066386D" w:rsidRPr="00A500A1">
        <w:rPr>
          <w:szCs w:val="22"/>
        </w:rPr>
        <w:t>sustainable integrated</w:t>
      </w:r>
      <w:r w:rsidR="00883C5E" w:rsidRPr="00A500A1">
        <w:rPr>
          <w:szCs w:val="22"/>
        </w:rPr>
        <w:t xml:space="preserve"> urban development</w:t>
      </w:r>
      <w:r w:rsidR="00DE25CA" w:rsidRPr="00A500A1">
        <w:rPr>
          <w:szCs w:val="22"/>
        </w:rPr>
        <w:t xml:space="preserve"> </w:t>
      </w:r>
      <w:r w:rsidR="004356BB" w:rsidRPr="00A500A1">
        <w:rPr>
          <w:szCs w:val="22"/>
        </w:rPr>
        <w:t>through</w:t>
      </w:r>
      <w:r w:rsidR="005646CD" w:rsidRPr="00A500A1">
        <w:rPr>
          <w:szCs w:val="22"/>
        </w:rPr>
        <w:t xml:space="preserve"> the following activities:</w:t>
      </w:r>
    </w:p>
    <w:p w14:paraId="12D24C29" w14:textId="28B4E4E7" w:rsidR="00232E75" w:rsidRPr="00CF50DA" w:rsidRDefault="000A3F56" w:rsidP="009F1D7D">
      <w:pPr>
        <w:numPr>
          <w:ilvl w:val="0"/>
          <w:numId w:val="12"/>
        </w:numPr>
        <w:spacing w:before="120" w:line="276" w:lineRule="auto"/>
        <w:ind w:left="714" w:hanging="357"/>
        <w:rPr>
          <w:szCs w:val="22"/>
        </w:rPr>
      </w:pPr>
      <w:r w:rsidRPr="00A500A1">
        <w:rPr>
          <w:b/>
          <w:szCs w:val="22"/>
        </w:rPr>
        <w:t>A</w:t>
      </w:r>
      <w:r w:rsidRPr="00A500A1">
        <w:rPr>
          <w:szCs w:val="22"/>
        </w:rPr>
        <w:t xml:space="preserve"> </w:t>
      </w:r>
      <w:r w:rsidR="00460E26" w:rsidRPr="00A500A1">
        <w:rPr>
          <w:b/>
          <w:szCs w:val="22"/>
        </w:rPr>
        <w:t>“Show-case”</w:t>
      </w:r>
      <w:r w:rsidR="007A7447" w:rsidRPr="00A500A1">
        <w:rPr>
          <w:b/>
          <w:szCs w:val="22"/>
        </w:rPr>
        <w:t xml:space="preserve"> </w:t>
      </w:r>
      <w:r w:rsidR="00460E26" w:rsidRPr="00A500A1">
        <w:rPr>
          <w:b/>
          <w:szCs w:val="22"/>
        </w:rPr>
        <w:t>event</w:t>
      </w:r>
      <w:r w:rsidR="00430FDE" w:rsidRPr="00A500A1">
        <w:rPr>
          <w:b/>
          <w:szCs w:val="22"/>
        </w:rPr>
        <w:t xml:space="preserve"> organized by URBACT</w:t>
      </w:r>
      <w:r w:rsidR="00A55E75" w:rsidRPr="00A500A1">
        <w:rPr>
          <w:rStyle w:val="Appelnotedebasdep"/>
          <w:szCs w:val="22"/>
        </w:rPr>
        <w:footnoteReference w:id="4"/>
      </w:r>
      <w:r w:rsidRPr="00A500A1">
        <w:rPr>
          <w:szCs w:val="22"/>
        </w:rPr>
        <w:t xml:space="preserve"> </w:t>
      </w:r>
      <w:r w:rsidR="00034AB4" w:rsidRPr="00A500A1">
        <w:rPr>
          <w:szCs w:val="22"/>
        </w:rPr>
        <w:t xml:space="preserve">where </w:t>
      </w:r>
      <w:r w:rsidRPr="00A500A1">
        <w:rPr>
          <w:szCs w:val="22"/>
        </w:rPr>
        <w:t xml:space="preserve">all </w:t>
      </w:r>
      <w:r w:rsidR="00BD4CEF" w:rsidRPr="00A500A1">
        <w:rPr>
          <w:szCs w:val="22"/>
        </w:rPr>
        <w:t xml:space="preserve">the </w:t>
      </w:r>
      <w:r w:rsidRPr="00A500A1">
        <w:rPr>
          <w:szCs w:val="22"/>
        </w:rPr>
        <w:t xml:space="preserve">selected </w:t>
      </w:r>
      <w:r w:rsidR="004356BB" w:rsidRPr="00A500A1">
        <w:rPr>
          <w:szCs w:val="22"/>
        </w:rPr>
        <w:t xml:space="preserve">cities with </w:t>
      </w:r>
      <w:r w:rsidRPr="00A500A1">
        <w:rPr>
          <w:szCs w:val="22"/>
        </w:rPr>
        <w:t xml:space="preserve">good practices </w:t>
      </w:r>
      <w:r w:rsidR="00430FDE" w:rsidRPr="00A500A1">
        <w:rPr>
          <w:szCs w:val="22"/>
        </w:rPr>
        <w:t xml:space="preserve">will </w:t>
      </w:r>
      <w:r w:rsidR="00034AB4" w:rsidRPr="00A500A1">
        <w:rPr>
          <w:szCs w:val="22"/>
        </w:rPr>
        <w:t>take part</w:t>
      </w:r>
      <w:r w:rsidR="00046928" w:rsidRPr="00A500A1">
        <w:rPr>
          <w:szCs w:val="22"/>
        </w:rPr>
        <w:t xml:space="preserve"> and have the opportunity to </w:t>
      </w:r>
      <w:r w:rsidR="00034AB4" w:rsidRPr="00A500A1">
        <w:rPr>
          <w:szCs w:val="22"/>
        </w:rPr>
        <w:t>network with E</w:t>
      </w:r>
      <w:r w:rsidR="000C49FD" w:rsidRPr="00A500A1">
        <w:rPr>
          <w:szCs w:val="22"/>
        </w:rPr>
        <w:t xml:space="preserve">uropean </w:t>
      </w:r>
      <w:r w:rsidR="007A7447" w:rsidRPr="00A500A1">
        <w:rPr>
          <w:szCs w:val="22"/>
        </w:rPr>
        <w:t>and city</w:t>
      </w:r>
      <w:r w:rsidR="000C49FD" w:rsidRPr="00A500A1">
        <w:rPr>
          <w:szCs w:val="22"/>
        </w:rPr>
        <w:t xml:space="preserve"> policy-makers</w:t>
      </w:r>
      <w:r w:rsidR="00430FDE" w:rsidRPr="00A500A1">
        <w:rPr>
          <w:szCs w:val="22"/>
        </w:rPr>
        <w:t xml:space="preserve">. </w:t>
      </w:r>
      <w:r w:rsidR="00BD4CEF" w:rsidRPr="00A500A1">
        <w:rPr>
          <w:szCs w:val="22"/>
        </w:rPr>
        <w:t>T</w:t>
      </w:r>
      <w:r w:rsidR="00430FDE" w:rsidRPr="00A500A1">
        <w:rPr>
          <w:szCs w:val="22"/>
        </w:rPr>
        <w:t>he event will promote exam</w:t>
      </w:r>
      <w:r w:rsidR="000C49FD" w:rsidRPr="00A500A1">
        <w:rPr>
          <w:szCs w:val="22"/>
        </w:rPr>
        <w:t>ples of leading practices and</w:t>
      </w:r>
      <w:r w:rsidR="00430FDE" w:rsidRPr="00A500A1">
        <w:rPr>
          <w:szCs w:val="22"/>
        </w:rPr>
        <w:t xml:space="preserve"> raise awareness of the forthcoming call for Transfer Networks. One delegate </w:t>
      </w:r>
      <w:r w:rsidR="003629A7" w:rsidRPr="00A500A1">
        <w:rPr>
          <w:szCs w:val="22"/>
        </w:rPr>
        <w:t>representing the selected Good Practice</w:t>
      </w:r>
      <w:r w:rsidR="00430FDE" w:rsidRPr="00A500A1">
        <w:rPr>
          <w:szCs w:val="22"/>
        </w:rPr>
        <w:t xml:space="preserve"> will be refunded by the programme to take part in the event and play an active role.</w:t>
      </w:r>
    </w:p>
    <w:p w14:paraId="51C90B3F" w14:textId="11161BE1" w:rsidR="005809B3" w:rsidRPr="005809B3" w:rsidRDefault="006159C2" w:rsidP="00CF50DA">
      <w:pPr>
        <w:numPr>
          <w:ilvl w:val="0"/>
          <w:numId w:val="12"/>
        </w:numPr>
        <w:spacing w:before="120" w:line="276" w:lineRule="auto"/>
        <w:ind w:left="714" w:hanging="357"/>
        <w:rPr>
          <w:szCs w:val="22"/>
        </w:rPr>
      </w:pPr>
      <w:r w:rsidRPr="00A500A1">
        <w:rPr>
          <w:b/>
          <w:szCs w:val="22"/>
        </w:rPr>
        <w:t xml:space="preserve">A series of </w:t>
      </w:r>
      <w:r w:rsidR="005809B3">
        <w:rPr>
          <w:b/>
          <w:szCs w:val="22"/>
        </w:rPr>
        <w:t xml:space="preserve">promotional </w:t>
      </w:r>
      <w:r w:rsidR="005E7108">
        <w:rPr>
          <w:b/>
          <w:szCs w:val="22"/>
        </w:rPr>
        <w:t xml:space="preserve">activities </w:t>
      </w:r>
      <w:r w:rsidR="00355F88">
        <w:rPr>
          <w:szCs w:val="22"/>
        </w:rPr>
        <w:t>highlighting the</w:t>
      </w:r>
      <w:r w:rsidR="005809B3" w:rsidRPr="005809B3">
        <w:rPr>
          <w:szCs w:val="22"/>
        </w:rPr>
        <w:t xml:space="preserve"> selected good practices, notably</w:t>
      </w:r>
      <w:r w:rsidR="005809B3">
        <w:rPr>
          <w:b/>
          <w:szCs w:val="22"/>
        </w:rPr>
        <w:t>:</w:t>
      </w:r>
    </w:p>
    <w:p w14:paraId="528257A4" w14:textId="0B4B0FC7" w:rsidR="005809B3" w:rsidRPr="009960A3" w:rsidRDefault="005809B3" w:rsidP="005809B3">
      <w:pPr>
        <w:pStyle w:val="Paragraphedeliste"/>
        <w:numPr>
          <w:ilvl w:val="0"/>
          <w:numId w:val="34"/>
        </w:numPr>
        <w:spacing w:line="276" w:lineRule="auto"/>
        <w:ind w:left="1276"/>
        <w:rPr>
          <w:rFonts w:asciiTheme="minorHAnsi" w:hAnsiTheme="minorHAnsi"/>
          <w:szCs w:val="22"/>
        </w:rPr>
      </w:pPr>
      <w:r w:rsidRPr="009960A3">
        <w:rPr>
          <w:rFonts w:asciiTheme="minorHAnsi" w:hAnsiTheme="minorHAnsi"/>
          <w:szCs w:val="22"/>
        </w:rPr>
        <w:t>A compilation</w:t>
      </w:r>
      <w:r w:rsidR="005E7108">
        <w:rPr>
          <w:rFonts w:asciiTheme="minorHAnsi" w:hAnsiTheme="minorHAnsi"/>
          <w:szCs w:val="22"/>
        </w:rPr>
        <w:t xml:space="preserve"> publication</w:t>
      </w:r>
      <w:r w:rsidR="009960A3" w:rsidRPr="009960A3">
        <w:rPr>
          <w:rFonts w:asciiTheme="minorHAnsi" w:hAnsiTheme="minorHAnsi"/>
          <w:szCs w:val="22"/>
        </w:rPr>
        <w:t xml:space="preserve"> </w:t>
      </w:r>
      <w:r w:rsidR="004957D5">
        <w:rPr>
          <w:rFonts w:asciiTheme="minorHAnsi" w:hAnsiTheme="minorHAnsi"/>
          <w:szCs w:val="22"/>
        </w:rPr>
        <w:t xml:space="preserve">of the </w:t>
      </w:r>
      <w:r w:rsidR="00B75280">
        <w:rPr>
          <w:rFonts w:asciiTheme="minorHAnsi" w:hAnsiTheme="minorHAnsi"/>
          <w:szCs w:val="22"/>
        </w:rPr>
        <w:t>URBACT Good Practice Cities</w:t>
      </w:r>
    </w:p>
    <w:p w14:paraId="79379DF3" w14:textId="4F103886" w:rsidR="00430FDE" w:rsidRDefault="005809B3" w:rsidP="009960A3">
      <w:pPr>
        <w:pStyle w:val="Paragraphedeliste"/>
        <w:numPr>
          <w:ilvl w:val="0"/>
          <w:numId w:val="34"/>
        </w:numPr>
        <w:spacing w:line="276" w:lineRule="auto"/>
        <w:ind w:left="1276"/>
        <w:rPr>
          <w:rFonts w:asciiTheme="minorHAnsi" w:hAnsiTheme="minorHAnsi"/>
          <w:szCs w:val="22"/>
        </w:rPr>
      </w:pPr>
      <w:r w:rsidRPr="009960A3">
        <w:rPr>
          <w:rFonts w:asciiTheme="minorHAnsi" w:hAnsiTheme="minorHAnsi"/>
          <w:szCs w:val="22"/>
        </w:rPr>
        <w:t>Presen</w:t>
      </w:r>
      <w:r w:rsidR="009960A3" w:rsidRPr="009960A3">
        <w:rPr>
          <w:rFonts w:asciiTheme="minorHAnsi" w:hAnsiTheme="minorHAnsi"/>
          <w:szCs w:val="22"/>
        </w:rPr>
        <w:t>t</w:t>
      </w:r>
      <w:r w:rsidRPr="009960A3">
        <w:rPr>
          <w:rFonts w:asciiTheme="minorHAnsi" w:hAnsiTheme="minorHAnsi"/>
          <w:szCs w:val="22"/>
        </w:rPr>
        <w:t xml:space="preserve">ation of </w:t>
      </w:r>
      <w:r w:rsidR="009960A3" w:rsidRPr="009960A3">
        <w:rPr>
          <w:rFonts w:asciiTheme="minorHAnsi" w:hAnsiTheme="minorHAnsi"/>
          <w:szCs w:val="22"/>
        </w:rPr>
        <w:t>the selected good practices in major URBACT publications</w:t>
      </w:r>
    </w:p>
    <w:p w14:paraId="2FF3C87C" w14:textId="58AF9BAC" w:rsidR="004957D5" w:rsidRDefault="00B75280" w:rsidP="004957D5">
      <w:pPr>
        <w:pStyle w:val="Paragraphedeliste"/>
        <w:numPr>
          <w:ilvl w:val="0"/>
          <w:numId w:val="34"/>
        </w:numPr>
        <w:spacing w:line="276" w:lineRule="auto"/>
        <w:ind w:left="1276"/>
        <w:rPr>
          <w:rFonts w:asciiTheme="minorHAnsi" w:hAnsiTheme="minorHAnsi"/>
          <w:szCs w:val="22"/>
        </w:rPr>
      </w:pPr>
      <w:r>
        <w:rPr>
          <w:rFonts w:asciiTheme="minorHAnsi" w:hAnsiTheme="minorHAnsi"/>
          <w:szCs w:val="22"/>
        </w:rPr>
        <w:t xml:space="preserve">A </w:t>
      </w:r>
      <w:r w:rsidR="004957D5" w:rsidRPr="009960A3">
        <w:rPr>
          <w:rFonts w:asciiTheme="minorHAnsi" w:hAnsiTheme="minorHAnsi"/>
          <w:szCs w:val="22"/>
        </w:rPr>
        <w:t>dedicated webpage</w:t>
      </w:r>
      <w:r>
        <w:rPr>
          <w:rFonts w:asciiTheme="minorHAnsi" w:hAnsiTheme="minorHAnsi"/>
          <w:szCs w:val="22"/>
        </w:rPr>
        <w:t xml:space="preserve"> with </w:t>
      </w:r>
      <w:r w:rsidRPr="009960A3">
        <w:rPr>
          <w:rFonts w:asciiTheme="minorHAnsi" w:hAnsiTheme="minorHAnsi"/>
          <w:szCs w:val="22"/>
        </w:rPr>
        <w:t>URBACT Good Practice C</w:t>
      </w:r>
      <w:r>
        <w:rPr>
          <w:rFonts w:asciiTheme="minorHAnsi" w:hAnsiTheme="minorHAnsi"/>
          <w:szCs w:val="22"/>
        </w:rPr>
        <w:t>ity profiles</w:t>
      </w:r>
    </w:p>
    <w:p w14:paraId="59A8EE34" w14:textId="6CE930DE" w:rsidR="005E7108" w:rsidRPr="004957D5" w:rsidRDefault="001A1350" w:rsidP="004957D5">
      <w:pPr>
        <w:pStyle w:val="Paragraphedeliste"/>
        <w:numPr>
          <w:ilvl w:val="0"/>
          <w:numId w:val="34"/>
        </w:numPr>
        <w:spacing w:line="276" w:lineRule="auto"/>
        <w:ind w:left="1276"/>
        <w:rPr>
          <w:rFonts w:asciiTheme="minorHAnsi" w:hAnsiTheme="minorHAnsi"/>
          <w:szCs w:val="22"/>
        </w:rPr>
      </w:pPr>
      <w:r>
        <w:rPr>
          <w:rFonts w:asciiTheme="minorHAnsi" w:hAnsiTheme="minorHAnsi"/>
          <w:szCs w:val="22"/>
        </w:rPr>
        <w:t>A p</w:t>
      </w:r>
      <w:r w:rsidR="005E7108">
        <w:rPr>
          <w:rFonts w:asciiTheme="minorHAnsi" w:hAnsiTheme="minorHAnsi"/>
          <w:szCs w:val="22"/>
        </w:rPr>
        <w:t xml:space="preserve">ossibility to present </w:t>
      </w:r>
      <w:r w:rsidR="00D372A1">
        <w:rPr>
          <w:rFonts w:asciiTheme="minorHAnsi" w:hAnsiTheme="minorHAnsi"/>
          <w:szCs w:val="22"/>
        </w:rPr>
        <w:t>t</w:t>
      </w:r>
      <w:r w:rsidR="00355F88">
        <w:rPr>
          <w:rFonts w:asciiTheme="minorHAnsi" w:hAnsiTheme="minorHAnsi"/>
          <w:szCs w:val="22"/>
        </w:rPr>
        <w:t>he selected g</w:t>
      </w:r>
      <w:r w:rsidR="009F1D7D">
        <w:rPr>
          <w:rFonts w:asciiTheme="minorHAnsi" w:hAnsiTheme="minorHAnsi"/>
          <w:szCs w:val="22"/>
        </w:rPr>
        <w:t xml:space="preserve">ood </w:t>
      </w:r>
      <w:r w:rsidR="00355F88">
        <w:rPr>
          <w:rFonts w:asciiTheme="minorHAnsi" w:hAnsiTheme="minorHAnsi"/>
          <w:szCs w:val="22"/>
        </w:rPr>
        <w:t>p</w:t>
      </w:r>
      <w:r w:rsidR="00D372A1">
        <w:rPr>
          <w:rFonts w:asciiTheme="minorHAnsi" w:hAnsiTheme="minorHAnsi"/>
          <w:szCs w:val="22"/>
        </w:rPr>
        <w:t>ractice</w:t>
      </w:r>
      <w:r w:rsidR="005E7108">
        <w:rPr>
          <w:rFonts w:asciiTheme="minorHAnsi" w:hAnsiTheme="minorHAnsi"/>
          <w:szCs w:val="22"/>
        </w:rPr>
        <w:t xml:space="preserve"> in a national context using National URBACT Points</w:t>
      </w:r>
    </w:p>
    <w:p w14:paraId="2F063728" w14:textId="2F569431" w:rsidR="00232E75" w:rsidRPr="00CF50DA" w:rsidRDefault="00D372A1" w:rsidP="007E7C25">
      <w:pPr>
        <w:pStyle w:val="Paragraphedeliste"/>
        <w:numPr>
          <w:ilvl w:val="0"/>
          <w:numId w:val="34"/>
        </w:numPr>
        <w:spacing w:line="276" w:lineRule="auto"/>
        <w:ind w:left="1276"/>
        <w:rPr>
          <w:rFonts w:asciiTheme="minorHAnsi" w:hAnsiTheme="minorHAnsi"/>
          <w:szCs w:val="22"/>
        </w:rPr>
      </w:pPr>
      <w:r>
        <w:rPr>
          <w:rFonts w:asciiTheme="minorHAnsi" w:hAnsiTheme="minorHAnsi"/>
          <w:szCs w:val="22"/>
        </w:rPr>
        <w:t>Videos</w:t>
      </w:r>
      <w:r w:rsidR="009960A3" w:rsidRPr="009960A3">
        <w:rPr>
          <w:rFonts w:asciiTheme="minorHAnsi" w:hAnsiTheme="minorHAnsi"/>
          <w:szCs w:val="22"/>
        </w:rPr>
        <w:t xml:space="preserve"> </w:t>
      </w:r>
      <w:r>
        <w:rPr>
          <w:rFonts w:asciiTheme="minorHAnsi" w:hAnsiTheme="minorHAnsi"/>
          <w:szCs w:val="22"/>
        </w:rPr>
        <w:t>and other visual communication tools</w:t>
      </w:r>
    </w:p>
    <w:p w14:paraId="1C7EBA6C" w14:textId="61C48B78" w:rsidR="00F81820" w:rsidRPr="00A500A1" w:rsidRDefault="007F399C" w:rsidP="00CF50DA">
      <w:pPr>
        <w:numPr>
          <w:ilvl w:val="0"/>
          <w:numId w:val="12"/>
        </w:numPr>
        <w:spacing w:before="120" w:line="276" w:lineRule="auto"/>
        <w:ind w:left="714" w:hanging="357"/>
        <w:rPr>
          <w:szCs w:val="22"/>
        </w:rPr>
      </w:pPr>
      <w:r w:rsidRPr="00A500A1">
        <w:rPr>
          <w:b/>
          <w:szCs w:val="22"/>
        </w:rPr>
        <w:t>Be</w:t>
      </w:r>
      <w:r w:rsidR="001A7CFE" w:rsidRPr="00A500A1">
        <w:rPr>
          <w:b/>
          <w:szCs w:val="22"/>
        </w:rPr>
        <w:t>coming</w:t>
      </w:r>
      <w:r w:rsidR="00A500A1">
        <w:rPr>
          <w:b/>
          <w:szCs w:val="22"/>
        </w:rPr>
        <w:t xml:space="preserve"> an advocate of</w:t>
      </w:r>
      <w:r w:rsidR="0066386D" w:rsidRPr="00A500A1">
        <w:rPr>
          <w:b/>
          <w:szCs w:val="22"/>
        </w:rPr>
        <w:t xml:space="preserve"> sustainable </w:t>
      </w:r>
      <w:r w:rsidRPr="00A500A1">
        <w:rPr>
          <w:b/>
          <w:szCs w:val="22"/>
        </w:rPr>
        <w:t xml:space="preserve">integrated urban </w:t>
      </w:r>
      <w:r w:rsidR="00BD4CEF" w:rsidRPr="00A500A1">
        <w:rPr>
          <w:b/>
          <w:szCs w:val="22"/>
        </w:rPr>
        <w:t>development</w:t>
      </w:r>
      <w:r w:rsidR="00BD4CEF" w:rsidRPr="00A500A1">
        <w:rPr>
          <w:szCs w:val="22"/>
        </w:rPr>
        <w:t xml:space="preserve"> at</w:t>
      </w:r>
      <w:r w:rsidRPr="00A500A1">
        <w:rPr>
          <w:szCs w:val="22"/>
        </w:rPr>
        <w:t xml:space="preserve"> </w:t>
      </w:r>
      <w:r w:rsidR="000A3F56" w:rsidRPr="00A500A1">
        <w:rPr>
          <w:szCs w:val="22"/>
        </w:rPr>
        <w:t>URBACT events</w:t>
      </w:r>
      <w:r w:rsidRPr="00A500A1">
        <w:rPr>
          <w:szCs w:val="22"/>
        </w:rPr>
        <w:t xml:space="preserve"> and</w:t>
      </w:r>
      <w:r w:rsidRPr="00A500A1">
        <w:rPr>
          <w:b/>
          <w:szCs w:val="22"/>
        </w:rPr>
        <w:t xml:space="preserve"> </w:t>
      </w:r>
      <w:r w:rsidRPr="00A500A1">
        <w:rPr>
          <w:szCs w:val="22"/>
        </w:rPr>
        <w:t>capacity-building activities</w:t>
      </w:r>
      <w:r w:rsidR="000A3F56" w:rsidRPr="00A500A1">
        <w:rPr>
          <w:szCs w:val="22"/>
        </w:rPr>
        <w:t xml:space="preserve"> </w:t>
      </w:r>
      <w:r w:rsidR="00BD4CEF" w:rsidRPr="00A500A1">
        <w:rPr>
          <w:szCs w:val="22"/>
        </w:rPr>
        <w:t>(</w:t>
      </w:r>
      <w:r w:rsidR="000A3F56" w:rsidRPr="00A500A1">
        <w:rPr>
          <w:szCs w:val="22"/>
        </w:rPr>
        <w:t>workshops and conferences at programme and project level</w:t>
      </w:r>
      <w:r w:rsidR="00BD4CEF" w:rsidRPr="00A500A1">
        <w:rPr>
          <w:szCs w:val="22"/>
        </w:rPr>
        <w:t>) including the</w:t>
      </w:r>
      <w:r w:rsidR="000C49FD" w:rsidRPr="00A500A1">
        <w:rPr>
          <w:szCs w:val="22"/>
        </w:rPr>
        <w:t xml:space="preserve"> activities related to the</w:t>
      </w:r>
      <w:r w:rsidR="003629A7" w:rsidRPr="00A500A1">
        <w:rPr>
          <w:szCs w:val="22"/>
        </w:rPr>
        <w:t xml:space="preserve"> contribution to Urban A</w:t>
      </w:r>
      <w:r w:rsidR="00BD4CEF" w:rsidRPr="00A500A1">
        <w:rPr>
          <w:szCs w:val="22"/>
        </w:rPr>
        <w:t>genda for EU.</w:t>
      </w:r>
    </w:p>
    <w:p w14:paraId="44C28040" w14:textId="77777777" w:rsidR="009D5261" w:rsidRPr="00A500A1" w:rsidRDefault="009D5261" w:rsidP="009F1D7D">
      <w:pPr>
        <w:spacing w:before="60" w:after="60" w:line="276" w:lineRule="auto"/>
        <w:ind w:left="284"/>
        <w:rPr>
          <w:szCs w:val="22"/>
        </w:rPr>
      </w:pPr>
      <w:r w:rsidRPr="00A500A1">
        <w:rPr>
          <w:szCs w:val="22"/>
        </w:rPr>
        <w:t>AND,</w:t>
      </w:r>
    </w:p>
    <w:p w14:paraId="74BEE7DF" w14:textId="7CEF3E1F" w:rsidR="00411414" w:rsidRDefault="00411414" w:rsidP="007E7C25">
      <w:pPr>
        <w:numPr>
          <w:ilvl w:val="0"/>
          <w:numId w:val="12"/>
        </w:numPr>
        <w:spacing w:line="276" w:lineRule="auto"/>
        <w:rPr>
          <w:szCs w:val="22"/>
        </w:rPr>
      </w:pPr>
      <w:r w:rsidRPr="00A500A1">
        <w:rPr>
          <w:b/>
          <w:szCs w:val="22"/>
        </w:rPr>
        <w:t>O</w:t>
      </w:r>
      <w:r w:rsidR="007F399C" w:rsidRPr="00A500A1">
        <w:rPr>
          <w:b/>
          <w:szCs w:val="22"/>
        </w:rPr>
        <w:t>pportunity to</w:t>
      </w:r>
      <w:r w:rsidRPr="00A500A1">
        <w:rPr>
          <w:b/>
          <w:szCs w:val="22"/>
        </w:rPr>
        <w:t xml:space="preserve"> </w:t>
      </w:r>
      <w:r w:rsidR="00F14664">
        <w:rPr>
          <w:b/>
          <w:szCs w:val="22"/>
        </w:rPr>
        <w:t>share</w:t>
      </w:r>
      <w:r w:rsidR="00FF2384">
        <w:rPr>
          <w:szCs w:val="22"/>
        </w:rPr>
        <w:t xml:space="preserve"> </w:t>
      </w:r>
      <w:r w:rsidR="00FF2384" w:rsidRPr="00F14664">
        <w:rPr>
          <w:b/>
          <w:szCs w:val="22"/>
        </w:rPr>
        <w:t xml:space="preserve">the </w:t>
      </w:r>
      <w:r w:rsidR="00F14664" w:rsidRPr="00F14664">
        <w:rPr>
          <w:b/>
          <w:szCs w:val="22"/>
        </w:rPr>
        <w:t>experience</w:t>
      </w:r>
      <w:r w:rsidR="00227389">
        <w:rPr>
          <w:szCs w:val="22"/>
        </w:rPr>
        <w:t xml:space="preserve"> </w:t>
      </w:r>
      <w:r w:rsidRPr="00A500A1">
        <w:rPr>
          <w:szCs w:val="22"/>
        </w:rPr>
        <w:t>within th</w:t>
      </w:r>
      <w:r w:rsidR="00F14664">
        <w:rPr>
          <w:szCs w:val="22"/>
        </w:rPr>
        <w:t>e framework of</w:t>
      </w:r>
      <w:r w:rsidR="00685097">
        <w:rPr>
          <w:szCs w:val="22"/>
        </w:rPr>
        <w:t xml:space="preserve"> a</w:t>
      </w:r>
      <w:r w:rsidR="00F14664">
        <w:rPr>
          <w:szCs w:val="22"/>
        </w:rPr>
        <w:t xml:space="preserve"> Transfer Network</w:t>
      </w:r>
      <w:r w:rsidR="00C404D1">
        <w:rPr>
          <w:szCs w:val="22"/>
        </w:rPr>
        <w:t xml:space="preserve"> meaning</w:t>
      </w:r>
      <w:r w:rsidRPr="00A500A1">
        <w:rPr>
          <w:szCs w:val="22"/>
        </w:rPr>
        <w:t xml:space="preserve"> the following:</w:t>
      </w:r>
    </w:p>
    <w:p w14:paraId="0DC96429" w14:textId="648A1879" w:rsidR="00FF2384" w:rsidRPr="00FF2384" w:rsidRDefault="00A21A10" w:rsidP="00FF2384">
      <w:pPr>
        <w:pStyle w:val="Paragraphedeliste"/>
        <w:numPr>
          <w:ilvl w:val="0"/>
          <w:numId w:val="16"/>
        </w:numPr>
        <w:spacing w:line="276" w:lineRule="auto"/>
        <w:rPr>
          <w:rFonts w:asciiTheme="minorHAnsi" w:hAnsiTheme="minorHAnsi"/>
          <w:szCs w:val="22"/>
        </w:rPr>
      </w:pPr>
      <w:r>
        <w:rPr>
          <w:rFonts w:asciiTheme="minorHAnsi" w:hAnsiTheme="minorHAnsi"/>
          <w:szCs w:val="22"/>
        </w:rPr>
        <w:t>An o</w:t>
      </w:r>
      <w:r w:rsidR="00FF2384">
        <w:rPr>
          <w:rFonts w:asciiTheme="minorHAnsi" w:hAnsiTheme="minorHAnsi"/>
          <w:szCs w:val="22"/>
        </w:rPr>
        <w:t xml:space="preserve">pportunity to </w:t>
      </w:r>
      <w:r w:rsidR="00FF2384" w:rsidRPr="009F1D7D">
        <w:rPr>
          <w:rFonts w:asciiTheme="minorHAnsi" w:hAnsiTheme="minorHAnsi"/>
          <w:szCs w:val="22"/>
          <w:u w:val="single"/>
        </w:rPr>
        <w:t>lead and mentor</w:t>
      </w:r>
      <w:r w:rsidR="00FF2384">
        <w:rPr>
          <w:rFonts w:asciiTheme="minorHAnsi" w:hAnsiTheme="minorHAnsi"/>
          <w:szCs w:val="22"/>
        </w:rPr>
        <w:t xml:space="preserve"> the process of understanding, adapting and </w:t>
      </w:r>
      <w:r w:rsidR="0008793C">
        <w:rPr>
          <w:rFonts w:asciiTheme="minorHAnsi" w:hAnsiTheme="minorHAnsi"/>
          <w:szCs w:val="22"/>
        </w:rPr>
        <w:t>reusing the</w:t>
      </w:r>
      <w:r w:rsidR="00A107EE">
        <w:rPr>
          <w:rFonts w:asciiTheme="minorHAnsi" w:hAnsiTheme="minorHAnsi"/>
          <w:szCs w:val="22"/>
        </w:rPr>
        <w:t xml:space="preserve"> good practice.</w:t>
      </w:r>
      <w:r w:rsidR="00FF2384">
        <w:rPr>
          <w:rFonts w:asciiTheme="minorHAnsi" w:hAnsiTheme="minorHAnsi"/>
          <w:szCs w:val="22"/>
        </w:rPr>
        <w:t xml:space="preserve"> </w:t>
      </w:r>
    </w:p>
    <w:p w14:paraId="74BE1BA4" w14:textId="3D5E87B3" w:rsidR="00227389" w:rsidRDefault="00227389" w:rsidP="007E7C25">
      <w:pPr>
        <w:pStyle w:val="Paragraphedeliste"/>
        <w:numPr>
          <w:ilvl w:val="0"/>
          <w:numId w:val="16"/>
        </w:numPr>
        <w:spacing w:line="276" w:lineRule="auto"/>
        <w:rPr>
          <w:rFonts w:asciiTheme="minorHAnsi" w:hAnsiTheme="minorHAnsi"/>
          <w:szCs w:val="22"/>
        </w:rPr>
      </w:pPr>
      <w:r w:rsidRPr="009F1D7D">
        <w:rPr>
          <w:rFonts w:asciiTheme="minorHAnsi" w:hAnsiTheme="minorHAnsi"/>
          <w:szCs w:val="22"/>
          <w:u w:val="single"/>
        </w:rPr>
        <w:t>Refining and improving</w:t>
      </w:r>
      <w:r w:rsidRPr="00A500A1">
        <w:rPr>
          <w:rFonts w:asciiTheme="minorHAnsi" w:hAnsiTheme="minorHAnsi"/>
          <w:szCs w:val="22"/>
        </w:rPr>
        <w:t xml:space="preserve"> </w:t>
      </w:r>
      <w:r>
        <w:rPr>
          <w:rFonts w:asciiTheme="minorHAnsi" w:hAnsiTheme="minorHAnsi"/>
          <w:szCs w:val="22"/>
        </w:rPr>
        <w:t>your</w:t>
      </w:r>
      <w:r w:rsidRPr="00A500A1">
        <w:rPr>
          <w:rFonts w:asciiTheme="minorHAnsi" w:hAnsiTheme="minorHAnsi"/>
          <w:szCs w:val="22"/>
        </w:rPr>
        <w:t xml:space="preserve"> own methodology </w:t>
      </w:r>
      <w:r>
        <w:rPr>
          <w:rFonts w:asciiTheme="minorHAnsi" w:hAnsiTheme="minorHAnsi"/>
          <w:szCs w:val="22"/>
        </w:rPr>
        <w:t xml:space="preserve">through peer reviews and </w:t>
      </w:r>
      <w:r w:rsidRPr="00A500A1">
        <w:rPr>
          <w:rFonts w:asciiTheme="minorHAnsi" w:hAnsiTheme="minorHAnsi"/>
          <w:szCs w:val="22"/>
        </w:rPr>
        <w:t>with the support of an URBACT expert.</w:t>
      </w:r>
    </w:p>
    <w:p w14:paraId="38904A56" w14:textId="436D1CD7" w:rsidR="00CF50DA" w:rsidRPr="00CF50DA" w:rsidRDefault="001B3F6E" w:rsidP="00CF50DA">
      <w:pPr>
        <w:pStyle w:val="Paragraphedeliste"/>
        <w:numPr>
          <w:ilvl w:val="0"/>
          <w:numId w:val="16"/>
        </w:numPr>
        <w:spacing w:line="276" w:lineRule="auto"/>
        <w:rPr>
          <w:rFonts w:asciiTheme="minorHAnsi" w:hAnsiTheme="minorHAnsi"/>
          <w:szCs w:val="22"/>
        </w:rPr>
      </w:pPr>
      <w:r>
        <w:rPr>
          <w:rFonts w:asciiTheme="minorHAnsi" w:hAnsiTheme="minorHAnsi"/>
          <w:szCs w:val="22"/>
        </w:rPr>
        <w:t>The learning</w:t>
      </w:r>
      <w:r w:rsidR="007C092F">
        <w:rPr>
          <w:rFonts w:asciiTheme="minorHAnsi" w:hAnsiTheme="minorHAnsi"/>
          <w:szCs w:val="22"/>
        </w:rPr>
        <w:t xml:space="preserve"> captured with other partners </w:t>
      </w:r>
      <w:r w:rsidR="005E7108">
        <w:rPr>
          <w:rFonts w:asciiTheme="minorHAnsi" w:hAnsiTheme="minorHAnsi"/>
          <w:szCs w:val="22"/>
        </w:rPr>
        <w:t xml:space="preserve">could lead to a </w:t>
      </w:r>
      <w:r w:rsidR="005E7108" w:rsidRPr="00355F88">
        <w:rPr>
          <w:rFonts w:asciiTheme="minorHAnsi" w:hAnsiTheme="minorHAnsi"/>
          <w:szCs w:val="22"/>
          <w:u w:val="single"/>
        </w:rPr>
        <w:t>wider recognition</w:t>
      </w:r>
      <w:r w:rsidR="005E7108">
        <w:rPr>
          <w:rFonts w:asciiTheme="minorHAnsi" w:hAnsiTheme="minorHAnsi"/>
          <w:szCs w:val="22"/>
        </w:rPr>
        <w:t xml:space="preserve"> of the potential for reuse </w:t>
      </w:r>
      <w:r w:rsidR="007C092F">
        <w:rPr>
          <w:rFonts w:asciiTheme="minorHAnsi" w:hAnsiTheme="minorHAnsi"/>
          <w:szCs w:val="22"/>
        </w:rPr>
        <w:t xml:space="preserve">of the good practice across Europe and beyond, </w:t>
      </w:r>
      <w:r w:rsidR="005E7108">
        <w:rPr>
          <w:rFonts w:asciiTheme="minorHAnsi" w:hAnsiTheme="minorHAnsi"/>
          <w:szCs w:val="22"/>
        </w:rPr>
        <w:t>therefore increasing the</w:t>
      </w:r>
      <w:r w:rsidR="00B20E83">
        <w:rPr>
          <w:rFonts w:asciiTheme="minorHAnsi" w:hAnsiTheme="minorHAnsi"/>
          <w:szCs w:val="22"/>
        </w:rPr>
        <w:t xml:space="preserve"> </w:t>
      </w:r>
      <w:r w:rsidRPr="00355F88">
        <w:rPr>
          <w:rFonts w:asciiTheme="minorHAnsi" w:hAnsiTheme="minorHAnsi"/>
          <w:szCs w:val="22"/>
          <w:u w:val="single"/>
        </w:rPr>
        <w:t>visibility</w:t>
      </w:r>
      <w:r w:rsidR="00B20E83" w:rsidRPr="00355F88">
        <w:rPr>
          <w:rFonts w:asciiTheme="minorHAnsi" w:hAnsiTheme="minorHAnsi"/>
          <w:szCs w:val="22"/>
          <w:u w:val="single"/>
        </w:rPr>
        <w:t xml:space="preserve"> of your city</w:t>
      </w:r>
      <w:r w:rsidR="000C49FD" w:rsidRPr="007C092F">
        <w:rPr>
          <w:rFonts w:asciiTheme="minorHAnsi" w:hAnsiTheme="minorHAnsi"/>
          <w:szCs w:val="22"/>
        </w:rPr>
        <w:t xml:space="preserve"> </w:t>
      </w:r>
      <w:r w:rsidR="00B20E83">
        <w:rPr>
          <w:rFonts w:asciiTheme="minorHAnsi" w:hAnsiTheme="minorHAnsi"/>
          <w:szCs w:val="22"/>
        </w:rPr>
        <w:t>in the arena of urban practitioners</w:t>
      </w:r>
      <w:r w:rsidR="000C49FD" w:rsidRPr="007C092F">
        <w:rPr>
          <w:rFonts w:asciiTheme="minorHAnsi" w:hAnsiTheme="minorHAnsi"/>
          <w:szCs w:val="22"/>
        </w:rPr>
        <w:t xml:space="preserve"> and </w:t>
      </w:r>
      <w:r w:rsidR="00B20E83">
        <w:rPr>
          <w:rFonts w:asciiTheme="minorHAnsi" w:hAnsiTheme="minorHAnsi"/>
          <w:szCs w:val="22"/>
        </w:rPr>
        <w:t xml:space="preserve">among </w:t>
      </w:r>
      <w:r w:rsidR="000C49FD" w:rsidRPr="007C092F">
        <w:rPr>
          <w:rFonts w:asciiTheme="minorHAnsi" w:hAnsiTheme="minorHAnsi"/>
          <w:szCs w:val="22"/>
        </w:rPr>
        <w:t xml:space="preserve">URBACT partners </w:t>
      </w:r>
      <w:r w:rsidR="003629A7" w:rsidRPr="007C092F">
        <w:rPr>
          <w:rFonts w:asciiTheme="minorHAnsi" w:hAnsiTheme="minorHAnsi"/>
          <w:szCs w:val="22"/>
        </w:rPr>
        <w:t>(European Commission, Urban Innovative A</w:t>
      </w:r>
      <w:r w:rsidR="00430FDE" w:rsidRPr="007C092F">
        <w:rPr>
          <w:rFonts w:asciiTheme="minorHAnsi" w:hAnsiTheme="minorHAnsi"/>
          <w:szCs w:val="22"/>
        </w:rPr>
        <w:t>ction</w:t>
      </w:r>
      <w:r w:rsidR="000C49FD" w:rsidRPr="007C092F">
        <w:rPr>
          <w:rFonts w:asciiTheme="minorHAnsi" w:hAnsiTheme="minorHAnsi"/>
          <w:szCs w:val="22"/>
        </w:rPr>
        <w:t xml:space="preserve">, </w:t>
      </w:r>
      <w:r w:rsidR="003629A7" w:rsidRPr="007C092F">
        <w:rPr>
          <w:rFonts w:asciiTheme="minorHAnsi" w:hAnsiTheme="minorHAnsi"/>
          <w:szCs w:val="22"/>
        </w:rPr>
        <w:t xml:space="preserve">European Investment Bank, </w:t>
      </w:r>
      <w:r w:rsidR="000C49FD" w:rsidRPr="007C092F">
        <w:rPr>
          <w:rFonts w:asciiTheme="minorHAnsi" w:hAnsiTheme="minorHAnsi"/>
          <w:szCs w:val="22"/>
        </w:rPr>
        <w:t>UN Habitat, etc.</w:t>
      </w:r>
      <w:r w:rsidR="00430FDE" w:rsidRPr="007C092F">
        <w:rPr>
          <w:rFonts w:asciiTheme="minorHAnsi" w:hAnsiTheme="minorHAnsi"/>
          <w:szCs w:val="22"/>
        </w:rPr>
        <w:t>).</w:t>
      </w:r>
    </w:p>
    <w:p w14:paraId="6860AB47" w14:textId="77777777" w:rsidR="005F2535" w:rsidRPr="00187C0B" w:rsidRDefault="005F2535" w:rsidP="007E7C25">
      <w:pPr>
        <w:pStyle w:val="Titre1"/>
        <w:spacing w:line="276" w:lineRule="auto"/>
        <w:rPr>
          <w:rFonts w:ascii="Century Gothic" w:hAnsi="Century Gothic"/>
          <w:b w:val="0"/>
        </w:rPr>
      </w:pPr>
      <w:bookmarkStart w:id="4" w:name="_Toc462223178"/>
      <w:r w:rsidRPr="00187C0B">
        <w:rPr>
          <w:rFonts w:ascii="Century Gothic" w:hAnsi="Century Gothic"/>
          <w:b w:val="0"/>
        </w:rPr>
        <w:lastRenderedPageBreak/>
        <w:t>Who is eligible?</w:t>
      </w:r>
      <w:bookmarkEnd w:id="4"/>
    </w:p>
    <w:p w14:paraId="5F97BE20" w14:textId="77777777" w:rsidR="005F2535" w:rsidRPr="00A500A1" w:rsidRDefault="005F2535" w:rsidP="007E7C25">
      <w:pPr>
        <w:widowControl w:val="0"/>
        <w:autoSpaceDE w:val="0"/>
        <w:autoSpaceDN w:val="0"/>
        <w:adjustRightInd w:val="0"/>
        <w:spacing w:line="276" w:lineRule="auto"/>
        <w:rPr>
          <w:rFonts w:ascii="Calibri" w:hAnsi="Calibri"/>
          <w:szCs w:val="22"/>
        </w:rPr>
      </w:pPr>
    </w:p>
    <w:p w14:paraId="53386AE5" w14:textId="0C58E90C" w:rsidR="0003611C" w:rsidRDefault="003C04BF" w:rsidP="007E7C25">
      <w:pPr>
        <w:widowControl w:val="0"/>
        <w:autoSpaceDE w:val="0"/>
        <w:autoSpaceDN w:val="0"/>
        <w:adjustRightInd w:val="0"/>
        <w:spacing w:line="276" w:lineRule="auto"/>
        <w:rPr>
          <w:rFonts w:ascii="Calibri" w:hAnsi="Calibri" w:cs="Arial"/>
          <w:szCs w:val="22"/>
        </w:rPr>
      </w:pPr>
      <w:r w:rsidRPr="00A500A1">
        <w:rPr>
          <w:rFonts w:ascii="Calibri" w:hAnsi="Calibri"/>
          <w:szCs w:val="22"/>
        </w:rPr>
        <w:t>Eligible benef</w:t>
      </w:r>
      <w:r w:rsidR="002446F8" w:rsidRPr="00A500A1">
        <w:rPr>
          <w:rFonts w:ascii="Calibri" w:hAnsi="Calibri"/>
          <w:szCs w:val="22"/>
        </w:rPr>
        <w:t>iciaries for the Call for Good P</w:t>
      </w:r>
      <w:r w:rsidRPr="00A500A1">
        <w:rPr>
          <w:rFonts w:ascii="Calibri" w:hAnsi="Calibri"/>
          <w:szCs w:val="22"/>
        </w:rPr>
        <w:t xml:space="preserve">ractices are </w:t>
      </w:r>
      <w:r w:rsidR="00A04417">
        <w:rPr>
          <w:rFonts w:ascii="Calibri" w:hAnsi="Calibri"/>
          <w:szCs w:val="22"/>
        </w:rPr>
        <w:t>“cities”</w:t>
      </w:r>
      <w:r w:rsidR="005E7108">
        <w:rPr>
          <w:rFonts w:ascii="Calibri" w:hAnsi="Calibri"/>
          <w:szCs w:val="22"/>
        </w:rPr>
        <w:t xml:space="preserve"> and “other public authorities” </w:t>
      </w:r>
      <w:r w:rsidRPr="00A500A1">
        <w:rPr>
          <w:rFonts w:ascii="Calibri" w:hAnsi="Calibri" w:cs="Arial"/>
          <w:szCs w:val="22"/>
        </w:rPr>
        <w:t>from EU 28 Member</w:t>
      </w:r>
      <w:r w:rsidR="00A04417">
        <w:rPr>
          <w:rFonts w:ascii="Calibri" w:hAnsi="Calibri" w:cs="Arial"/>
          <w:szCs w:val="22"/>
        </w:rPr>
        <w:t xml:space="preserve"> States, Norway and Switzerland</w:t>
      </w:r>
      <w:r w:rsidR="00DE053E">
        <w:rPr>
          <w:rFonts w:ascii="Calibri" w:hAnsi="Calibri" w:cs="Arial"/>
          <w:szCs w:val="22"/>
        </w:rPr>
        <w:t xml:space="preserve"> </w:t>
      </w:r>
      <w:r w:rsidR="005E7108">
        <w:rPr>
          <w:rFonts w:ascii="Calibri" w:hAnsi="Calibri" w:cs="Arial"/>
          <w:szCs w:val="22"/>
        </w:rPr>
        <w:t>as defined below:</w:t>
      </w:r>
      <w:r w:rsidRPr="00A500A1">
        <w:rPr>
          <w:rFonts w:ascii="Calibri" w:hAnsi="Calibri" w:cs="Arial"/>
          <w:szCs w:val="22"/>
        </w:rPr>
        <w:t xml:space="preserve"> </w:t>
      </w:r>
    </w:p>
    <w:p w14:paraId="50D20CA7" w14:textId="77777777" w:rsidR="00A04417" w:rsidRPr="00A500A1" w:rsidRDefault="00A04417" w:rsidP="007E7C25">
      <w:pPr>
        <w:widowControl w:val="0"/>
        <w:autoSpaceDE w:val="0"/>
        <w:autoSpaceDN w:val="0"/>
        <w:adjustRightInd w:val="0"/>
        <w:spacing w:line="276" w:lineRule="auto"/>
        <w:rPr>
          <w:rFonts w:ascii="Calibri" w:hAnsi="Calibri" w:cs="Arial"/>
          <w:szCs w:val="22"/>
        </w:rPr>
      </w:pPr>
    </w:p>
    <w:p w14:paraId="151435F1" w14:textId="630F0A85" w:rsidR="005B7C22" w:rsidRPr="00A500A1" w:rsidRDefault="005E7108" w:rsidP="007E7C25">
      <w:pPr>
        <w:widowControl w:val="0"/>
        <w:autoSpaceDE w:val="0"/>
        <w:autoSpaceDN w:val="0"/>
        <w:adjustRightInd w:val="0"/>
        <w:spacing w:line="276" w:lineRule="auto"/>
        <w:rPr>
          <w:rFonts w:ascii="Calibri" w:hAnsi="Calibri" w:cs="Arial"/>
          <w:szCs w:val="22"/>
        </w:rPr>
      </w:pPr>
      <w:r>
        <w:rPr>
          <w:rFonts w:ascii="Calibri" w:hAnsi="Calibri" w:cs="Arial"/>
          <w:szCs w:val="22"/>
        </w:rPr>
        <w:t xml:space="preserve">For the </w:t>
      </w:r>
      <w:r w:rsidR="00A04417">
        <w:rPr>
          <w:rFonts w:ascii="Calibri" w:hAnsi="Calibri" w:cs="Arial"/>
          <w:szCs w:val="22"/>
        </w:rPr>
        <w:t>URBACT III</w:t>
      </w:r>
      <w:r>
        <w:rPr>
          <w:rFonts w:ascii="Calibri" w:hAnsi="Calibri" w:cs="Arial"/>
          <w:szCs w:val="22"/>
        </w:rPr>
        <w:t xml:space="preserve"> programme</w:t>
      </w:r>
      <w:r w:rsidR="00A04417">
        <w:rPr>
          <w:rFonts w:ascii="Calibri" w:hAnsi="Calibri" w:cs="Arial"/>
          <w:szCs w:val="22"/>
        </w:rPr>
        <w:t>, “cities</w:t>
      </w:r>
      <w:r w:rsidR="0003611C" w:rsidRPr="00A500A1">
        <w:rPr>
          <w:rFonts w:ascii="Calibri" w:hAnsi="Calibri" w:cs="Arial"/>
          <w:szCs w:val="22"/>
        </w:rPr>
        <w:t xml:space="preserve">” </w:t>
      </w:r>
      <w:r w:rsidR="00A04417">
        <w:rPr>
          <w:rFonts w:ascii="Calibri" w:hAnsi="Calibri" w:cs="Arial"/>
          <w:szCs w:val="22"/>
        </w:rPr>
        <w:t xml:space="preserve">as </w:t>
      </w:r>
      <w:r w:rsidR="0003611C" w:rsidRPr="00A500A1">
        <w:rPr>
          <w:rFonts w:ascii="Calibri" w:hAnsi="Calibri" w:cs="Arial"/>
          <w:szCs w:val="22"/>
        </w:rPr>
        <w:t>eligible benef</w:t>
      </w:r>
      <w:r w:rsidR="00606811">
        <w:rPr>
          <w:rFonts w:ascii="Calibri" w:hAnsi="Calibri" w:cs="Arial"/>
          <w:szCs w:val="22"/>
        </w:rPr>
        <w:t xml:space="preserve">iciaries are defined as </w:t>
      </w:r>
      <w:r w:rsidR="005B7C22" w:rsidRPr="00A500A1">
        <w:rPr>
          <w:rFonts w:ascii="Calibri" w:hAnsi="Calibri" w:cs="Arial"/>
          <w:szCs w:val="22"/>
        </w:rPr>
        <w:t>the public local authority representing:</w:t>
      </w:r>
    </w:p>
    <w:p w14:paraId="43660849" w14:textId="77777777" w:rsidR="005B7C22" w:rsidRPr="00A500A1" w:rsidRDefault="005B7C22" w:rsidP="00DE053E">
      <w:pPr>
        <w:pStyle w:val="Grillemoyenne1-Accent21"/>
        <w:widowControl w:val="0"/>
        <w:numPr>
          <w:ilvl w:val="0"/>
          <w:numId w:val="40"/>
        </w:numPr>
        <w:tabs>
          <w:tab w:val="left" w:pos="940"/>
          <w:tab w:val="left" w:pos="1440"/>
        </w:tabs>
        <w:autoSpaceDE w:val="0"/>
        <w:autoSpaceDN w:val="0"/>
        <w:adjustRightInd w:val="0"/>
        <w:spacing w:before="120" w:line="276" w:lineRule="auto"/>
        <w:ind w:left="714" w:hanging="357"/>
        <w:rPr>
          <w:rFonts w:ascii="Calibri" w:hAnsi="Calibri" w:cs="Arial"/>
          <w:szCs w:val="22"/>
        </w:rPr>
      </w:pPr>
      <w:r w:rsidRPr="00A500A1">
        <w:rPr>
          <w:rFonts w:ascii="Calibri" w:hAnsi="Calibri" w:cs="Arial"/>
          <w:szCs w:val="22"/>
        </w:rPr>
        <w:t>Cities, municipalities, towns;</w:t>
      </w:r>
    </w:p>
    <w:p w14:paraId="3C58B907" w14:textId="77777777" w:rsidR="005B7C22" w:rsidRPr="00A500A1" w:rsidRDefault="005B7C22" w:rsidP="007E7C25">
      <w:pPr>
        <w:pStyle w:val="Grillemoyenne1-Accent21"/>
        <w:widowControl w:val="0"/>
        <w:numPr>
          <w:ilvl w:val="0"/>
          <w:numId w:val="40"/>
        </w:numPr>
        <w:tabs>
          <w:tab w:val="left" w:pos="940"/>
          <w:tab w:val="left" w:pos="1440"/>
        </w:tabs>
        <w:autoSpaceDE w:val="0"/>
        <w:autoSpaceDN w:val="0"/>
        <w:adjustRightInd w:val="0"/>
        <w:spacing w:line="276" w:lineRule="auto"/>
        <w:ind w:left="714" w:hanging="357"/>
        <w:rPr>
          <w:rFonts w:ascii="Calibri" w:hAnsi="Calibri" w:cs="Arial"/>
          <w:szCs w:val="22"/>
        </w:rPr>
      </w:pPr>
      <w:r w:rsidRPr="00A500A1">
        <w:rPr>
          <w:rFonts w:ascii="Calibri" w:hAnsi="Calibri" w:cs="Arial"/>
          <w:szCs w:val="22"/>
        </w:rPr>
        <w:t>Infra-municipal tiers of government such as city districts and boroughs in cases where they are represented by a politico-administrative institution having competences for policy-making and implementation in the policy area covered by the URBACT network concerned in which they are willing to get involved;</w:t>
      </w:r>
    </w:p>
    <w:p w14:paraId="68455360" w14:textId="6A2F4958" w:rsidR="000211A4" w:rsidRPr="00A04417" w:rsidRDefault="005B7C22" w:rsidP="007E7C25">
      <w:pPr>
        <w:pStyle w:val="Grillemoyenne1-Accent21"/>
        <w:widowControl w:val="0"/>
        <w:numPr>
          <w:ilvl w:val="0"/>
          <w:numId w:val="40"/>
        </w:numPr>
        <w:tabs>
          <w:tab w:val="left" w:pos="940"/>
          <w:tab w:val="left" w:pos="1440"/>
        </w:tabs>
        <w:autoSpaceDE w:val="0"/>
        <w:autoSpaceDN w:val="0"/>
        <w:adjustRightInd w:val="0"/>
        <w:spacing w:line="276" w:lineRule="auto"/>
        <w:ind w:left="714" w:hanging="357"/>
        <w:rPr>
          <w:rFonts w:ascii="Calibri" w:hAnsi="Calibri" w:cs="Arial"/>
          <w:szCs w:val="22"/>
        </w:rPr>
      </w:pPr>
      <w:r w:rsidRPr="00A500A1">
        <w:rPr>
          <w:rFonts w:ascii="Calibri" w:hAnsi="Calibri" w:cs="Arial"/>
          <w:szCs w:val="22"/>
        </w:rPr>
        <w:t>Metropolitan authorities and organized agglomerations in cases where they are represented by a politico-administrative institution having delegated competences for policy-making and implementation in the policy area covered by the URBACT network.</w:t>
      </w:r>
    </w:p>
    <w:p w14:paraId="469C7971" w14:textId="65337FB6" w:rsidR="002446F8" w:rsidRPr="00A500A1" w:rsidRDefault="002446F8" w:rsidP="007E7C25">
      <w:pPr>
        <w:spacing w:line="276" w:lineRule="auto"/>
        <w:rPr>
          <w:rFonts w:ascii="Calibri" w:hAnsi="Calibri" w:cs="Arial"/>
          <w:b/>
          <w:szCs w:val="22"/>
        </w:rPr>
      </w:pPr>
    </w:p>
    <w:p w14:paraId="2EB730FB" w14:textId="41D74628" w:rsidR="005B7C22" w:rsidRPr="00A500A1" w:rsidRDefault="00A04417" w:rsidP="007E7C25">
      <w:pPr>
        <w:widowControl w:val="0"/>
        <w:tabs>
          <w:tab w:val="left" w:pos="940"/>
          <w:tab w:val="left" w:pos="1440"/>
        </w:tabs>
        <w:autoSpaceDE w:val="0"/>
        <w:autoSpaceDN w:val="0"/>
        <w:adjustRightInd w:val="0"/>
        <w:spacing w:after="120" w:line="276" w:lineRule="auto"/>
        <w:rPr>
          <w:rFonts w:ascii="Calibri" w:hAnsi="Calibri" w:cs="Arial"/>
        </w:rPr>
      </w:pPr>
      <w:r>
        <w:rPr>
          <w:rFonts w:ascii="Calibri" w:hAnsi="Calibri" w:cs="Arial"/>
        </w:rPr>
        <w:t>Other p</w:t>
      </w:r>
      <w:r w:rsidR="005B7C22" w:rsidRPr="00A500A1">
        <w:rPr>
          <w:rFonts w:ascii="Calibri" w:hAnsi="Calibri" w:cs="Arial"/>
        </w:rPr>
        <w:t>ublic authorities or Equivalent Public Bodies</w:t>
      </w:r>
      <w:r w:rsidR="005B7C22" w:rsidRPr="00A500A1">
        <w:rPr>
          <w:rStyle w:val="Appelnotedebasdep"/>
          <w:rFonts w:ascii="Calibri" w:hAnsi="Calibri" w:cs="Arial"/>
        </w:rPr>
        <w:footnoteReference w:id="5"/>
      </w:r>
      <w:r>
        <w:rPr>
          <w:rFonts w:ascii="Calibri" w:hAnsi="Calibri" w:cs="Arial"/>
        </w:rPr>
        <w:t xml:space="preserve">are also eligible in the present </w:t>
      </w:r>
      <w:r w:rsidR="00496FBA">
        <w:rPr>
          <w:rFonts w:ascii="Calibri" w:hAnsi="Calibri" w:cs="Arial"/>
        </w:rPr>
        <w:t>c</w:t>
      </w:r>
      <w:r>
        <w:rPr>
          <w:rFonts w:ascii="Calibri" w:hAnsi="Calibri" w:cs="Arial"/>
        </w:rPr>
        <w:t>all</w:t>
      </w:r>
      <w:r w:rsidR="00496FBA">
        <w:rPr>
          <w:rFonts w:ascii="Calibri" w:hAnsi="Calibri" w:cs="Arial"/>
        </w:rPr>
        <w:t xml:space="preserve"> as follows:</w:t>
      </w:r>
    </w:p>
    <w:p w14:paraId="44DEDE2E" w14:textId="65C21B11" w:rsidR="005B7C22" w:rsidRPr="00A500A1" w:rsidRDefault="005B7C22" w:rsidP="007E7C25">
      <w:pPr>
        <w:pStyle w:val="Grillemoyenne1-Accent21"/>
        <w:widowControl w:val="0"/>
        <w:numPr>
          <w:ilvl w:val="0"/>
          <w:numId w:val="41"/>
        </w:numPr>
        <w:tabs>
          <w:tab w:val="left" w:pos="940"/>
          <w:tab w:val="left" w:pos="1440"/>
        </w:tabs>
        <w:autoSpaceDE w:val="0"/>
        <w:autoSpaceDN w:val="0"/>
        <w:adjustRightInd w:val="0"/>
        <w:spacing w:before="120" w:line="276" w:lineRule="auto"/>
        <w:ind w:left="714" w:hanging="357"/>
        <w:rPr>
          <w:rFonts w:ascii="Calibri" w:hAnsi="Calibri" w:cs="Arial"/>
        </w:rPr>
      </w:pPr>
      <w:r w:rsidRPr="00A500A1">
        <w:rPr>
          <w:rFonts w:ascii="Calibri" w:hAnsi="Calibri" w:cs="Arial"/>
        </w:rPr>
        <w:t>Local agencies defined as public or semi-public organisations set up by a city, partially or fully owned by the city authority, responsible for the design and implementation of specific policies (economic development, energy supply, health services, transport, etc.)</w:t>
      </w:r>
      <w:r w:rsidR="009C37AB">
        <w:rPr>
          <w:rFonts w:ascii="Calibri" w:hAnsi="Calibri" w:cs="Arial"/>
        </w:rPr>
        <w:t>.</w:t>
      </w:r>
    </w:p>
    <w:p w14:paraId="6EDF0F0D" w14:textId="77777777" w:rsidR="002446F8" w:rsidRPr="00A500A1" w:rsidRDefault="002446F8" w:rsidP="007E7C25">
      <w:pPr>
        <w:spacing w:line="276" w:lineRule="auto"/>
        <w:rPr>
          <w:rFonts w:ascii="Calibri" w:hAnsi="Calibri" w:cs="Arial"/>
          <w:b/>
          <w:szCs w:val="22"/>
        </w:rPr>
      </w:pPr>
    </w:p>
    <w:p w14:paraId="33124FE3" w14:textId="77777777" w:rsidR="00A04417" w:rsidRDefault="00A04417" w:rsidP="00A04417">
      <w:pPr>
        <w:widowControl w:val="0"/>
        <w:autoSpaceDE w:val="0"/>
        <w:autoSpaceDN w:val="0"/>
        <w:adjustRightInd w:val="0"/>
        <w:spacing w:line="276" w:lineRule="auto"/>
        <w:rPr>
          <w:rFonts w:ascii="Calibri" w:hAnsi="Calibri" w:cs="Arial"/>
          <w:szCs w:val="22"/>
        </w:rPr>
      </w:pPr>
    </w:p>
    <w:p w14:paraId="7E5166AC" w14:textId="77777777" w:rsidR="002446F8" w:rsidRPr="00A500A1" w:rsidRDefault="0003611C" w:rsidP="007E7C25">
      <w:pPr>
        <w:spacing w:line="276" w:lineRule="auto"/>
        <w:jc w:val="left"/>
        <w:rPr>
          <w:rFonts w:ascii="Calibri" w:hAnsi="Calibri" w:cs="Arial"/>
          <w:b/>
          <w:szCs w:val="22"/>
        </w:rPr>
      </w:pPr>
      <w:r w:rsidRPr="00A500A1">
        <w:rPr>
          <w:rFonts w:ascii="Calibri" w:hAnsi="Calibri" w:cs="Arial"/>
          <w:b/>
          <w:szCs w:val="22"/>
        </w:rPr>
        <w:br w:type="page"/>
      </w:r>
    </w:p>
    <w:p w14:paraId="13DCC58E" w14:textId="5368E3A7" w:rsidR="00C64917" w:rsidRPr="00187C0B" w:rsidRDefault="002446F8" w:rsidP="007E7C25">
      <w:pPr>
        <w:pStyle w:val="Titre1"/>
        <w:spacing w:line="276" w:lineRule="auto"/>
        <w:rPr>
          <w:rFonts w:ascii="Century Gothic" w:hAnsi="Century Gothic"/>
          <w:b w:val="0"/>
        </w:rPr>
      </w:pPr>
      <w:r w:rsidRPr="00A500A1">
        <w:lastRenderedPageBreak/>
        <w:t xml:space="preserve"> </w:t>
      </w:r>
      <w:bookmarkStart w:id="5" w:name="_Toc462223179"/>
      <w:r w:rsidR="00690117" w:rsidRPr="00187C0B">
        <w:rPr>
          <w:rFonts w:ascii="Century Gothic" w:hAnsi="Century Gothic"/>
          <w:b w:val="0"/>
        </w:rPr>
        <w:t>What kind of</w:t>
      </w:r>
      <w:r w:rsidR="0090297C" w:rsidRPr="00187C0B">
        <w:rPr>
          <w:rFonts w:ascii="Century Gothic" w:hAnsi="Century Gothic"/>
          <w:b w:val="0"/>
        </w:rPr>
        <w:t xml:space="preserve"> </w:t>
      </w:r>
      <w:r w:rsidR="00DD3046" w:rsidRPr="00187C0B">
        <w:rPr>
          <w:rFonts w:ascii="Century Gothic" w:hAnsi="Century Gothic"/>
          <w:b w:val="0"/>
        </w:rPr>
        <w:t>g</w:t>
      </w:r>
      <w:r w:rsidR="00843FDD" w:rsidRPr="00187C0B">
        <w:rPr>
          <w:rFonts w:ascii="Century Gothic" w:hAnsi="Century Gothic"/>
          <w:b w:val="0"/>
        </w:rPr>
        <w:t>ood practice</w:t>
      </w:r>
      <w:r w:rsidR="0090297C" w:rsidRPr="00187C0B">
        <w:rPr>
          <w:rFonts w:ascii="Century Gothic" w:hAnsi="Century Gothic"/>
          <w:b w:val="0"/>
        </w:rPr>
        <w:t>s</w:t>
      </w:r>
      <w:r w:rsidR="00C64917" w:rsidRPr="00187C0B">
        <w:rPr>
          <w:rFonts w:ascii="Century Gothic" w:hAnsi="Century Gothic"/>
          <w:b w:val="0"/>
        </w:rPr>
        <w:t xml:space="preserve"> are</w:t>
      </w:r>
      <w:r w:rsidR="00F27944" w:rsidRPr="00187C0B">
        <w:rPr>
          <w:rFonts w:ascii="Century Gothic" w:hAnsi="Century Gothic"/>
          <w:b w:val="0"/>
        </w:rPr>
        <w:t xml:space="preserve"> </w:t>
      </w:r>
      <w:r w:rsidR="003F7A1C" w:rsidRPr="00187C0B">
        <w:rPr>
          <w:rFonts w:ascii="Century Gothic" w:hAnsi="Century Gothic"/>
          <w:b w:val="0"/>
        </w:rPr>
        <w:t>eligible</w:t>
      </w:r>
      <w:r w:rsidR="00690117" w:rsidRPr="00187C0B">
        <w:rPr>
          <w:rFonts w:ascii="Century Gothic" w:hAnsi="Century Gothic"/>
          <w:b w:val="0"/>
        </w:rPr>
        <w:t>?</w:t>
      </w:r>
      <w:bookmarkEnd w:id="5"/>
      <w:r w:rsidR="00C64917" w:rsidRPr="00187C0B">
        <w:rPr>
          <w:rFonts w:ascii="Century Gothic" w:hAnsi="Century Gothic"/>
          <w:b w:val="0"/>
        </w:rPr>
        <w:t xml:space="preserve"> </w:t>
      </w:r>
    </w:p>
    <w:p w14:paraId="6903D8BD" w14:textId="77777777" w:rsidR="00606811" w:rsidRDefault="00606811" w:rsidP="007E7C25">
      <w:pPr>
        <w:spacing w:line="276" w:lineRule="auto"/>
        <w:rPr>
          <w:szCs w:val="22"/>
        </w:rPr>
      </w:pPr>
    </w:p>
    <w:p w14:paraId="17938FD0" w14:textId="59E88603" w:rsidR="00200DD0" w:rsidRDefault="003F7A1C" w:rsidP="007E7C25">
      <w:pPr>
        <w:spacing w:line="276" w:lineRule="auto"/>
        <w:rPr>
          <w:szCs w:val="22"/>
        </w:rPr>
      </w:pPr>
      <w:r w:rsidRPr="00A500A1">
        <w:rPr>
          <w:szCs w:val="22"/>
        </w:rPr>
        <w:t xml:space="preserve">The </w:t>
      </w:r>
      <w:r w:rsidR="00200DD0" w:rsidRPr="00A500A1">
        <w:rPr>
          <w:szCs w:val="22"/>
        </w:rPr>
        <w:t>URBACT P</w:t>
      </w:r>
      <w:r w:rsidR="00496FBA">
        <w:rPr>
          <w:szCs w:val="22"/>
        </w:rPr>
        <w:t xml:space="preserve">rogramme operates </w:t>
      </w:r>
      <w:r w:rsidR="00200DD0" w:rsidRPr="00A500A1">
        <w:rPr>
          <w:szCs w:val="22"/>
        </w:rPr>
        <w:t xml:space="preserve">on the principles of sustainable integrated urban development.  </w:t>
      </w:r>
      <w:r w:rsidR="00DF2AB8" w:rsidRPr="00A500A1">
        <w:rPr>
          <w:szCs w:val="22"/>
        </w:rPr>
        <w:t xml:space="preserve">This call is seeking good practices which are addressing complex challenges in urban environments by using </w:t>
      </w:r>
      <w:r w:rsidR="00F27944" w:rsidRPr="00A500A1">
        <w:rPr>
          <w:szCs w:val="22"/>
        </w:rPr>
        <w:t xml:space="preserve">the </w:t>
      </w:r>
      <w:r w:rsidR="00DF2AB8" w:rsidRPr="00A500A1">
        <w:rPr>
          <w:szCs w:val="22"/>
        </w:rPr>
        <w:t xml:space="preserve">integrated and participative approach to problem-solving and consequently making our society more sustainable. </w:t>
      </w:r>
    </w:p>
    <w:p w14:paraId="50AF0989" w14:textId="77777777" w:rsidR="00A2310C" w:rsidRDefault="00A2310C" w:rsidP="007E7C25">
      <w:pPr>
        <w:spacing w:line="276" w:lineRule="auto"/>
        <w:rPr>
          <w:szCs w:val="22"/>
        </w:rPr>
      </w:pPr>
    </w:p>
    <w:p w14:paraId="20C603F9" w14:textId="4D2D7FAE" w:rsidR="00FD4F40" w:rsidRPr="004D71B2" w:rsidRDefault="005355EE" w:rsidP="007E7C25">
      <w:pPr>
        <w:spacing w:line="276" w:lineRule="auto"/>
        <w:rPr>
          <w:b/>
          <w:szCs w:val="22"/>
        </w:rPr>
      </w:pPr>
      <w:r>
        <w:rPr>
          <w:rStyle w:val="lev"/>
          <w:b w:val="0"/>
          <w:color w:val="000000"/>
        </w:rPr>
        <w:t xml:space="preserve">A good practice </w:t>
      </w:r>
      <w:r w:rsidR="00473413">
        <w:rPr>
          <w:rStyle w:val="lev"/>
          <w:b w:val="0"/>
          <w:color w:val="000000"/>
        </w:rPr>
        <w:t xml:space="preserve">as understood in URBACT </w:t>
      </w:r>
      <w:r>
        <w:rPr>
          <w:rStyle w:val="lev"/>
          <w:b w:val="0"/>
          <w:color w:val="000000"/>
        </w:rPr>
        <w:t xml:space="preserve">is not only a practice that is good, but a </w:t>
      </w:r>
      <w:r w:rsidR="00A2310C" w:rsidRPr="00A2310C">
        <w:rPr>
          <w:rStyle w:val="lev"/>
          <w:b w:val="0"/>
          <w:color w:val="000000"/>
        </w:rPr>
        <w:t>practice th</w:t>
      </w:r>
      <w:r w:rsidR="004D71B2">
        <w:rPr>
          <w:rStyle w:val="lev"/>
          <w:b w:val="0"/>
          <w:color w:val="000000"/>
        </w:rPr>
        <w:t>at has been proven to work well by ensuring</w:t>
      </w:r>
      <w:r w:rsidR="00A2310C" w:rsidRPr="00A2310C">
        <w:rPr>
          <w:rStyle w:val="lev"/>
          <w:b w:val="0"/>
          <w:color w:val="000000"/>
        </w:rPr>
        <w:t xml:space="preserve"> </w:t>
      </w:r>
      <w:r w:rsidR="004D71B2">
        <w:rPr>
          <w:rStyle w:val="lev"/>
          <w:b w:val="0"/>
          <w:color w:val="000000"/>
        </w:rPr>
        <w:t>desired</w:t>
      </w:r>
      <w:r w:rsidR="00A2310C" w:rsidRPr="00A2310C">
        <w:rPr>
          <w:rStyle w:val="lev"/>
          <w:b w:val="0"/>
          <w:color w:val="000000"/>
        </w:rPr>
        <w:t xml:space="preserve"> results, and </w:t>
      </w:r>
      <w:r w:rsidR="004D71B2">
        <w:rPr>
          <w:rStyle w:val="lev"/>
          <w:b w:val="0"/>
          <w:color w:val="000000"/>
        </w:rPr>
        <w:t>could be</w:t>
      </w:r>
      <w:r w:rsidR="00A2310C" w:rsidRPr="00A2310C">
        <w:rPr>
          <w:rStyle w:val="lev"/>
          <w:b w:val="0"/>
          <w:color w:val="000000"/>
        </w:rPr>
        <w:t xml:space="preserve"> recommended as a model. It is a successful experience, which has been tested and validated, and deserves to be shared so that a greater</w:t>
      </w:r>
      <w:r w:rsidR="00606811">
        <w:rPr>
          <w:rStyle w:val="lev"/>
          <w:b w:val="0"/>
          <w:color w:val="000000"/>
        </w:rPr>
        <w:t xml:space="preserve"> number of cities can adopt it</w:t>
      </w:r>
      <w:r w:rsidR="00A2310C">
        <w:rPr>
          <w:szCs w:val="22"/>
        </w:rPr>
        <w:t>. T</w:t>
      </w:r>
      <w:r w:rsidR="00C55194" w:rsidRPr="00A500A1">
        <w:rPr>
          <w:szCs w:val="22"/>
        </w:rPr>
        <w:t xml:space="preserve">he criteria </w:t>
      </w:r>
      <w:r w:rsidR="005928F8" w:rsidRPr="00A500A1">
        <w:rPr>
          <w:szCs w:val="22"/>
        </w:rPr>
        <w:t xml:space="preserve">are </w:t>
      </w:r>
      <w:r w:rsidR="00C55194" w:rsidRPr="00A500A1">
        <w:rPr>
          <w:szCs w:val="22"/>
        </w:rPr>
        <w:t xml:space="preserve">further explained </w:t>
      </w:r>
      <w:r w:rsidR="00154551">
        <w:rPr>
          <w:szCs w:val="22"/>
        </w:rPr>
        <w:t>in section 4.2</w:t>
      </w:r>
      <w:r w:rsidR="00C55194" w:rsidRPr="00A500A1">
        <w:rPr>
          <w:szCs w:val="22"/>
        </w:rPr>
        <w:t xml:space="preserve">. </w:t>
      </w:r>
    </w:p>
    <w:p w14:paraId="72A97123" w14:textId="77777777" w:rsidR="0011483B" w:rsidRDefault="0011483B" w:rsidP="007E7C25">
      <w:pPr>
        <w:spacing w:line="276" w:lineRule="auto"/>
        <w:rPr>
          <w:szCs w:val="22"/>
        </w:rPr>
      </w:pPr>
    </w:p>
    <w:p w14:paraId="69663D87" w14:textId="51A0CF7E" w:rsidR="0011483B" w:rsidRPr="00A500A1" w:rsidRDefault="0011483B" w:rsidP="007E7C25">
      <w:pPr>
        <w:pStyle w:val="Titre2"/>
        <w:spacing w:line="276" w:lineRule="auto"/>
      </w:pPr>
      <w:bookmarkStart w:id="6" w:name="_Toc462223180"/>
      <w:r w:rsidRPr="00A500A1">
        <w:t xml:space="preserve">URBACT </w:t>
      </w:r>
      <w:bookmarkEnd w:id="6"/>
      <w:r w:rsidR="00685097">
        <w:t>principles</w:t>
      </w:r>
    </w:p>
    <w:p w14:paraId="15AAF706" w14:textId="5AD35E2C" w:rsidR="00496FBA" w:rsidRPr="00A500A1" w:rsidRDefault="00496FBA" w:rsidP="00496FBA">
      <w:pPr>
        <w:spacing w:line="276" w:lineRule="auto"/>
        <w:rPr>
          <w:szCs w:val="22"/>
        </w:rPr>
      </w:pPr>
      <w:r>
        <w:rPr>
          <w:szCs w:val="22"/>
        </w:rPr>
        <w:t>All the good practices selected should respect the URBACT values as outlined below:</w:t>
      </w:r>
    </w:p>
    <w:p w14:paraId="57B8D658" w14:textId="77777777" w:rsidR="00606811" w:rsidRDefault="00606811" w:rsidP="00606811">
      <w:pPr>
        <w:pStyle w:val="Sous-titre"/>
        <w:spacing w:line="276" w:lineRule="auto"/>
      </w:pPr>
    </w:p>
    <w:p w14:paraId="57685541" w14:textId="77777777" w:rsidR="00606811" w:rsidRPr="00A500A1" w:rsidRDefault="00606811" w:rsidP="00606811">
      <w:pPr>
        <w:pStyle w:val="Sous-titre"/>
        <w:spacing w:line="276" w:lineRule="auto"/>
      </w:pPr>
      <w:r>
        <w:t>S</w:t>
      </w:r>
      <w:r w:rsidRPr="00A500A1">
        <w:t>ustainab</w:t>
      </w:r>
      <w:r>
        <w:t>le urban living</w:t>
      </w:r>
      <w:r w:rsidRPr="00A500A1">
        <w:t>:</w:t>
      </w:r>
    </w:p>
    <w:p w14:paraId="589B9047" w14:textId="77777777" w:rsidR="00606811" w:rsidRPr="00A500A1" w:rsidRDefault="00606811" w:rsidP="00606811">
      <w:pPr>
        <w:spacing w:line="276" w:lineRule="auto"/>
      </w:pPr>
      <w:r w:rsidRPr="00A500A1">
        <w:t>Urban development can only be sustainable when it is accompanied by measures designed to reduce poverty, social exclusion and environmental problems. URBACT is committed to the values and principles of sustainable development</w:t>
      </w:r>
      <w:r w:rsidRPr="00A500A1">
        <w:rPr>
          <w:rStyle w:val="Appelnotedebasdep"/>
        </w:rPr>
        <w:footnoteReference w:id="6"/>
      </w:r>
      <w:r w:rsidRPr="00A500A1">
        <w:t xml:space="preserve"> </w:t>
      </w:r>
      <w:r>
        <w:t>as a main orientation for driving change in cities towards the sustainable urban living.</w:t>
      </w:r>
    </w:p>
    <w:p w14:paraId="54F7186F" w14:textId="77777777" w:rsidR="00A007D3" w:rsidRDefault="00A007D3" w:rsidP="007E7C25">
      <w:pPr>
        <w:pStyle w:val="Sous-titre"/>
        <w:spacing w:line="276" w:lineRule="auto"/>
        <w:rPr>
          <w:rFonts w:eastAsia="MS Minngs" w:cs="Times New Roman"/>
          <w:i w:val="0"/>
          <w:iCs w:val="0"/>
          <w:color w:val="auto"/>
          <w:spacing w:val="0"/>
          <w:sz w:val="22"/>
        </w:rPr>
      </w:pPr>
    </w:p>
    <w:p w14:paraId="23BB1C40" w14:textId="633DDAA6" w:rsidR="00DD3046" w:rsidRPr="00A500A1" w:rsidRDefault="00A007D3" w:rsidP="007E7C25">
      <w:pPr>
        <w:pStyle w:val="Sous-titre"/>
        <w:spacing w:line="276" w:lineRule="auto"/>
      </w:pPr>
      <w:r>
        <w:t>I</w:t>
      </w:r>
      <w:r w:rsidR="00454AAB" w:rsidRPr="00A500A1">
        <w:t>ntegrated and participative approach</w:t>
      </w:r>
      <w:r w:rsidR="00DD3046" w:rsidRPr="00A500A1">
        <w:t>:</w:t>
      </w:r>
    </w:p>
    <w:p w14:paraId="5C379226" w14:textId="1C245944" w:rsidR="0014474B" w:rsidRPr="00A500A1" w:rsidRDefault="0014474B" w:rsidP="007E7C25">
      <w:pPr>
        <w:spacing w:line="276" w:lineRule="auto"/>
      </w:pPr>
      <w:r w:rsidRPr="00A500A1">
        <w:t>The integrated approach brings together social, economic and environmental actions to address policy challenge</w:t>
      </w:r>
      <w:r w:rsidR="003F7A1C" w:rsidRPr="00A500A1">
        <w:t>s</w:t>
      </w:r>
      <w:r w:rsidRPr="00A500A1">
        <w:t xml:space="preserve"> in a holistic manner</w:t>
      </w:r>
      <w:r w:rsidR="00DD3046" w:rsidRPr="00A500A1">
        <w:t xml:space="preserve">. </w:t>
      </w:r>
      <w:r w:rsidRPr="00A500A1">
        <w:t xml:space="preserve"> </w:t>
      </w:r>
      <w:r w:rsidR="00F50544">
        <w:t xml:space="preserve">URBACT </w:t>
      </w:r>
      <w:r w:rsidR="00473413">
        <w:t>believes</w:t>
      </w:r>
      <w:r w:rsidR="00F50544">
        <w:t xml:space="preserve"> that integrated urban development </w:t>
      </w:r>
      <w:r w:rsidRPr="00A500A1">
        <w:t>promote</w:t>
      </w:r>
      <w:r w:rsidR="00DD3046" w:rsidRPr="00A500A1">
        <w:t>s</w:t>
      </w:r>
      <w:r w:rsidRPr="00A500A1">
        <w:t xml:space="preserve"> a genuine solution to compl</w:t>
      </w:r>
      <w:r w:rsidR="001E532A" w:rsidRPr="00A500A1">
        <w:t xml:space="preserve">ex urban problems. </w:t>
      </w:r>
    </w:p>
    <w:p w14:paraId="5AEE9FE8" w14:textId="77777777" w:rsidR="001E532A" w:rsidRPr="00A500A1" w:rsidRDefault="001E532A" w:rsidP="007E7C25">
      <w:pPr>
        <w:spacing w:line="276" w:lineRule="auto"/>
        <w:rPr>
          <w:b/>
        </w:rPr>
      </w:pPr>
    </w:p>
    <w:p w14:paraId="0F797AE6" w14:textId="33FBF3EB" w:rsidR="001E532A" w:rsidRPr="00A500A1" w:rsidRDefault="00FC59D9" w:rsidP="007E7C25">
      <w:pPr>
        <w:spacing w:line="276" w:lineRule="auto"/>
      </w:pPr>
      <w:r w:rsidRPr="00A500A1">
        <w:t>URBACT often refer</w:t>
      </w:r>
      <w:r w:rsidR="003F7A1C" w:rsidRPr="00A500A1">
        <w:t>s</w:t>
      </w:r>
      <w:r w:rsidRPr="00A500A1">
        <w:t xml:space="preserve"> to</w:t>
      </w:r>
      <w:r w:rsidRPr="00A500A1">
        <w:rPr>
          <w:b/>
        </w:rPr>
        <w:t xml:space="preserve"> h</w:t>
      </w:r>
      <w:r w:rsidR="001E532A" w:rsidRPr="00A500A1">
        <w:rPr>
          <w:b/>
        </w:rPr>
        <w:t>orizontal integration</w:t>
      </w:r>
      <w:r w:rsidR="001E532A" w:rsidRPr="00A500A1">
        <w:t xml:space="preserve"> </w:t>
      </w:r>
      <w:r w:rsidR="007A7961" w:rsidRPr="00A500A1">
        <w:t>for interventions that combine</w:t>
      </w:r>
      <w:r w:rsidR="001E532A" w:rsidRPr="00A500A1">
        <w:t xml:space="preserve"> physical, economic, social </w:t>
      </w:r>
      <w:r w:rsidR="00DD3046" w:rsidRPr="00A500A1">
        <w:t>and</w:t>
      </w:r>
      <w:r w:rsidR="001E532A" w:rsidRPr="00A500A1">
        <w:t xml:space="preserve"> environmental </w:t>
      </w:r>
      <w:r w:rsidR="007A7961" w:rsidRPr="00A500A1">
        <w:t>dimensions,</w:t>
      </w:r>
      <w:r w:rsidR="001E532A" w:rsidRPr="00A500A1">
        <w:t xml:space="preserve"> </w:t>
      </w:r>
      <w:r w:rsidRPr="00A500A1">
        <w:rPr>
          <w:b/>
        </w:rPr>
        <w:t>v</w:t>
      </w:r>
      <w:r w:rsidR="001E532A" w:rsidRPr="00A500A1">
        <w:rPr>
          <w:b/>
        </w:rPr>
        <w:t xml:space="preserve">ertical integration </w:t>
      </w:r>
      <w:r w:rsidRPr="00A500A1">
        <w:t>when explaining</w:t>
      </w:r>
      <w:r w:rsidR="001E532A" w:rsidRPr="00A500A1">
        <w:t xml:space="preserve"> cooperation between all levels of government and local players (local administration, civil society, private sector, etc.</w:t>
      </w:r>
      <w:r w:rsidR="003F7A1C" w:rsidRPr="00A500A1">
        <w:t>, and between</w:t>
      </w:r>
      <w:r w:rsidR="001F7850">
        <w:t xml:space="preserve"> different levels of governance (local, regional national</w:t>
      </w:r>
      <w:r w:rsidR="003F7A1C" w:rsidRPr="00A500A1">
        <w:t>, EU)</w:t>
      </w:r>
      <w:r w:rsidR="001F7850">
        <w:t xml:space="preserve">, and, </w:t>
      </w:r>
      <w:r w:rsidR="001F7850" w:rsidRPr="001F7850">
        <w:rPr>
          <w:b/>
        </w:rPr>
        <w:t>territorial integration</w:t>
      </w:r>
      <w:r w:rsidR="001F7850">
        <w:t xml:space="preserve"> for interventions that consider the placement of one territory as part </w:t>
      </w:r>
      <w:r w:rsidR="0055052C">
        <w:t>of a greater territorial system (e.g. functional urban area).</w:t>
      </w:r>
    </w:p>
    <w:p w14:paraId="5CCFC6C5" w14:textId="77777777" w:rsidR="00A321E7" w:rsidRPr="00A500A1" w:rsidRDefault="00A321E7" w:rsidP="007E7C25">
      <w:pPr>
        <w:pStyle w:val="Retraitcorpsdetexte"/>
        <w:spacing w:before="0" w:line="276" w:lineRule="auto"/>
        <w:ind w:left="0"/>
        <w:rPr>
          <w:rFonts w:asciiTheme="minorHAnsi" w:hAnsiTheme="minorHAnsi"/>
        </w:rPr>
      </w:pPr>
    </w:p>
    <w:p w14:paraId="2A095AE5" w14:textId="77777777" w:rsidR="007A7961" w:rsidRPr="00A500A1" w:rsidRDefault="007A7961" w:rsidP="007E7C25">
      <w:pPr>
        <w:pStyle w:val="Titre2"/>
        <w:spacing w:line="276" w:lineRule="auto"/>
      </w:pPr>
      <w:bookmarkStart w:id="7" w:name="_Toc462223181"/>
      <w:r w:rsidRPr="00A500A1">
        <w:t xml:space="preserve">Criteria for the selection of </w:t>
      </w:r>
      <w:r w:rsidR="00DD3046" w:rsidRPr="00A500A1">
        <w:t>g</w:t>
      </w:r>
      <w:r w:rsidRPr="00A500A1">
        <w:t>ood practices</w:t>
      </w:r>
      <w:bookmarkEnd w:id="7"/>
    </w:p>
    <w:p w14:paraId="4FCFB179" w14:textId="77777777" w:rsidR="00524992" w:rsidRDefault="00524992" w:rsidP="004579CA">
      <w:pPr>
        <w:rPr>
          <w:szCs w:val="22"/>
          <w:lang w:val="en-US"/>
        </w:rPr>
      </w:pPr>
    </w:p>
    <w:p w14:paraId="71C86B31" w14:textId="4933B487" w:rsidR="004579CA" w:rsidRDefault="004579CA" w:rsidP="004579CA">
      <w:pPr>
        <w:rPr>
          <w:szCs w:val="22"/>
          <w:lang w:val="en-US"/>
        </w:rPr>
      </w:pPr>
      <w:r>
        <w:rPr>
          <w:szCs w:val="22"/>
          <w:lang w:val="en-US"/>
        </w:rPr>
        <w:t xml:space="preserve">The criteria below shall provide an understanding of what </w:t>
      </w:r>
      <w:r w:rsidR="00524992">
        <w:rPr>
          <w:szCs w:val="22"/>
          <w:lang w:val="en-US"/>
        </w:rPr>
        <w:t>URBACT expects</w:t>
      </w:r>
      <w:r>
        <w:rPr>
          <w:szCs w:val="22"/>
          <w:lang w:val="en-US"/>
        </w:rPr>
        <w:t xml:space="preserve"> from the ‘good practice’ in cities. </w:t>
      </w:r>
    </w:p>
    <w:p w14:paraId="07628FDA" w14:textId="77777777" w:rsidR="00113C60" w:rsidRPr="004579CA" w:rsidRDefault="00113C60" w:rsidP="007E7C25">
      <w:pPr>
        <w:spacing w:line="276" w:lineRule="auto"/>
        <w:rPr>
          <w:szCs w:val="22"/>
          <w:lang w:val="en-US"/>
        </w:rPr>
      </w:pPr>
    </w:p>
    <w:p w14:paraId="6B356321" w14:textId="1EA21196" w:rsidR="00F44146" w:rsidRPr="00A500A1" w:rsidRDefault="004579CA" w:rsidP="007E7C25">
      <w:pPr>
        <w:spacing w:line="276" w:lineRule="auto"/>
        <w:rPr>
          <w:szCs w:val="22"/>
        </w:rPr>
      </w:pPr>
      <w:r>
        <w:rPr>
          <w:szCs w:val="22"/>
          <w:lang w:val="en-US"/>
        </w:rPr>
        <w:t>T</w:t>
      </w:r>
      <w:r>
        <w:rPr>
          <w:szCs w:val="22"/>
        </w:rPr>
        <w:t>he criteria</w:t>
      </w:r>
      <w:r w:rsidR="00120972">
        <w:rPr>
          <w:szCs w:val="22"/>
        </w:rPr>
        <w:t xml:space="preserve"> </w:t>
      </w:r>
      <w:r w:rsidR="001E4536" w:rsidRPr="00A500A1">
        <w:rPr>
          <w:szCs w:val="22"/>
        </w:rPr>
        <w:t>have been designed with</w:t>
      </w:r>
      <w:r w:rsidR="00F051E5" w:rsidRPr="00A500A1">
        <w:rPr>
          <w:szCs w:val="22"/>
        </w:rPr>
        <w:t xml:space="preserve"> the</w:t>
      </w:r>
      <w:r w:rsidR="001E4536" w:rsidRPr="00A500A1">
        <w:rPr>
          <w:szCs w:val="22"/>
        </w:rPr>
        <w:t xml:space="preserve"> intention </w:t>
      </w:r>
      <w:r w:rsidR="00F051E5" w:rsidRPr="00A500A1">
        <w:rPr>
          <w:szCs w:val="22"/>
        </w:rPr>
        <w:t>of</w:t>
      </w:r>
      <w:r w:rsidR="001E4536" w:rsidRPr="00A500A1">
        <w:rPr>
          <w:szCs w:val="22"/>
        </w:rPr>
        <w:t xml:space="preserve"> </w:t>
      </w:r>
      <w:r w:rsidR="00F051E5" w:rsidRPr="00A500A1">
        <w:rPr>
          <w:szCs w:val="22"/>
        </w:rPr>
        <w:t>establishing</w:t>
      </w:r>
      <w:r w:rsidR="001E4536" w:rsidRPr="00A500A1">
        <w:rPr>
          <w:szCs w:val="22"/>
        </w:rPr>
        <w:t xml:space="preserve"> a clear focus for the assessment of </w:t>
      </w:r>
      <w:r w:rsidR="00113C60" w:rsidRPr="00A500A1">
        <w:rPr>
          <w:szCs w:val="22"/>
        </w:rPr>
        <w:t>good practices in relation to the</w:t>
      </w:r>
      <w:r w:rsidR="000565C7" w:rsidRPr="00A500A1">
        <w:rPr>
          <w:szCs w:val="22"/>
        </w:rPr>
        <w:t xml:space="preserve"> </w:t>
      </w:r>
      <w:r w:rsidR="00427916" w:rsidRPr="00A500A1">
        <w:rPr>
          <w:szCs w:val="22"/>
        </w:rPr>
        <w:t>potential for</w:t>
      </w:r>
      <w:r w:rsidR="00F051E5" w:rsidRPr="00A500A1">
        <w:rPr>
          <w:szCs w:val="22"/>
        </w:rPr>
        <w:t xml:space="preserve"> </w:t>
      </w:r>
      <w:r w:rsidR="00113C60" w:rsidRPr="00A500A1">
        <w:rPr>
          <w:szCs w:val="22"/>
        </w:rPr>
        <w:t>transfer</w:t>
      </w:r>
      <w:r w:rsidR="005B101E" w:rsidRPr="00A500A1">
        <w:rPr>
          <w:szCs w:val="22"/>
        </w:rPr>
        <w:t xml:space="preserve"> through</w:t>
      </w:r>
      <w:r w:rsidR="00F44146" w:rsidRPr="00A500A1">
        <w:rPr>
          <w:szCs w:val="22"/>
        </w:rPr>
        <w:t xml:space="preserve"> an URBACT Transfer Network. </w:t>
      </w:r>
    </w:p>
    <w:p w14:paraId="7A28C705" w14:textId="77777777" w:rsidR="00F44146" w:rsidRPr="00A500A1" w:rsidRDefault="00F44146" w:rsidP="007E7C25">
      <w:pPr>
        <w:spacing w:line="276" w:lineRule="auto"/>
        <w:rPr>
          <w:szCs w:val="22"/>
        </w:rPr>
      </w:pPr>
    </w:p>
    <w:p w14:paraId="09680986" w14:textId="2144F595" w:rsidR="007A7961" w:rsidRPr="00A500A1" w:rsidRDefault="007A7961" w:rsidP="007E7C25">
      <w:pPr>
        <w:spacing w:line="276" w:lineRule="auto"/>
        <w:rPr>
          <w:szCs w:val="22"/>
        </w:rPr>
      </w:pPr>
      <w:r w:rsidRPr="00A500A1">
        <w:rPr>
          <w:szCs w:val="22"/>
        </w:rPr>
        <w:t xml:space="preserve">The </w:t>
      </w:r>
      <w:r w:rsidR="00113C60" w:rsidRPr="00A500A1">
        <w:rPr>
          <w:szCs w:val="22"/>
        </w:rPr>
        <w:t>criteria for the assessment of good practices come</w:t>
      </w:r>
      <w:r w:rsidRPr="00A500A1">
        <w:rPr>
          <w:szCs w:val="22"/>
        </w:rPr>
        <w:t xml:space="preserve"> under four headings</w:t>
      </w:r>
      <w:r w:rsidR="00C20A30" w:rsidRPr="00A500A1">
        <w:rPr>
          <w:szCs w:val="22"/>
        </w:rPr>
        <w:t xml:space="preserve">, </w:t>
      </w:r>
      <w:r w:rsidRPr="00A500A1">
        <w:rPr>
          <w:szCs w:val="22"/>
        </w:rPr>
        <w:t>as follows:</w:t>
      </w:r>
    </w:p>
    <w:p w14:paraId="77421326" w14:textId="77777777" w:rsidR="007A7961" w:rsidRPr="00A500A1" w:rsidRDefault="007A7961" w:rsidP="007E7C25">
      <w:pPr>
        <w:spacing w:line="276" w:lineRule="auto"/>
        <w:rPr>
          <w:szCs w:val="22"/>
        </w:rPr>
      </w:pPr>
    </w:p>
    <w:p w14:paraId="3CE57EDC" w14:textId="77777777" w:rsidR="007A7961" w:rsidRPr="00A500A1" w:rsidRDefault="007A7961" w:rsidP="007E7C25">
      <w:pPr>
        <w:spacing w:line="276" w:lineRule="auto"/>
        <w:rPr>
          <w:b/>
          <w:szCs w:val="22"/>
        </w:rPr>
      </w:pPr>
      <w:r w:rsidRPr="00A500A1">
        <w:rPr>
          <w:b/>
          <w:szCs w:val="22"/>
        </w:rPr>
        <w:t>a)</w:t>
      </w:r>
      <w:r w:rsidRPr="00A500A1">
        <w:rPr>
          <w:szCs w:val="22"/>
        </w:rPr>
        <w:t xml:space="preserve"> </w:t>
      </w:r>
      <w:r w:rsidRPr="00A500A1">
        <w:rPr>
          <w:b/>
          <w:szCs w:val="22"/>
        </w:rPr>
        <w:t>Relevance</w:t>
      </w:r>
      <w:r w:rsidR="00C20A30" w:rsidRPr="00A500A1">
        <w:rPr>
          <w:b/>
          <w:szCs w:val="22"/>
        </w:rPr>
        <w:t xml:space="preserve"> </w:t>
      </w:r>
    </w:p>
    <w:p w14:paraId="4B4080AF" w14:textId="5951DE4A" w:rsidR="007A7961" w:rsidRPr="00A500A1" w:rsidRDefault="0062523B" w:rsidP="007E7C25">
      <w:pPr>
        <w:numPr>
          <w:ilvl w:val="0"/>
          <w:numId w:val="13"/>
        </w:numPr>
        <w:spacing w:line="276" w:lineRule="auto"/>
        <w:rPr>
          <w:szCs w:val="22"/>
        </w:rPr>
      </w:pPr>
      <w:r>
        <w:rPr>
          <w:szCs w:val="22"/>
        </w:rPr>
        <w:t>D</w:t>
      </w:r>
      <w:r w:rsidR="007A7961" w:rsidRPr="00A500A1">
        <w:rPr>
          <w:szCs w:val="22"/>
        </w:rPr>
        <w:t>oes the good practice address an issue widely faced by cities?</w:t>
      </w:r>
    </w:p>
    <w:p w14:paraId="785C45A7" w14:textId="7734ADC7" w:rsidR="007A7961" w:rsidRPr="00280BF9" w:rsidRDefault="004579CA" w:rsidP="007E7C25">
      <w:pPr>
        <w:numPr>
          <w:ilvl w:val="0"/>
          <w:numId w:val="13"/>
        </w:numPr>
        <w:spacing w:line="276" w:lineRule="auto"/>
        <w:rPr>
          <w:szCs w:val="22"/>
        </w:rPr>
      </w:pPr>
      <w:r w:rsidRPr="00280BF9">
        <w:rPr>
          <w:szCs w:val="22"/>
        </w:rPr>
        <w:t>What are</w:t>
      </w:r>
      <w:r w:rsidR="007A7961" w:rsidRPr="00280BF9">
        <w:rPr>
          <w:szCs w:val="22"/>
        </w:rPr>
        <w:t xml:space="preserve"> </w:t>
      </w:r>
      <w:r w:rsidR="0062523B" w:rsidRPr="00280BF9">
        <w:rPr>
          <w:szCs w:val="22"/>
        </w:rPr>
        <w:t xml:space="preserve">the </w:t>
      </w:r>
      <w:r w:rsidR="007A7961" w:rsidRPr="00280BF9">
        <w:rPr>
          <w:szCs w:val="22"/>
        </w:rPr>
        <w:t>solutions</w:t>
      </w:r>
      <w:r w:rsidRPr="00280BF9">
        <w:rPr>
          <w:szCs w:val="22"/>
        </w:rPr>
        <w:t xml:space="preserve"> it offers</w:t>
      </w:r>
      <w:r w:rsidR="007A7961" w:rsidRPr="00280BF9">
        <w:rPr>
          <w:szCs w:val="22"/>
        </w:rPr>
        <w:t>?</w:t>
      </w:r>
    </w:p>
    <w:p w14:paraId="06E90BF6" w14:textId="77777777" w:rsidR="007A7961" w:rsidRPr="00A500A1" w:rsidRDefault="007A7961" w:rsidP="007E7C25">
      <w:pPr>
        <w:spacing w:line="276" w:lineRule="auto"/>
        <w:rPr>
          <w:szCs w:val="22"/>
        </w:rPr>
      </w:pPr>
    </w:p>
    <w:p w14:paraId="357C8C3F" w14:textId="47CCFB83" w:rsidR="007A7961" w:rsidRPr="00A500A1" w:rsidRDefault="007A7961" w:rsidP="007E7C25">
      <w:pPr>
        <w:spacing w:line="276" w:lineRule="auto"/>
        <w:rPr>
          <w:b/>
          <w:szCs w:val="22"/>
        </w:rPr>
      </w:pPr>
      <w:r w:rsidRPr="00A500A1">
        <w:rPr>
          <w:b/>
          <w:szCs w:val="22"/>
        </w:rPr>
        <w:t>b) Fit with Principles</w:t>
      </w:r>
      <w:r w:rsidR="00C20A30" w:rsidRPr="00A500A1">
        <w:rPr>
          <w:b/>
          <w:szCs w:val="22"/>
        </w:rPr>
        <w:t xml:space="preserve"> </w:t>
      </w:r>
      <w:r w:rsidR="008B4940" w:rsidRPr="00A500A1">
        <w:rPr>
          <w:b/>
          <w:szCs w:val="22"/>
        </w:rPr>
        <w:t>of integrated and sustainable urban development</w:t>
      </w:r>
    </w:p>
    <w:p w14:paraId="061D295A" w14:textId="30336042" w:rsidR="007A7961" w:rsidRPr="00280BF9" w:rsidRDefault="0062523B" w:rsidP="007E7C25">
      <w:pPr>
        <w:numPr>
          <w:ilvl w:val="0"/>
          <w:numId w:val="13"/>
        </w:numPr>
        <w:spacing w:line="276" w:lineRule="auto"/>
        <w:rPr>
          <w:szCs w:val="22"/>
        </w:rPr>
      </w:pPr>
      <w:r w:rsidRPr="00280BF9">
        <w:rPr>
          <w:bCs/>
          <w:szCs w:val="22"/>
        </w:rPr>
        <w:t>How d</w:t>
      </w:r>
      <w:r w:rsidR="00C60473" w:rsidRPr="00280BF9">
        <w:rPr>
          <w:szCs w:val="22"/>
        </w:rPr>
        <w:t>oes the good practice build</w:t>
      </w:r>
      <w:r w:rsidR="007A7961" w:rsidRPr="00280BF9">
        <w:rPr>
          <w:szCs w:val="22"/>
        </w:rPr>
        <w:t xml:space="preserve"> on the</w:t>
      </w:r>
      <w:r w:rsidRPr="00280BF9">
        <w:rPr>
          <w:szCs w:val="22"/>
        </w:rPr>
        <w:t xml:space="preserve"> sustainable and</w:t>
      </w:r>
      <w:r w:rsidR="007A7961" w:rsidRPr="00280BF9">
        <w:rPr>
          <w:szCs w:val="22"/>
        </w:rPr>
        <w:t xml:space="preserve"> integrated approach to tackling urban challenges?</w:t>
      </w:r>
    </w:p>
    <w:p w14:paraId="42B5C116" w14:textId="68DF8B82" w:rsidR="007A7961" w:rsidRPr="00A500A1" w:rsidRDefault="00A211E5" w:rsidP="007E7C25">
      <w:pPr>
        <w:numPr>
          <w:ilvl w:val="0"/>
          <w:numId w:val="13"/>
        </w:numPr>
        <w:spacing w:line="276" w:lineRule="auto"/>
        <w:rPr>
          <w:szCs w:val="22"/>
        </w:rPr>
      </w:pPr>
      <w:r>
        <w:rPr>
          <w:bCs/>
          <w:szCs w:val="22"/>
        </w:rPr>
        <w:t>What</w:t>
      </w:r>
      <w:r w:rsidR="007A7961" w:rsidRPr="00A500A1">
        <w:rPr>
          <w:szCs w:val="22"/>
        </w:rPr>
        <w:t xml:space="preserve"> evidence</w:t>
      </w:r>
      <w:r>
        <w:rPr>
          <w:szCs w:val="22"/>
        </w:rPr>
        <w:t xml:space="preserve"> is there</w:t>
      </w:r>
      <w:r w:rsidR="007A7961" w:rsidRPr="00A500A1">
        <w:rPr>
          <w:szCs w:val="22"/>
        </w:rPr>
        <w:t xml:space="preserve"> of a participatory approach in project development and implementation, involving relevant stakeholders?</w:t>
      </w:r>
    </w:p>
    <w:p w14:paraId="51BD4454" w14:textId="77777777" w:rsidR="007A7961" w:rsidRPr="00A500A1" w:rsidRDefault="007A7961" w:rsidP="007E7C25">
      <w:pPr>
        <w:spacing w:line="276" w:lineRule="auto"/>
        <w:rPr>
          <w:szCs w:val="22"/>
        </w:rPr>
      </w:pPr>
    </w:p>
    <w:p w14:paraId="64F33476" w14:textId="77777777" w:rsidR="007A7961" w:rsidRPr="00A500A1" w:rsidRDefault="007A7961" w:rsidP="007E7C25">
      <w:pPr>
        <w:spacing w:line="276" w:lineRule="auto"/>
        <w:rPr>
          <w:b/>
          <w:szCs w:val="22"/>
        </w:rPr>
      </w:pPr>
      <w:r w:rsidRPr="00A500A1">
        <w:rPr>
          <w:b/>
          <w:szCs w:val="22"/>
        </w:rPr>
        <w:t>c) Evidence base</w:t>
      </w:r>
    </w:p>
    <w:p w14:paraId="61308CEC" w14:textId="3CE7D36F" w:rsidR="007A7961" w:rsidRPr="00280BF9" w:rsidRDefault="0062523B" w:rsidP="007E7C25">
      <w:pPr>
        <w:numPr>
          <w:ilvl w:val="0"/>
          <w:numId w:val="13"/>
        </w:numPr>
        <w:spacing w:line="276" w:lineRule="auto"/>
        <w:rPr>
          <w:szCs w:val="22"/>
        </w:rPr>
      </w:pPr>
      <w:r w:rsidRPr="00280BF9">
        <w:rPr>
          <w:szCs w:val="22"/>
        </w:rPr>
        <w:t>How is the practice documented</w:t>
      </w:r>
      <w:r w:rsidR="007A7961" w:rsidRPr="00280BF9">
        <w:rPr>
          <w:szCs w:val="22"/>
        </w:rPr>
        <w:t>?</w:t>
      </w:r>
    </w:p>
    <w:p w14:paraId="1E9B35D1" w14:textId="607C8648" w:rsidR="007A7961" w:rsidRPr="00280BF9" w:rsidRDefault="0062523B" w:rsidP="007E7C25">
      <w:pPr>
        <w:numPr>
          <w:ilvl w:val="0"/>
          <w:numId w:val="13"/>
        </w:numPr>
        <w:spacing w:line="276" w:lineRule="auto"/>
        <w:rPr>
          <w:szCs w:val="22"/>
        </w:rPr>
      </w:pPr>
      <w:r w:rsidRPr="00280BF9">
        <w:rPr>
          <w:szCs w:val="22"/>
        </w:rPr>
        <w:t>What difference has it made</w:t>
      </w:r>
      <w:r w:rsidR="007A7961" w:rsidRPr="00280BF9">
        <w:rPr>
          <w:szCs w:val="22"/>
        </w:rPr>
        <w:t>?</w:t>
      </w:r>
    </w:p>
    <w:p w14:paraId="436C64F9" w14:textId="106F47B3" w:rsidR="007A7961" w:rsidRPr="00A500A1" w:rsidRDefault="0004704E" w:rsidP="007E7C25">
      <w:pPr>
        <w:numPr>
          <w:ilvl w:val="0"/>
          <w:numId w:val="13"/>
        </w:numPr>
        <w:spacing w:line="276" w:lineRule="auto"/>
        <w:rPr>
          <w:szCs w:val="22"/>
        </w:rPr>
      </w:pPr>
      <w:r>
        <w:rPr>
          <w:szCs w:val="22"/>
        </w:rPr>
        <w:t>Have the</w:t>
      </w:r>
      <w:r w:rsidR="007A7961" w:rsidRPr="00A500A1">
        <w:rPr>
          <w:szCs w:val="22"/>
        </w:rPr>
        <w:t xml:space="preserve"> results been assessed and documented by an independent party? </w:t>
      </w:r>
    </w:p>
    <w:p w14:paraId="306A7A53" w14:textId="77777777" w:rsidR="007A7961" w:rsidRPr="00A500A1" w:rsidRDefault="007A7961" w:rsidP="007E7C25">
      <w:pPr>
        <w:spacing w:line="276" w:lineRule="auto"/>
        <w:rPr>
          <w:szCs w:val="22"/>
        </w:rPr>
      </w:pPr>
    </w:p>
    <w:p w14:paraId="7FE3A222" w14:textId="77777777" w:rsidR="007A7961" w:rsidRPr="00A500A1" w:rsidRDefault="007A7961" w:rsidP="007E7C25">
      <w:pPr>
        <w:spacing w:line="276" w:lineRule="auto"/>
        <w:rPr>
          <w:b/>
          <w:szCs w:val="22"/>
        </w:rPr>
      </w:pPr>
      <w:r w:rsidRPr="00A500A1">
        <w:rPr>
          <w:b/>
          <w:szCs w:val="22"/>
        </w:rPr>
        <w:t>d) Transferability</w:t>
      </w:r>
      <w:r w:rsidR="00C20A30" w:rsidRPr="00A500A1">
        <w:rPr>
          <w:b/>
          <w:szCs w:val="22"/>
        </w:rPr>
        <w:t xml:space="preserve"> </w:t>
      </w:r>
    </w:p>
    <w:p w14:paraId="5ACFE657" w14:textId="68FD292D" w:rsidR="007A7961" w:rsidRPr="00A500A1" w:rsidRDefault="007A7961" w:rsidP="007E7C25">
      <w:pPr>
        <w:numPr>
          <w:ilvl w:val="0"/>
          <w:numId w:val="13"/>
        </w:numPr>
        <w:spacing w:line="276" w:lineRule="auto"/>
        <w:rPr>
          <w:szCs w:val="22"/>
        </w:rPr>
      </w:pPr>
      <w:r w:rsidRPr="00A500A1">
        <w:rPr>
          <w:szCs w:val="22"/>
        </w:rPr>
        <w:t>Do</w:t>
      </w:r>
      <w:r w:rsidR="0036394D">
        <w:rPr>
          <w:szCs w:val="22"/>
        </w:rPr>
        <w:t xml:space="preserve"> you think your good practice would be interesting for other European cities</w:t>
      </w:r>
      <w:r w:rsidRPr="00A500A1">
        <w:rPr>
          <w:szCs w:val="22"/>
        </w:rPr>
        <w:t>?</w:t>
      </w:r>
    </w:p>
    <w:p w14:paraId="74C47856" w14:textId="6F5CE0D4" w:rsidR="007A7961" w:rsidRPr="00280BF9" w:rsidRDefault="007A7961" w:rsidP="007E7C25">
      <w:pPr>
        <w:numPr>
          <w:ilvl w:val="0"/>
          <w:numId w:val="13"/>
        </w:numPr>
        <w:spacing w:line="276" w:lineRule="auto"/>
        <w:rPr>
          <w:szCs w:val="22"/>
        </w:rPr>
      </w:pPr>
      <w:r w:rsidRPr="00280BF9">
        <w:rPr>
          <w:szCs w:val="22"/>
        </w:rPr>
        <w:t xml:space="preserve">Is the practice </w:t>
      </w:r>
      <w:r w:rsidR="00D87DCD" w:rsidRPr="00280BF9">
        <w:rPr>
          <w:szCs w:val="22"/>
        </w:rPr>
        <w:t>linked to any</w:t>
      </w:r>
      <w:r w:rsidRPr="00280BF9">
        <w:rPr>
          <w:szCs w:val="22"/>
        </w:rPr>
        <w:t xml:space="preserve"> </w:t>
      </w:r>
      <w:r w:rsidR="00496FBA" w:rsidRPr="00280BF9">
        <w:rPr>
          <w:szCs w:val="22"/>
        </w:rPr>
        <w:t xml:space="preserve">specific national </w:t>
      </w:r>
      <w:r w:rsidRPr="00280BF9">
        <w:rPr>
          <w:szCs w:val="22"/>
        </w:rPr>
        <w:t>governance/legislati</w:t>
      </w:r>
      <w:r w:rsidR="00D87DCD" w:rsidRPr="00280BF9">
        <w:rPr>
          <w:szCs w:val="22"/>
        </w:rPr>
        <w:t>ve context</w:t>
      </w:r>
      <w:r w:rsidRPr="00280BF9">
        <w:rPr>
          <w:szCs w:val="22"/>
        </w:rPr>
        <w:t>?</w:t>
      </w:r>
    </w:p>
    <w:p w14:paraId="30496830" w14:textId="77777777" w:rsidR="007A7961" w:rsidRPr="00A500A1" w:rsidRDefault="007A7961" w:rsidP="007E7C25">
      <w:pPr>
        <w:numPr>
          <w:ilvl w:val="0"/>
          <w:numId w:val="13"/>
        </w:numPr>
        <w:spacing w:line="276" w:lineRule="auto"/>
        <w:rPr>
          <w:szCs w:val="22"/>
        </w:rPr>
      </w:pPr>
      <w:r w:rsidRPr="00A500A1">
        <w:rPr>
          <w:szCs w:val="22"/>
        </w:rPr>
        <w:t>Is there scope to amend the practice to suit other city contexts?</w:t>
      </w:r>
    </w:p>
    <w:p w14:paraId="0B2ED77A" w14:textId="592A096B" w:rsidR="007A7961" w:rsidRPr="00280BF9" w:rsidRDefault="00D87DCD" w:rsidP="007E7C25">
      <w:pPr>
        <w:numPr>
          <w:ilvl w:val="0"/>
          <w:numId w:val="13"/>
        </w:numPr>
        <w:spacing w:line="276" w:lineRule="auto"/>
        <w:rPr>
          <w:szCs w:val="22"/>
        </w:rPr>
      </w:pPr>
      <w:r w:rsidRPr="00280BF9">
        <w:rPr>
          <w:szCs w:val="22"/>
        </w:rPr>
        <w:t>W</w:t>
      </w:r>
      <w:r w:rsidR="00545E6A" w:rsidRPr="00280BF9">
        <w:rPr>
          <w:szCs w:val="22"/>
        </w:rPr>
        <w:t xml:space="preserve">hat </w:t>
      </w:r>
      <w:r w:rsidR="00496FBA" w:rsidRPr="00280BF9">
        <w:rPr>
          <w:szCs w:val="22"/>
        </w:rPr>
        <w:t>was the cost of the practice and how was it financed in your city?</w:t>
      </w:r>
    </w:p>
    <w:p w14:paraId="30542542" w14:textId="63C95044" w:rsidR="0004704E" w:rsidRPr="00280BF9" w:rsidRDefault="00257393" w:rsidP="007E7C25">
      <w:pPr>
        <w:numPr>
          <w:ilvl w:val="0"/>
          <w:numId w:val="13"/>
        </w:numPr>
        <w:spacing w:line="276" w:lineRule="auto"/>
        <w:rPr>
          <w:szCs w:val="22"/>
        </w:rPr>
      </w:pPr>
      <w:r w:rsidRPr="00280BF9">
        <w:rPr>
          <w:szCs w:val="22"/>
        </w:rPr>
        <w:t>How sustainable is the practice</w:t>
      </w:r>
      <w:r w:rsidR="0055052C">
        <w:rPr>
          <w:szCs w:val="22"/>
        </w:rPr>
        <w:t xml:space="preserve"> in the long run</w:t>
      </w:r>
      <w:r w:rsidRPr="00280BF9">
        <w:rPr>
          <w:szCs w:val="22"/>
        </w:rPr>
        <w:t xml:space="preserve">?  Is it still </w:t>
      </w:r>
      <w:r w:rsidR="00280BF9" w:rsidRPr="00280BF9">
        <w:rPr>
          <w:szCs w:val="22"/>
        </w:rPr>
        <w:t>operating in</w:t>
      </w:r>
      <w:r w:rsidRPr="00280BF9">
        <w:rPr>
          <w:szCs w:val="22"/>
        </w:rPr>
        <w:t xml:space="preserve"> your city? </w:t>
      </w:r>
    </w:p>
    <w:p w14:paraId="1F0D153A" w14:textId="77777777" w:rsidR="00A5505D" w:rsidRDefault="00A5505D" w:rsidP="007E7C25">
      <w:pPr>
        <w:spacing w:line="276" w:lineRule="auto"/>
        <w:rPr>
          <w:szCs w:val="22"/>
        </w:rPr>
      </w:pPr>
    </w:p>
    <w:p w14:paraId="35514C3D" w14:textId="77777777" w:rsidR="00981B58" w:rsidRPr="00A500A1" w:rsidRDefault="00981B58" w:rsidP="007E7C25">
      <w:pPr>
        <w:spacing w:line="276" w:lineRule="auto"/>
        <w:rPr>
          <w:szCs w:val="22"/>
        </w:rPr>
      </w:pPr>
    </w:p>
    <w:p w14:paraId="53F4047F" w14:textId="77777777" w:rsidR="00DD191B" w:rsidRPr="00A500A1" w:rsidRDefault="00DD191B" w:rsidP="007E7C25">
      <w:pPr>
        <w:spacing w:line="276" w:lineRule="auto"/>
        <w:rPr>
          <w:szCs w:val="22"/>
        </w:rPr>
      </w:pPr>
    </w:p>
    <w:p w14:paraId="535D5F57" w14:textId="77777777" w:rsidR="005B0330" w:rsidRPr="00A500A1" w:rsidRDefault="005B0330" w:rsidP="007E7C25">
      <w:pPr>
        <w:spacing w:line="276" w:lineRule="auto"/>
        <w:rPr>
          <w:szCs w:val="22"/>
        </w:rPr>
      </w:pPr>
      <w:r w:rsidRPr="00A500A1">
        <w:rPr>
          <w:szCs w:val="22"/>
        </w:rPr>
        <w:t>NOTA BENE:</w:t>
      </w:r>
    </w:p>
    <w:p w14:paraId="401F7954" w14:textId="070DCDB9" w:rsidR="003B4119" w:rsidRPr="00A500A1" w:rsidRDefault="00E24A60" w:rsidP="007E7C25">
      <w:pPr>
        <w:spacing w:line="276" w:lineRule="auto"/>
        <w:rPr>
          <w:szCs w:val="22"/>
        </w:rPr>
      </w:pPr>
      <w:r w:rsidRPr="00A500A1">
        <w:rPr>
          <w:szCs w:val="22"/>
        </w:rPr>
        <w:t xml:space="preserve">All </w:t>
      </w:r>
      <w:r w:rsidR="00170029" w:rsidRPr="00A500A1">
        <w:rPr>
          <w:szCs w:val="22"/>
        </w:rPr>
        <w:t>candidates</w:t>
      </w:r>
      <w:r w:rsidR="00A5505D" w:rsidRPr="00A500A1">
        <w:rPr>
          <w:szCs w:val="22"/>
        </w:rPr>
        <w:t xml:space="preserve"> submitting proposals </w:t>
      </w:r>
      <w:r w:rsidR="0010223A" w:rsidRPr="00A500A1">
        <w:rPr>
          <w:szCs w:val="22"/>
        </w:rPr>
        <w:t>will be asked</w:t>
      </w:r>
      <w:r w:rsidRPr="00A500A1">
        <w:rPr>
          <w:szCs w:val="22"/>
        </w:rPr>
        <w:t xml:space="preserve"> </w:t>
      </w:r>
      <w:r w:rsidR="00524992">
        <w:rPr>
          <w:szCs w:val="22"/>
        </w:rPr>
        <w:t>whether they are committed for</w:t>
      </w:r>
      <w:r w:rsidR="00A5505D" w:rsidRPr="00A500A1">
        <w:rPr>
          <w:szCs w:val="22"/>
        </w:rPr>
        <w:t xml:space="preserve"> transferring their good practice through an URBACT Transfer Network. Although not a formal criterion for selection, </w:t>
      </w:r>
      <w:r w:rsidRPr="00A500A1">
        <w:rPr>
          <w:szCs w:val="22"/>
        </w:rPr>
        <w:t xml:space="preserve">the programme aims at getting a high number of cities willing to </w:t>
      </w:r>
      <w:r w:rsidR="003B4119" w:rsidRPr="00A500A1">
        <w:rPr>
          <w:szCs w:val="22"/>
        </w:rPr>
        <w:t xml:space="preserve">lead a Transfer Network. </w:t>
      </w:r>
    </w:p>
    <w:p w14:paraId="127E5480" w14:textId="77777777" w:rsidR="003B4119" w:rsidRPr="00A500A1" w:rsidRDefault="003B4119" w:rsidP="007E7C25">
      <w:pPr>
        <w:spacing w:line="276" w:lineRule="auto"/>
        <w:rPr>
          <w:szCs w:val="22"/>
        </w:rPr>
      </w:pPr>
    </w:p>
    <w:p w14:paraId="1E916798" w14:textId="4B3FE206" w:rsidR="00F051E5" w:rsidRPr="00A500A1" w:rsidRDefault="00D6727D" w:rsidP="00D6727D">
      <w:pPr>
        <w:jc w:val="left"/>
        <w:rPr>
          <w:szCs w:val="22"/>
        </w:rPr>
      </w:pPr>
      <w:r>
        <w:rPr>
          <w:szCs w:val="22"/>
        </w:rPr>
        <w:br w:type="page"/>
      </w:r>
    </w:p>
    <w:p w14:paraId="21CF60F8" w14:textId="77777777" w:rsidR="00F43069" w:rsidRPr="00187C0B" w:rsidRDefault="00F43069" w:rsidP="007E7C25">
      <w:pPr>
        <w:pStyle w:val="Titre1"/>
        <w:spacing w:line="276" w:lineRule="auto"/>
        <w:rPr>
          <w:rFonts w:ascii="Century Gothic" w:hAnsi="Century Gothic"/>
          <w:b w:val="0"/>
        </w:rPr>
      </w:pPr>
      <w:bookmarkStart w:id="8" w:name="_Toc462223182"/>
      <w:r w:rsidRPr="00187C0B">
        <w:rPr>
          <w:rFonts w:ascii="Century Gothic" w:hAnsi="Century Gothic"/>
          <w:b w:val="0"/>
        </w:rPr>
        <w:lastRenderedPageBreak/>
        <w:t>Submission procedure</w:t>
      </w:r>
      <w:bookmarkEnd w:id="8"/>
    </w:p>
    <w:p w14:paraId="6CCED5AC" w14:textId="77777777" w:rsidR="00D6727D" w:rsidRDefault="00D6727D" w:rsidP="00BA156C">
      <w:pPr>
        <w:spacing w:after="120" w:line="276" w:lineRule="auto"/>
        <w:jc w:val="left"/>
        <w:rPr>
          <w:szCs w:val="22"/>
        </w:rPr>
      </w:pPr>
    </w:p>
    <w:p w14:paraId="5532C969" w14:textId="18659883" w:rsidR="009873CF" w:rsidRPr="009873CF" w:rsidRDefault="00543ED2" w:rsidP="00BA156C">
      <w:pPr>
        <w:spacing w:after="120" w:line="276" w:lineRule="auto"/>
        <w:jc w:val="left"/>
        <w:rPr>
          <w:szCs w:val="22"/>
        </w:rPr>
      </w:pPr>
      <w:r w:rsidRPr="00A500A1">
        <w:rPr>
          <w:szCs w:val="22"/>
        </w:rPr>
        <w:t xml:space="preserve">To submit </w:t>
      </w:r>
      <w:r w:rsidR="003B4119" w:rsidRPr="00A500A1">
        <w:rPr>
          <w:szCs w:val="22"/>
        </w:rPr>
        <w:t>the Good P</w:t>
      </w:r>
      <w:r w:rsidRPr="00A500A1">
        <w:rPr>
          <w:szCs w:val="22"/>
        </w:rPr>
        <w:t xml:space="preserve">ractice </w:t>
      </w:r>
      <w:r w:rsidR="00E77114" w:rsidRPr="00A500A1">
        <w:rPr>
          <w:szCs w:val="22"/>
        </w:rPr>
        <w:t>proposal</w:t>
      </w:r>
      <w:r w:rsidRPr="00A500A1">
        <w:rPr>
          <w:szCs w:val="22"/>
        </w:rPr>
        <w:t>,</w:t>
      </w:r>
      <w:r w:rsidR="009A62A7" w:rsidRPr="00A500A1">
        <w:rPr>
          <w:szCs w:val="22"/>
        </w:rPr>
        <w:t xml:space="preserve"> applicants </w:t>
      </w:r>
      <w:r w:rsidR="008826A0" w:rsidRPr="00A500A1">
        <w:rPr>
          <w:szCs w:val="22"/>
        </w:rPr>
        <w:t>must</w:t>
      </w:r>
      <w:r w:rsidR="009A62A7" w:rsidRPr="00A500A1">
        <w:rPr>
          <w:szCs w:val="22"/>
        </w:rPr>
        <w:t xml:space="preserve"> complete the</w:t>
      </w:r>
      <w:r w:rsidRPr="00A500A1">
        <w:rPr>
          <w:szCs w:val="22"/>
        </w:rPr>
        <w:t xml:space="preserve"> following steps:</w:t>
      </w:r>
    </w:p>
    <w:p w14:paraId="274E972D" w14:textId="23CBFBDB" w:rsidR="00816DD8" w:rsidRPr="00A500A1" w:rsidRDefault="0053614E" w:rsidP="00522AE2">
      <w:pPr>
        <w:pStyle w:val="Paragraphedeliste"/>
        <w:numPr>
          <w:ilvl w:val="0"/>
          <w:numId w:val="30"/>
        </w:numPr>
        <w:spacing w:line="276" w:lineRule="auto"/>
        <w:ind w:left="284" w:hanging="284"/>
        <w:rPr>
          <w:rFonts w:asciiTheme="minorHAnsi" w:hAnsiTheme="minorHAnsi"/>
          <w:szCs w:val="22"/>
        </w:rPr>
      </w:pPr>
      <w:r>
        <w:rPr>
          <w:rFonts w:asciiTheme="minorHAnsi" w:hAnsiTheme="minorHAnsi"/>
          <w:szCs w:val="22"/>
        </w:rPr>
        <w:t>F</w:t>
      </w:r>
      <w:r w:rsidR="009A62A7" w:rsidRPr="00A500A1">
        <w:rPr>
          <w:rFonts w:asciiTheme="minorHAnsi" w:hAnsiTheme="minorHAnsi"/>
          <w:szCs w:val="22"/>
        </w:rPr>
        <w:t>ill in the</w:t>
      </w:r>
      <w:r w:rsidR="00816DD8" w:rsidRPr="00A500A1">
        <w:rPr>
          <w:rFonts w:asciiTheme="minorHAnsi" w:hAnsiTheme="minorHAnsi"/>
          <w:szCs w:val="22"/>
        </w:rPr>
        <w:t xml:space="preserve"> online</w:t>
      </w:r>
      <w:r w:rsidR="009A62A7" w:rsidRPr="00A500A1">
        <w:rPr>
          <w:rFonts w:asciiTheme="minorHAnsi" w:hAnsiTheme="minorHAnsi"/>
          <w:szCs w:val="22"/>
        </w:rPr>
        <w:t xml:space="preserve"> application form</w:t>
      </w:r>
      <w:r w:rsidR="00E5021D" w:rsidRPr="00A500A1">
        <w:rPr>
          <w:rFonts w:asciiTheme="minorHAnsi" w:hAnsiTheme="minorHAnsi"/>
          <w:szCs w:val="22"/>
        </w:rPr>
        <w:t xml:space="preserve"> (in English)</w:t>
      </w:r>
      <w:r w:rsidR="00816DD8" w:rsidRPr="00A500A1">
        <w:rPr>
          <w:rFonts w:asciiTheme="minorHAnsi" w:hAnsiTheme="minorHAnsi"/>
          <w:szCs w:val="22"/>
        </w:rPr>
        <w:t>.</w:t>
      </w:r>
      <w:r w:rsidR="009A62A7" w:rsidRPr="00A500A1">
        <w:rPr>
          <w:rFonts w:asciiTheme="minorHAnsi" w:hAnsiTheme="minorHAnsi"/>
          <w:szCs w:val="22"/>
        </w:rPr>
        <w:t xml:space="preserve"> </w:t>
      </w:r>
    </w:p>
    <w:p w14:paraId="0D0A5226" w14:textId="77777777" w:rsidR="00816DD8" w:rsidRPr="00A500A1" w:rsidRDefault="00816DD8" w:rsidP="00522AE2">
      <w:pPr>
        <w:pStyle w:val="Paragraphedeliste"/>
        <w:numPr>
          <w:ilvl w:val="0"/>
          <w:numId w:val="16"/>
        </w:numPr>
        <w:spacing w:line="276" w:lineRule="auto"/>
        <w:ind w:left="426" w:hanging="141"/>
        <w:rPr>
          <w:rFonts w:asciiTheme="minorHAnsi" w:hAnsiTheme="minorHAnsi"/>
          <w:szCs w:val="22"/>
        </w:rPr>
      </w:pPr>
      <w:r w:rsidRPr="00A500A1">
        <w:rPr>
          <w:rFonts w:asciiTheme="minorHAnsi" w:hAnsiTheme="minorHAnsi"/>
          <w:szCs w:val="22"/>
        </w:rPr>
        <w:t xml:space="preserve">The content of the application form is </w:t>
      </w:r>
      <w:r w:rsidR="009A62A7" w:rsidRPr="00A500A1">
        <w:rPr>
          <w:rFonts w:asciiTheme="minorHAnsi" w:hAnsiTheme="minorHAnsi"/>
          <w:szCs w:val="22"/>
        </w:rPr>
        <w:t>provided in the Annex of the present</w:t>
      </w:r>
      <w:r w:rsidRPr="00A500A1">
        <w:rPr>
          <w:rFonts w:asciiTheme="minorHAnsi" w:hAnsiTheme="minorHAnsi"/>
          <w:szCs w:val="22"/>
        </w:rPr>
        <w:t xml:space="preserve"> call. </w:t>
      </w:r>
    </w:p>
    <w:p w14:paraId="0EF6C62F" w14:textId="527EFA6E" w:rsidR="00E32FB0" w:rsidRPr="00D870AE" w:rsidRDefault="00816DD8" w:rsidP="00E32FB0">
      <w:pPr>
        <w:pStyle w:val="Paragraphedeliste"/>
        <w:numPr>
          <w:ilvl w:val="0"/>
          <w:numId w:val="16"/>
        </w:numPr>
        <w:spacing w:after="120" w:line="276" w:lineRule="auto"/>
        <w:ind w:left="426" w:hanging="142"/>
        <w:rPr>
          <w:rStyle w:val="Lienhypertexte"/>
          <w:rFonts w:asciiTheme="minorHAnsi" w:hAnsiTheme="minorHAnsi"/>
          <w:color w:val="auto"/>
          <w:szCs w:val="22"/>
          <w:u w:val="none"/>
        </w:rPr>
      </w:pPr>
      <w:r w:rsidRPr="00A500A1">
        <w:rPr>
          <w:rFonts w:asciiTheme="minorHAnsi" w:hAnsiTheme="minorHAnsi"/>
          <w:szCs w:val="22"/>
        </w:rPr>
        <w:t>The direct link</w:t>
      </w:r>
      <w:r w:rsidR="009A62A7" w:rsidRPr="00A500A1">
        <w:rPr>
          <w:rFonts w:asciiTheme="minorHAnsi" w:hAnsiTheme="minorHAnsi"/>
          <w:szCs w:val="22"/>
        </w:rPr>
        <w:t xml:space="preserve"> </w:t>
      </w:r>
      <w:r w:rsidRPr="00A500A1">
        <w:rPr>
          <w:rFonts w:asciiTheme="minorHAnsi" w:hAnsiTheme="minorHAnsi"/>
          <w:szCs w:val="22"/>
        </w:rPr>
        <w:t>to the online application platform is provided</w:t>
      </w:r>
      <w:r w:rsidR="009A62A7" w:rsidRPr="00A500A1">
        <w:rPr>
          <w:rFonts w:asciiTheme="minorHAnsi" w:hAnsiTheme="minorHAnsi"/>
          <w:szCs w:val="22"/>
        </w:rPr>
        <w:t xml:space="preserve"> on the dedicated webpage: </w:t>
      </w:r>
      <w:hyperlink r:id="rId18" w:history="1">
        <w:r w:rsidR="00D870AE" w:rsidRPr="00D870AE">
          <w:rPr>
            <w:rStyle w:val="Lienhypertexte"/>
            <w:rFonts w:asciiTheme="minorHAnsi" w:hAnsiTheme="minorHAnsi"/>
            <w:szCs w:val="22"/>
          </w:rPr>
          <w:t>http://urbact.eu/goodpracticecall</w:t>
        </w:r>
      </w:hyperlink>
    </w:p>
    <w:p w14:paraId="79F8776F" w14:textId="77777777" w:rsidR="00BA156C" w:rsidRPr="00E32FB0" w:rsidRDefault="00BA156C" w:rsidP="00BA156C">
      <w:pPr>
        <w:pStyle w:val="Paragraphedeliste"/>
        <w:spacing w:after="120" w:line="276" w:lineRule="auto"/>
        <w:ind w:left="426"/>
        <w:rPr>
          <w:rFonts w:asciiTheme="minorHAnsi" w:hAnsiTheme="minorHAnsi"/>
          <w:szCs w:val="22"/>
        </w:rPr>
      </w:pPr>
    </w:p>
    <w:p w14:paraId="4FBB2DCE" w14:textId="7E5754D9" w:rsidR="00EB6BC2" w:rsidRPr="00EB6BC2" w:rsidRDefault="00257393" w:rsidP="00E32FB0">
      <w:pPr>
        <w:pStyle w:val="Paragraphedeliste"/>
        <w:numPr>
          <w:ilvl w:val="0"/>
          <w:numId w:val="30"/>
        </w:numPr>
        <w:spacing w:line="276" w:lineRule="auto"/>
        <w:ind w:left="284" w:hanging="284"/>
        <w:rPr>
          <w:rFonts w:asciiTheme="minorHAnsi" w:hAnsiTheme="minorHAnsi"/>
          <w:szCs w:val="22"/>
        </w:rPr>
      </w:pPr>
      <w:r>
        <w:rPr>
          <w:rFonts w:asciiTheme="minorHAnsi" w:hAnsiTheme="minorHAnsi"/>
          <w:szCs w:val="22"/>
        </w:rPr>
        <w:t>The application should be supported by relevant material that can help the assessors to understand your practice.</w:t>
      </w:r>
      <w:r w:rsidR="00EB6BC2">
        <w:rPr>
          <w:rFonts w:asciiTheme="minorHAnsi" w:hAnsiTheme="minorHAnsi"/>
          <w:szCs w:val="22"/>
        </w:rPr>
        <w:t xml:space="preserve"> </w:t>
      </w:r>
    </w:p>
    <w:p w14:paraId="2553D7CE" w14:textId="77777777" w:rsidR="00EB6BC2" w:rsidRPr="001B3554" w:rsidRDefault="00EB6BC2" w:rsidP="001B3554">
      <w:pPr>
        <w:spacing w:before="120" w:line="276" w:lineRule="auto"/>
        <w:ind w:right="-6"/>
        <w:rPr>
          <w:b/>
          <w:u w:val="single"/>
        </w:rPr>
      </w:pPr>
      <w:r w:rsidRPr="001B3554">
        <w:rPr>
          <w:b/>
          <w:u w:val="single"/>
        </w:rPr>
        <w:t>The support package shall be composed of:</w:t>
      </w:r>
    </w:p>
    <w:p w14:paraId="1FBDA589" w14:textId="1E5FE803" w:rsidR="008A693A" w:rsidRPr="008A693A" w:rsidRDefault="0007236C" w:rsidP="00FC71CE">
      <w:pPr>
        <w:pStyle w:val="GPP"/>
        <w:numPr>
          <w:ilvl w:val="0"/>
          <w:numId w:val="42"/>
        </w:numPr>
        <w:tabs>
          <w:tab w:val="left" w:pos="8080"/>
        </w:tabs>
        <w:spacing w:line="276" w:lineRule="auto"/>
        <w:ind w:left="1134" w:right="-6" w:hanging="357"/>
        <w:rPr>
          <w:b/>
        </w:rPr>
      </w:pPr>
      <w:r>
        <w:rPr>
          <w:rFonts w:asciiTheme="minorHAnsi" w:hAnsiTheme="minorHAnsi"/>
        </w:rPr>
        <w:t>COMPULSORY:</w:t>
      </w:r>
    </w:p>
    <w:p w14:paraId="70596127" w14:textId="61C71EE1" w:rsidR="008A693A" w:rsidRPr="008A693A" w:rsidRDefault="008A693A" w:rsidP="000E6940">
      <w:pPr>
        <w:pStyle w:val="GPP"/>
        <w:numPr>
          <w:ilvl w:val="0"/>
          <w:numId w:val="47"/>
        </w:numPr>
        <w:tabs>
          <w:tab w:val="left" w:pos="8080"/>
        </w:tabs>
        <w:spacing w:after="0" w:line="276" w:lineRule="auto"/>
        <w:ind w:right="-6"/>
        <w:rPr>
          <w:rFonts w:asciiTheme="minorHAnsi" w:hAnsiTheme="minorHAnsi"/>
        </w:rPr>
      </w:pPr>
      <w:r w:rsidRPr="008A693A">
        <w:rPr>
          <w:rFonts w:asciiTheme="minorHAnsi" w:hAnsiTheme="minorHAnsi"/>
        </w:rPr>
        <w:t>Good Practice Summary</w:t>
      </w:r>
      <w:r>
        <w:rPr>
          <w:rFonts w:asciiTheme="minorHAnsi" w:hAnsiTheme="minorHAnsi"/>
        </w:rPr>
        <w:t xml:space="preserve"> (</w:t>
      </w:r>
      <w:r w:rsidR="001B3554">
        <w:rPr>
          <w:rFonts w:asciiTheme="minorHAnsi" w:hAnsiTheme="minorHAnsi"/>
        </w:rPr>
        <w:t>further i</w:t>
      </w:r>
      <w:r>
        <w:rPr>
          <w:rFonts w:asciiTheme="minorHAnsi" w:hAnsiTheme="minorHAnsi"/>
        </w:rPr>
        <w:t>nstructions</w:t>
      </w:r>
      <w:r w:rsidR="001B3554">
        <w:rPr>
          <w:rFonts w:asciiTheme="minorHAnsi" w:hAnsiTheme="minorHAnsi"/>
        </w:rPr>
        <w:t xml:space="preserve"> </w:t>
      </w:r>
      <w:r>
        <w:rPr>
          <w:rFonts w:asciiTheme="minorHAnsi" w:hAnsiTheme="minorHAnsi"/>
        </w:rPr>
        <w:t>provided in annex</w:t>
      </w:r>
      <w:r w:rsidR="001B3554">
        <w:rPr>
          <w:rFonts w:asciiTheme="minorHAnsi" w:hAnsiTheme="minorHAnsi"/>
        </w:rPr>
        <w:t xml:space="preserve"> of this call</w:t>
      </w:r>
      <w:r>
        <w:rPr>
          <w:rFonts w:asciiTheme="minorHAnsi" w:hAnsiTheme="minorHAnsi"/>
        </w:rPr>
        <w:t>)</w:t>
      </w:r>
    </w:p>
    <w:p w14:paraId="55882FA8" w14:textId="404C7C96" w:rsidR="003132FC" w:rsidRPr="008A693A" w:rsidRDefault="00EB6BC2" w:rsidP="000E6940">
      <w:pPr>
        <w:pStyle w:val="GPP"/>
        <w:numPr>
          <w:ilvl w:val="0"/>
          <w:numId w:val="47"/>
        </w:numPr>
        <w:tabs>
          <w:tab w:val="left" w:pos="8080"/>
        </w:tabs>
        <w:spacing w:after="0" w:line="276" w:lineRule="auto"/>
        <w:ind w:right="-6"/>
        <w:rPr>
          <w:b/>
        </w:rPr>
      </w:pPr>
      <w:r w:rsidRPr="008A693A">
        <w:rPr>
          <w:rFonts w:asciiTheme="minorHAnsi" w:hAnsiTheme="minorHAnsi"/>
        </w:rPr>
        <w:t>2 images presenting your good practice</w:t>
      </w:r>
    </w:p>
    <w:p w14:paraId="70AD817E" w14:textId="2441C9E8" w:rsidR="008A693A" w:rsidRPr="008A693A" w:rsidRDefault="0007236C" w:rsidP="00FC71CE">
      <w:pPr>
        <w:pStyle w:val="GPP"/>
        <w:numPr>
          <w:ilvl w:val="0"/>
          <w:numId w:val="42"/>
        </w:numPr>
        <w:tabs>
          <w:tab w:val="left" w:pos="8080"/>
        </w:tabs>
        <w:spacing w:before="120" w:line="276" w:lineRule="auto"/>
        <w:ind w:left="1134" w:right="-6" w:hanging="357"/>
        <w:rPr>
          <w:b/>
        </w:rPr>
      </w:pPr>
      <w:r>
        <w:rPr>
          <w:rFonts w:asciiTheme="minorHAnsi" w:hAnsiTheme="minorHAnsi"/>
        </w:rPr>
        <w:t>OPTIONAL:</w:t>
      </w:r>
    </w:p>
    <w:p w14:paraId="4DDEBE9D" w14:textId="6725E502" w:rsidR="000E6940" w:rsidRPr="000E6940" w:rsidRDefault="000E6940" w:rsidP="000E6940">
      <w:pPr>
        <w:pStyle w:val="Paragraphedeliste"/>
        <w:numPr>
          <w:ilvl w:val="0"/>
          <w:numId w:val="48"/>
        </w:numPr>
        <w:spacing w:before="120" w:line="276" w:lineRule="auto"/>
        <w:jc w:val="left"/>
        <w:rPr>
          <w:rFonts w:asciiTheme="minorHAnsi" w:hAnsiTheme="minorHAnsi"/>
          <w:szCs w:val="20"/>
        </w:rPr>
      </w:pPr>
      <w:r w:rsidRPr="000E6940">
        <w:rPr>
          <w:rFonts w:asciiTheme="minorHAnsi" w:hAnsiTheme="minorHAnsi"/>
          <w:szCs w:val="20"/>
        </w:rPr>
        <w:t>Materials - short documents, infographics,</w:t>
      </w:r>
      <w:r w:rsidRPr="000E6940">
        <w:rPr>
          <w:rFonts w:asciiTheme="minorHAnsi" w:hAnsiTheme="minorHAnsi"/>
        </w:rPr>
        <w:t xml:space="preserve"> video</w:t>
      </w:r>
      <w:r w:rsidRPr="000E6940">
        <w:rPr>
          <w:rStyle w:val="Appelnotedebasdep"/>
          <w:rFonts w:asciiTheme="minorHAnsi" w:hAnsiTheme="minorHAnsi"/>
        </w:rPr>
        <w:footnoteReference w:id="7"/>
      </w:r>
      <w:r w:rsidRPr="000E6940">
        <w:rPr>
          <w:rFonts w:asciiTheme="minorHAnsi" w:hAnsiTheme="minorHAnsi"/>
          <w:szCs w:val="20"/>
        </w:rPr>
        <w:t>etc. you may deem relevant for supporting your application (in English or with English summary)</w:t>
      </w:r>
    </w:p>
    <w:p w14:paraId="2C1DA37C" w14:textId="77777777" w:rsidR="00E32FB0" w:rsidRDefault="00E32FB0" w:rsidP="00CA0ECC">
      <w:pPr>
        <w:pStyle w:val="Paragraphedeliste"/>
        <w:spacing w:line="276" w:lineRule="auto"/>
        <w:ind w:left="284"/>
        <w:rPr>
          <w:rFonts w:asciiTheme="minorHAnsi" w:hAnsiTheme="minorHAnsi"/>
          <w:szCs w:val="22"/>
        </w:rPr>
      </w:pPr>
    </w:p>
    <w:p w14:paraId="441C7A2E" w14:textId="6A822FCE" w:rsidR="002E1396" w:rsidRPr="00CD76A4" w:rsidRDefault="004B5FAD" w:rsidP="009873CF">
      <w:pPr>
        <w:pStyle w:val="Paragraphedeliste"/>
        <w:numPr>
          <w:ilvl w:val="0"/>
          <w:numId w:val="30"/>
        </w:numPr>
        <w:spacing w:before="120" w:line="276" w:lineRule="auto"/>
        <w:ind w:left="284" w:hanging="284"/>
        <w:rPr>
          <w:rFonts w:asciiTheme="minorHAnsi" w:hAnsiTheme="minorHAnsi"/>
          <w:szCs w:val="22"/>
        </w:rPr>
      </w:pPr>
      <w:r w:rsidRPr="00522AE2">
        <w:rPr>
          <w:rFonts w:asciiTheme="minorHAnsi" w:hAnsiTheme="minorHAnsi"/>
          <w:szCs w:val="22"/>
        </w:rPr>
        <w:t xml:space="preserve">The support materials should be </w:t>
      </w:r>
      <w:r w:rsidR="00816DD8" w:rsidRPr="00522AE2">
        <w:rPr>
          <w:rFonts w:asciiTheme="minorHAnsi" w:hAnsiTheme="minorHAnsi"/>
          <w:szCs w:val="22"/>
        </w:rPr>
        <w:t>indicated in the application form</w:t>
      </w:r>
      <w:r w:rsidRPr="00522AE2">
        <w:rPr>
          <w:rFonts w:asciiTheme="minorHAnsi" w:hAnsiTheme="minorHAnsi"/>
          <w:szCs w:val="22"/>
        </w:rPr>
        <w:t xml:space="preserve"> and sent</w:t>
      </w:r>
      <w:r w:rsidR="00543ED2" w:rsidRPr="00522AE2">
        <w:rPr>
          <w:rFonts w:asciiTheme="minorHAnsi" w:hAnsiTheme="minorHAnsi"/>
          <w:szCs w:val="22"/>
        </w:rPr>
        <w:t xml:space="preserve"> by email to </w:t>
      </w:r>
      <w:hyperlink r:id="rId19" w:history="1">
        <w:r w:rsidR="0007236C" w:rsidRPr="00B84D61">
          <w:rPr>
            <w:rStyle w:val="Lienhypertexte"/>
            <w:rFonts w:asciiTheme="minorHAnsi" w:hAnsiTheme="minorHAnsi"/>
            <w:szCs w:val="22"/>
          </w:rPr>
          <w:t>goodpracticecall@urbact.eu</w:t>
        </w:r>
      </w:hyperlink>
      <w:r w:rsidR="00543ED2" w:rsidRPr="0007236C">
        <w:rPr>
          <w:rFonts w:asciiTheme="minorHAnsi" w:hAnsiTheme="minorHAnsi"/>
          <w:szCs w:val="22"/>
        </w:rPr>
        <w:t>.</w:t>
      </w:r>
      <w:r w:rsidR="00543ED2" w:rsidRPr="00522AE2">
        <w:rPr>
          <w:rFonts w:asciiTheme="minorHAnsi" w:hAnsiTheme="minorHAnsi"/>
          <w:szCs w:val="22"/>
        </w:rPr>
        <w:t xml:space="preserve"> </w:t>
      </w:r>
      <w:r w:rsidR="00816DD8" w:rsidRPr="00522AE2">
        <w:rPr>
          <w:rFonts w:asciiTheme="minorHAnsi" w:hAnsiTheme="minorHAnsi"/>
          <w:szCs w:val="22"/>
        </w:rPr>
        <w:t xml:space="preserve"> </w:t>
      </w:r>
      <w:r w:rsidR="00816DD8" w:rsidRPr="00522AE2">
        <w:rPr>
          <w:rFonts w:asciiTheme="minorHAnsi" w:hAnsiTheme="minorHAnsi"/>
          <w:i/>
          <w:szCs w:val="22"/>
        </w:rPr>
        <w:t xml:space="preserve">Please indicate the </w:t>
      </w:r>
      <w:r w:rsidR="00816DD8" w:rsidRPr="00522AE2">
        <w:rPr>
          <w:rFonts w:asciiTheme="minorHAnsi" w:hAnsiTheme="minorHAnsi"/>
          <w:i/>
          <w:szCs w:val="22"/>
          <w:u w:val="single"/>
        </w:rPr>
        <w:t>title of the good practice</w:t>
      </w:r>
      <w:r w:rsidR="00816DD8" w:rsidRPr="00522AE2">
        <w:rPr>
          <w:rFonts w:asciiTheme="minorHAnsi" w:hAnsiTheme="minorHAnsi"/>
          <w:i/>
          <w:szCs w:val="22"/>
        </w:rPr>
        <w:t xml:space="preserve"> in</w:t>
      </w:r>
      <w:r w:rsidR="00FD4F40" w:rsidRPr="00522AE2">
        <w:rPr>
          <w:rFonts w:asciiTheme="minorHAnsi" w:hAnsiTheme="minorHAnsi"/>
          <w:i/>
          <w:szCs w:val="22"/>
        </w:rPr>
        <w:t xml:space="preserve"> the s</w:t>
      </w:r>
      <w:r w:rsidR="00816DD8" w:rsidRPr="00522AE2">
        <w:rPr>
          <w:rFonts w:asciiTheme="minorHAnsi" w:hAnsiTheme="minorHAnsi"/>
          <w:i/>
          <w:szCs w:val="22"/>
        </w:rPr>
        <w:t>ubject of the email as indicated in the application form.</w:t>
      </w:r>
      <w:r w:rsidR="009873CF">
        <w:rPr>
          <w:rFonts w:asciiTheme="minorHAnsi" w:hAnsiTheme="minorHAnsi"/>
          <w:i/>
          <w:szCs w:val="22"/>
        </w:rPr>
        <w:t xml:space="preserve"> </w:t>
      </w:r>
    </w:p>
    <w:p w14:paraId="1F70EB4C" w14:textId="77777777" w:rsidR="00CD76A4" w:rsidRDefault="00CD76A4" w:rsidP="00CD76A4">
      <w:pPr>
        <w:pStyle w:val="Paragraphedeliste"/>
        <w:spacing w:before="120" w:line="276" w:lineRule="auto"/>
        <w:ind w:left="284"/>
        <w:rPr>
          <w:rFonts w:asciiTheme="minorHAnsi" w:hAnsiTheme="minorHAnsi"/>
          <w:szCs w:val="22"/>
        </w:rPr>
      </w:pPr>
    </w:p>
    <w:p w14:paraId="49FF86F2" w14:textId="77777777" w:rsidR="00CD76A4" w:rsidRPr="00CD76A4" w:rsidRDefault="00CD76A4" w:rsidP="00CD76A4">
      <w:pPr>
        <w:pStyle w:val="Paragraphedeliste"/>
        <w:spacing w:before="120" w:line="276" w:lineRule="auto"/>
        <w:ind w:left="284"/>
        <w:rPr>
          <w:rFonts w:asciiTheme="minorHAnsi" w:hAnsiTheme="minorHAnsi"/>
          <w:szCs w:val="22"/>
        </w:rPr>
      </w:pPr>
    </w:p>
    <w:p w14:paraId="1704EE6F" w14:textId="39EC16EB" w:rsidR="00724C9F" w:rsidRPr="009873CF" w:rsidRDefault="00724C9F" w:rsidP="009873CF">
      <w:pPr>
        <w:spacing w:before="120" w:line="276" w:lineRule="auto"/>
        <w:rPr>
          <w:szCs w:val="22"/>
        </w:rPr>
      </w:pPr>
      <w:r w:rsidRPr="009873CF">
        <w:t>The submission of the Good P</w:t>
      </w:r>
      <w:r w:rsidR="0007016C" w:rsidRPr="009873CF">
        <w:t>ractice</w:t>
      </w:r>
      <w:r w:rsidRPr="009873CF">
        <w:t xml:space="preserve"> </w:t>
      </w:r>
      <w:r w:rsidR="0007016C" w:rsidRPr="009873CF">
        <w:t>applications</w:t>
      </w:r>
      <w:r w:rsidRPr="009873CF">
        <w:t xml:space="preserve"> is paper free.</w:t>
      </w:r>
    </w:p>
    <w:p w14:paraId="6AE8BE90" w14:textId="77777777" w:rsidR="00CD76A4" w:rsidRDefault="00CD76A4" w:rsidP="00522AE2">
      <w:pPr>
        <w:spacing w:before="240" w:line="276" w:lineRule="auto"/>
        <w:jc w:val="center"/>
        <w:rPr>
          <w:b/>
          <w:color w:val="FF0000"/>
          <w:szCs w:val="22"/>
          <w:u w:val="single"/>
        </w:rPr>
      </w:pPr>
    </w:p>
    <w:p w14:paraId="333BE68D" w14:textId="1D30E32E" w:rsidR="009A62A7" w:rsidRPr="00A500A1" w:rsidRDefault="00543ED2" w:rsidP="00522AE2">
      <w:pPr>
        <w:spacing w:before="240" w:line="276" w:lineRule="auto"/>
        <w:jc w:val="center"/>
        <w:rPr>
          <w:b/>
          <w:color w:val="FF0000"/>
          <w:szCs w:val="22"/>
          <w:u w:val="single"/>
        </w:rPr>
      </w:pPr>
      <w:r w:rsidRPr="00A500A1">
        <w:rPr>
          <w:b/>
          <w:color w:val="FF0000"/>
          <w:szCs w:val="22"/>
          <w:u w:val="single"/>
        </w:rPr>
        <w:t>The</w:t>
      </w:r>
      <w:r w:rsidR="00BF3AB2" w:rsidRPr="00A500A1">
        <w:rPr>
          <w:b/>
          <w:color w:val="FF0000"/>
          <w:szCs w:val="22"/>
          <w:u w:val="single"/>
        </w:rPr>
        <w:t xml:space="preserve"> submission </w:t>
      </w:r>
      <w:r w:rsidR="007D0113" w:rsidRPr="00A500A1">
        <w:rPr>
          <w:b/>
          <w:color w:val="FF0000"/>
          <w:szCs w:val="22"/>
          <w:u w:val="single"/>
        </w:rPr>
        <w:t xml:space="preserve">period for </w:t>
      </w:r>
      <w:r w:rsidR="00A211E5">
        <w:rPr>
          <w:b/>
          <w:color w:val="FF0000"/>
          <w:szCs w:val="22"/>
          <w:u w:val="single"/>
        </w:rPr>
        <w:t>G</w:t>
      </w:r>
      <w:r w:rsidR="00724C9F" w:rsidRPr="00A500A1">
        <w:rPr>
          <w:b/>
          <w:color w:val="FF0000"/>
          <w:szCs w:val="22"/>
          <w:u w:val="single"/>
        </w:rPr>
        <w:t>ood Practice</w:t>
      </w:r>
      <w:r w:rsidRPr="00A500A1">
        <w:rPr>
          <w:b/>
          <w:color w:val="FF0000"/>
          <w:szCs w:val="22"/>
          <w:u w:val="single"/>
        </w:rPr>
        <w:t xml:space="preserve"> </w:t>
      </w:r>
      <w:r w:rsidR="00724C9F" w:rsidRPr="00A500A1">
        <w:rPr>
          <w:b/>
          <w:color w:val="FF0000"/>
          <w:szCs w:val="22"/>
          <w:u w:val="single"/>
        </w:rPr>
        <w:t xml:space="preserve">proposals </w:t>
      </w:r>
      <w:r w:rsidR="00A3677D" w:rsidRPr="00A500A1">
        <w:rPr>
          <w:b/>
          <w:color w:val="FF0000"/>
          <w:szCs w:val="22"/>
          <w:u w:val="single"/>
        </w:rPr>
        <w:t xml:space="preserve">will be </w:t>
      </w:r>
      <w:r w:rsidR="007D0113" w:rsidRPr="00A500A1">
        <w:rPr>
          <w:b/>
          <w:color w:val="FF0000"/>
          <w:szCs w:val="22"/>
          <w:u w:val="single"/>
        </w:rPr>
        <w:t xml:space="preserve">open </w:t>
      </w:r>
      <w:r w:rsidR="00A3677D" w:rsidRPr="00A500A1">
        <w:rPr>
          <w:b/>
          <w:color w:val="FF0000"/>
          <w:szCs w:val="22"/>
          <w:u w:val="single"/>
        </w:rPr>
        <w:t>until</w:t>
      </w:r>
      <w:r w:rsidRPr="00A500A1">
        <w:rPr>
          <w:b/>
          <w:color w:val="FF0000"/>
          <w:szCs w:val="22"/>
          <w:u w:val="single"/>
        </w:rPr>
        <w:t xml:space="preserve"> </w:t>
      </w:r>
      <w:r w:rsidR="00EB6BC2">
        <w:rPr>
          <w:b/>
          <w:color w:val="FF0000"/>
          <w:szCs w:val="22"/>
          <w:u w:val="single"/>
        </w:rPr>
        <w:t xml:space="preserve">midnight </w:t>
      </w:r>
      <w:r w:rsidR="00207D58">
        <w:rPr>
          <w:b/>
          <w:color w:val="FF0000"/>
          <w:szCs w:val="22"/>
          <w:u w:val="single"/>
        </w:rPr>
        <w:t>31</w:t>
      </w:r>
      <w:r w:rsidR="006A2F31">
        <w:rPr>
          <w:b/>
          <w:color w:val="FF0000"/>
          <w:szCs w:val="22"/>
          <w:u w:val="single"/>
        </w:rPr>
        <w:t xml:space="preserve"> </w:t>
      </w:r>
      <w:r w:rsidR="00724C9F" w:rsidRPr="006A2F31">
        <w:rPr>
          <w:b/>
          <w:color w:val="FF0000"/>
          <w:szCs w:val="22"/>
          <w:u w:val="single"/>
        </w:rPr>
        <w:t>March</w:t>
      </w:r>
      <w:r w:rsidR="00BF3AB2" w:rsidRPr="00A500A1">
        <w:rPr>
          <w:b/>
          <w:color w:val="FF0000"/>
          <w:szCs w:val="22"/>
          <w:u w:val="single"/>
        </w:rPr>
        <w:t xml:space="preserve"> 2017</w:t>
      </w:r>
      <w:r w:rsidR="009A62A7" w:rsidRPr="00A500A1">
        <w:rPr>
          <w:rStyle w:val="Appelnotedebasdep"/>
          <w:b/>
          <w:color w:val="FF0000"/>
          <w:szCs w:val="22"/>
          <w:u w:val="single"/>
        </w:rPr>
        <w:footnoteReference w:id="8"/>
      </w:r>
      <w:r w:rsidR="00E5021D" w:rsidRPr="00A500A1">
        <w:rPr>
          <w:b/>
          <w:color w:val="FF0000"/>
          <w:szCs w:val="22"/>
          <w:u w:val="single"/>
        </w:rPr>
        <w:t>.</w:t>
      </w:r>
    </w:p>
    <w:p w14:paraId="225B4445" w14:textId="77777777" w:rsidR="0007016C" w:rsidRDefault="0007016C" w:rsidP="007E7C25">
      <w:pPr>
        <w:spacing w:line="276" w:lineRule="auto"/>
      </w:pPr>
    </w:p>
    <w:p w14:paraId="7DE3938B" w14:textId="77777777" w:rsidR="00CD76A4" w:rsidRDefault="00CD76A4" w:rsidP="007E7C25">
      <w:pPr>
        <w:spacing w:line="276" w:lineRule="auto"/>
      </w:pPr>
    </w:p>
    <w:p w14:paraId="059DD64C" w14:textId="77777777" w:rsidR="00CD76A4" w:rsidRDefault="00CD76A4" w:rsidP="007E7C25">
      <w:pPr>
        <w:spacing w:line="276" w:lineRule="auto"/>
      </w:pPr>
    </w:p>
    <w:p w14:paraId="0C6294CD" w14:textId="77777777" w:rsidR="00724C9F" w:rsidRPr="00A500A1" w:rsidRDefault="00724C9F" w:rsidP="007E7C25">
      <w:pPr>
        <w:spacing w:line="276" w:lineRule="auto"/>
      </w:pPr>
      <w:r w:rsidRPr="00A500A1">
        <w:t>NOTA BENE:</w:t>
      </w:r>
    </w:p>
    <w:p w14:paraId="57F7A257" w14:textId="32006B49" w:rsidR="009873CF" w:rsidRDefault="00724C9F" w:rsidP="00522AE2">
      <w:pPr>
        <w:spacing w:line="276" w:lineRule="auto"/>
      </w:pPr>
      <w:r w:rsidRPr="00BA156C">
        <w:t>Applicants are allowed to submit more than</w:t>
      </w:r>
      <w:r w:rsidR="00FD4F40" w:rsidRPr="00BA156C">
        <w:t xml:space="preserve"> one proposal for Good P</w:t>
      </w:r>
      <w:r w:rsidRPr="00BA156C">
        <w:t xml:space="preserve">ractice. </w:t>
      </w:r>
      <w:r w:rsidR="00EB6BC2" w:rsidRPr="00BA156C">
        <w:t>However, t</w:t>
      </w:r>
      <w:r w:rsidRPr="00BA156C">
        <w:t xml:space="preserve">he cities </w:t>
      </w:r>
      <w:r w:rsidR="00474596" w:rsidRPr="00BA156C">
        <w:t>with several selected good practices</w:t>
      </w:r>
      <w:r w:rsidRPr="00BA156C">
        <w:t xml:space="preserve"> </w:t>
      </w:r>
      <w:r w:rsidR="00474596" w:rsidRPr="00BA156C">
        <w:t>willing</w:t>
      </w:r>
      <w:r w:rsidRPr="00BA156C">
        <w:t xml:space="preserve"> to take the role of the Lead partner in </w:t>
      </w:r>
      <w:r w:rsidR="00EB6BC2" w:rsidRPr="00BA156C">
        <w:t>a</w:t>
      </w:r>
      <w:r w:rsidR="00F47279" w:rsidRPr="00BA156C">
        <w:t xml:space="preserve"> </w:t>
      </w:r>
      <w:r w:rsidRPr="00BA156C">
        <w:t xml:space="preserve">Transfer </w:t>
      </w:r>
      <w:r w:rsidR="002A097C" w:rsidRPr="00BA156C">
        <w:t>network</w:t>
      </w:r>
      <w:r w:rsidR="00474596" w:rsidRPr="00BA156C">
        <w:t xml:space="preserve"> </w:t>
      </w:r>
      <w:r w:rsidR="002A097C" w:rsidRPr="00BA156C">
        <w:t xml:space="preserve">will be able to lead only one </w:t>
      </w:r>
      <w:r w:rsidR="00F47279" w:rsidRPr="00BA156C">
        <w:t>approved network.</w:t>
      </w:r>
    </w:p>
    <w:p w14:paraId="1EA037A8" w14:textId="77777777" w:rsidR="00CD76A4" w:rsidRDefault="00CD76A4" w:rsidP="00CD76A4">
      <w:pPr>
        <w:pStyle w:val="Titre2"/>
        <w:numPr>
          <w:ilvl w:val="0"/>
          <w:numId w:val="0"/>
        </w:numPr>
        <w:spacing w:line="276" w:lineRule="auto"/>
        <w:rPr>
          <w:rFonts w:cs="Times New Roman"/>
          <w:bCs w:val="0"/>
          <w:iCs w:val="0"/>
          <w:color w:val="auto"/>
          <w:sz w:val="22"/>
          <w:szCs w:val="24"/>
        </w:rPr>
      </w:pPr>
      <w:bookmarkStart w:id="9" w:name="_Toc462223183"/>
    </w:p>
    <w:p w14:paraId="4E68F330" w14:textId="77777777" w:rsidR="00CD76A4" w:rsidRDefault="00CD76A4" w:rsidP="00CD76A4"/>
    <w:p w14:paraId="2B464816" w14:textId="77777777" w:rsidR="00CD76A4" w:rsidRPr="00CD76A4" w:rsidRDefault="00CD76A4" w:rsidP="00CD76A4"/>
    <w:p w14:paraId="055E16D0" w14:textId="77777777" w:rsidR="00CD76A4" w:rsidRPr="00CD76A4" w:rsidRDefault="00CD76A4" w:rsidP="00CD76A4">
      <w:bookmarkStart w:id="10" w:name="_Toc462223184"/>
      <w:bookmarkEnd w:id="9"/>
    </w:p>
    <w:p w14:paraId="71205670" w14:textId="77777777" w:rsidR="00B505D6" w:rsidRPr="00187C0B" w:rsidRDefault="00B505D6" w:rsidP="007E7C25">
      <w:pPr>
        <w:pStyle w:val="Titre1"/>
        <w:spacing w:line="276" w:lineRule="auto"/>
        <w:rPr>
          <w:rFonts w:ascii="Century Gothic" w:hAnsi="Century Gothic"/>
          <w:b w:val="0"/>
          <w:sz w:val="22"/>
        </w:rPr>
      </w:pPr>
      <w:r w:rsidRPr="00187C0B">
        <w:rPr>
          <w:rFonts w:ascii="Century Gothic" w:hAnsi="Century Gothic"/>
          <w:b w:val="0"/>
        </w:rPr>
        <w:lastRenderedPageBreak/>
        <w:t>Assessment process</w:t>
      </w:r>
      <w:bookmarkEnd w:id="10"/>
    </w:p>
    <w:p w14:paraId="55E80AFD" w14:textId="77777777" w:rsidR="00D6727D" w:rsidRDefault="00D6727D" w:rsidP="007E7C25">
      <w:pPr>
        <w:spacing w:line="276" w:lineRule="auto"/>
        <w:rPr>
          <w:szCs w:val="22"/>
        </w:rPr>
      </w:pPr>
    </w:p>
    <w:p w14:paraId="5F1C27C2" w14:textId="562E2819" w:rsidR="006A1586" w:rsidRDefault="006A1586" w:rsidP="007E7C25">
      <w:pPr>
        <w:spacing w:line="276" w:lineRule="auto"/>
        <w:rPr>
          <w:szCs w:val="22"/>
        </w:rPr>
      </w:pPr>
      <w:r>
        <w:rPr>
          <w:szCs w:val="22"/>
        </w:rPr>
        <w:t>All submitted proposals will be reviewed by the URBACT Secretariat for compliance with the eligibility criteria outlined below:</w:t>
      </w:r>
    </w:p>
    <w:p w14:paraId="4302D7C3" w14:textId="77777777" w:rsidR="006A1586" w:rsidRDefault="006A1586" w:rsidP="007E7C25">
      <w:pPr>
        <w:spacing w:line="276" w:lineRule="auto"/>
        <w:rPr>
          <w:szCs w:val="22"/>
        </w:rPr>
      </w:pPr>
    </w:p>
    <w:p w14:paraId="0CD3C414" w14:textId="77777777" w:rsidR="006A1586" w:rsidRPr="00A500A1" w:rsidRDefault="006A1586" w:rsidP="006A1586">
      <w:pPr>
        <w:spacing w:before="120" w:line="276" w:lineRule="auto"/>
        <w:jc w:val="center"/>
        <w:rPr>
          <w:szCs w:val="22"/>
          <w:u w:val="single"/>
        </w:rPr>
      </w:pPr>
      <w:r w:rsidRPr="00A500A1">
        <w:rPr>
          <w:szCs w:val="22"/>
          <w:u w:val="single"/>
        </w:rPr>
        <w:t>Eligibility Criteria for Good practices</w:t>
      </w:r>
    </w:p>
    <w:p w14:paraId="3315EE89" w14:textId="77777777" w:rsidR="006A1586" w:rsidRPr="00A500A1" w:rsidRDefault="006A1586" w:rsidP="006A1586">
      <w:pPr>
        <w:numPr>
          <w:ilvl w:val="0"/>
          <w:numId w:val="4"/>
        </w:numPr>
        <w:pBdr>
          <w:top w:val="single" w:sz="4" w:space="1" w:color="000000"/>
          <w:left w:val="single" w:sz="4" w:space="4" w:color="000000"/>
          <w:bottom w:val="single" w:sz="4" w:space="1" w:color="000000"/>
          <w:right w:val="single" w:sz="4" w:space="4" w:color="000000"/>
        </w:pBdr>
        <w:suppressAutoHyphens/>
        <w:spacing w:before="120" w:line="276" w:lineRule="auto"/>
        <w:ind w:left="714" w:hanging="357"/>
        <w:rPr>
          <w:sz w:val="20"/>
          <w:szCs w:val="20"/>
        </w:rPr>
      </w:pPr>
      <w:r w:rsidRPr="00A500A1">
        <w:rPr>
          <w:sz w:val="20"/>
          <w:szCs w:val="20"/>
        </w:rPr>
        <w:t>The application form is filled in and submitted in English, respecting the procedure outlined in the call for proposals and within the notified deadline.</w:t>
      </w:r>
    </w:p>
    <w:p w14:paraId="6B6CCB3E" w14:textId="77777777" w:rsidR="006A1586" w:rsidRPr="000563F2" w:rsidRDefault="006A1586" w:rsidP="006A1586">
      <w:pPr>
        <w:numPr>
          <w:ilvl w:val="0"/>
          <w:numId w:val="4"/>
        </w:numPr>
        <w:pBdr>
          <w:top w:val="single" w:sz="4" w:space="1" w:color="000000"/>
          <w:left w:val="single" w:sz="4" w:space="4" w:color="000000"/>
          <w:bottom w:val="single" w:sz="4" w:space="1" w:color="000000"/>
          <w:right w:val="single" w:sz="4" w:space="4" w:color="000000"/>
        </w:pBdr>
        <w:suppressAutoHyphens/>
        <w:spacing w:before="120" w:line="276" w:lineRule="auto"/>
        <w:ind w:left="714" w:hanging="357"/>
        <w:rPr>
          <w:sz w:val="20"/>
          <w:szCs w:val="20"/>
        </w:rPr>
      </w:pPr>
      <w:r w:rsidRPr="00A500A1">
        <w:rPr>
          <w:sz w:val="20"/>
          <w:szCs w:val="20"/>
        </w:rPr>
        <w:t>The candidate is eligible according to rules set out in the present Call.</w:t>
      </w:r>
    </w:p>
    <w:p w14:paraId="47BE02AF" w14:textId="77777777" w:rsidR="006A1586" w:rsidRDefault="006A1586" w:rsidP="006A1586">
      <w:pPr>
        <w:rPr>
          <w:rFonts w:cs="Arial"/>
          <w:b/>
          <w:bCs/>
          <w:color w:val="4F81BD" w:themeColor="accent1"/>
          <w:kern w:val="32"/>
          <w:szCs w:val="32"/>
        </w:rPr>
      </w:pPr>
    </w:p>
    <w:p w14:paraId="30356E43" w14:textId="77777777" w:rsidR="006A1586" w:rsidRDefault="006A1586" w:rsidP="007E7C25">
      <w:pPr>
        <w:spacing w:line="276" w:lineRule="auto"/>
        <w:rPr>
          <w:szCs w:val="22"/>
        </w:rPr>
      </w:pPr>
    </w:p>
    <w:p w14:paraId="753370A1" w14:textId="77777777" w:rsidR="00AE47A9" w:rsidRDefault="00AE47A9" w:rsidP="007E7C25">
      <w:pPr>
        <w:spacing w:line="276" w:lineRule="auto"/>
        <w:rPr>
          <w:szCs w:val="22"/>
        </w:rPr>
      </w:pPr>
    </w:p>
    <w:p w14:paraId="00A10B8A" w14:textId="516ACF6E" w:rsidR="00B505D6" w:rsidRPr="00A500A1" w:rsidRDefault="00B505D6" w:rsidP="007E7C25">
      <w:pPr>
        <w:spacing w:line="276" w:lineRule="auto"/>
        <w:rPr>
          <w:szCs w:val="22"/>
        </w:rPr>
      </w:pPr>
      <w:r w:rsidRPr="00A500A1">
        <w:rPr>
          <w:szCs w:val="22"/>
        </w:rPr>
        <w:t xml:space="preserve">URBACT has set up </w:t>
      </w:r>
      <w:r w:rsidR="006222D4">
        <w:rPr>
          <w:szCs w:val="22"/>
        </w:rPr>
        <w:t xml:space="preserve">a 2-step process for the assessment </w:t>
      </w:r>
      <w:r w:rsidRPr="00A500A1">
        <w:rPr>
          <w:szCs w:val="22"/>
        </w:rPr>
        <w:t>and select</w:t>
      </w:r>
      <w:r w:rsidR="006222D4">
        <w:rPr>
          <w:szCs w:val="22"/>
        </w:rPr>
        <w:t>ion of</w:t>
      </w:r>
      <w:r w:rsidRPr="00A500A1">
        <w:rPr>
          <w:szCs w:val="22"/>
        </w:rPr>
        <w:t xml:space="preserve"> good practices to be included into the pool of ‘URBACT Good Practice Cities’. </w:t>
      </w:r>
    </w:p>
    <w:p w14:paraId="665C081A" w14:textId="77777777" w:rsidR="00FC71CE" w:rsidRDefault="00FC71CE" w:rsidP="006222D4">
      <w:pPr>
        <w:pStyle w:val="Sous-titre"/>
      </w:pPr>
    </w:p>
    <w:p w14:paraId="09A48788" w14:textId="07F01459" w:rsidR="006222D4" w:rsidRDefault="006222D4" w:rsidP="006222D4">
      <w:pPr>
        <w:pStyle w:val="Sous-titre"/>
      </w:pPr>
      <w:r>
        <w:t>The Assessment panel</w:t>
      </w:r>
    </w:p>
    <w:p w14:paraId="0385CEFD" w14:textId="69230C57" w:rsidR="00B505D6" w:rsidRDefault="00B505D6" w:rsidP="007E7C25">
      <w:pPr>
        <w:spacing w:line="276" w:lineRule="auto"/>
      </w:pPr>
      <w:r w:rsidRPr="00A500A1">
        <w:rPr>
          <w:szCs w:val="22"/>
        </w:rPr>
        <w:t xml:space="preserve">The </w:t>
      </w:r>
      <w:r w:rsidR="006222D4">
        <w:rPr>
          <w:szCs w:val="22"/>
        </w:rPr>
        <w:t>Assessment p</w:t>
      </w:r>
      <w:r w:rsidRPr="00A500A1">
        <w:rPr>
          <w:szCs w:val="22"/>
        </w:rPr>
        <w:t xml:space="preserve">anel </w:t>
      </w:r>
      <w:r w:rsidR="006222D4">
        <w:rPr>
          <w:szCs w:val="22"/>
        </w:rPr>
        <w:t>will rate all</w:t>
      </w:r>
      <w:r w:rsidR="006222D4" w:rsidRPr="006222D4">
        <w:t xml:space="preserve"> </w:t>
      </w:r>
      <w:r w:rsidR="006222D4">
        <w:t>t</w:t>
      </w:r>
      <w:r w:rsidR="006222D4" w:rsidRPr="00A500A1">
        <w:t>he eligible proposals for good practices against a scorecard linked to the criteria stated in section 4.2.</w:t>
      </w:r>
    </w:p>
    <w:p w14:paraId="009D48E4" w14:textId="77777777" w:rsidR="006222D4" w:rsidRDefault="006222D4" w:rsidP="007E7C25">
      <w:pPr>
        <w:spacing w:line="276" w:lineRule="auto"/>
      </w:pPr>
    </w:p>
    <w:p w14:paraId="2D01F9CB" w14:textId="25CA9C8C" w:rsidR="006222D4" w:rsidRPr="00A500A1" w:rsidRDefault="006222D4" w:rsidP="007E7C25">
      <w:pPr>
        <w:spacing w:line="276" w:lineRule="auto"/>
        <w:rPr>
          <w:szCs w:val="22"/>
        </w:rPr>
      </w:pPr>
      <w:r>
        <w:t xml:space="preserve">The assessment panel will </w:t>
      </w:r>
      <w:r w:rsidR="00EB6BC2">
        <w:t>include</w:t>
      </w:r>
      <w:r>
        <w:t>:</w:t>
      </w:r>
    </w:p>
    <w:p w14:paraId="037F6CAB" w14:textId="77777777" w:rsidR="006222D4" w:rsidRDefault="00B505D6" w:rsidP="007E7C25">
      <w:pPr>
        <w:pStyle w:val="Paragraphedeliste"/>
        <w:numPr>
          <w:ilvl w:val="0"/>
          <w:numId w:val="15"/>
        </w:numPr>
        <w:spacing w:line="276" w:lineRule="auto"/>
        <w:rPr>
          <w:rFonts w:asciiTheme="minorHAnsi" w:hAnsiTheme="minorHAnsi"/>
          <w:szCs w:val="22"/>
        </w:rPr>
      </w:pPr>
      <w:r w:rsidRPr="00A500A1">
        <w:rPr>
          <w:rFonts w:asciiTheme="minorHAnsi" w:hAnsiTheme="minorHAnsi"/>
          <w:szCs w:val="22"/>
        </w:rPr>
        <w:t>URBACT Programme expert</w:t>
      </w:r>
      <w:r w:rsidR="006222D4">
        <w:rPr>
          <w:rFonts w:asciiTheme="minorHAnsi" w:hAnsiTheme="minorHAnsi"/>
          <w:szCs w:val="22"/>
        </w:rPr>
        <w:t>s</w:t>
      </w:r>
    </w:p>
    <w:p w14:paraId="3F625FFB" w14:textId="10011D0C" w:rsidR="00B505D6" w:rsidRPr="00A500A1" w:rsidRDefault="006222D4" w:rsidP="007E7C25">
      <w:pPr>
        <w:pStyle w:val="Paragraphedeliste"/>
        <w:numPr>
          <w:ilvl w:val="0"/>
          <w:numId w:val="15"/>
        </w:numPr>
        <w:spacing w:line="276" w:lineRule="auto"/>
        <w:rPr>
          <w:rFonts w:asciiTheme="minorHAnsi" w:hAnsiTheme="minorHAnsi"/>
          <w:szCs w:val="22"/>
        </w:rPr>
      </w:pPr>
      <w:r>
        <w:rPr>
          <w:rFonts w:asciiTheme="minorHAnsi" w:hAnsiTheme="minorHAnsi"/>
          <w:szCs w:val="22"/>
        </w:rPr>
        <w:t xml:space="preserve">URBACT </w:t>
      </w:r>
      <w:r w:rsidR="00B505D6" w:rsidRPr="00A500A1">
        <w:rPr>
          <w:rFonts w:asciiTheme="minorHAnsi" w:hAnsiTheme="minorHAnsi"/>
          <w:szCs w:val="22"/>
        </w:rPr>
        <w:t xml:space="preserve">Secretariat staff members </w:t>
      </w:r>
    </w:p>
    <w:p w14:paraId="2AA154E9" w14:textId="5CC208EC" w:rsidR="00B505D6" w:rsidRPr="006222D4" w:rsidRDefault="006222D4" w:rsidP="007E7C25">
      <w:pPr>
        <w:pStyle w:val="Paragraphedeliste"/>
        <w:numPr>
          <w:ilvl w:val="0"/>
          <w:numId w:val="15"/>
        </w:numPr>
        <w:spacing w:line="276" w:lineRule="auto"/>
        <w:rPr>
          <w:rFonts w:asciiTheme="minorHAnsi" w:hAnsiTheme="minorHAnsi"/>
          <w:szCs w:val="22"/>
        </w:rPr>
      </w:pPr>
      <w:r>
        <w:rPr>
          <w:rFonts w:asciiTheme="minorHAnsi" w:hAnsiTheme="minorHAnsi"/>
          <w:szCs w:val="22"/>
        </w:rPr>
        <w:t>Independent e</w:t>
      </w:r>
      <w:r w:rsidR="00B505D6" w:rsidRPr="00A500A1">
        <w:rPr>
          <w:rFonts w:asciiTheme="minorHAnsi" w:hAnsiTheme="minorHAnsi"/>
          <w:szCs w:val="22"/>
        </w:rPr>
        <w:t>xternal advisers</w:t>
      </w:r>
      <w:r w:rsidR="00826B1D" w:rsidRPr="00A500A1">
        <w:rPr>
          <w:rFonts w:asciiTheme="minorHAnsi" w:hAnsiTheme="minorHAnsi"/>
          <w:szCs w:val="22"/>
        </w:rPr>
        <w:t xml:space="preserve"> </w:t>
      </w:r>
      <w:r w:rsidR="006A1586">
        <w:rPr>
          <w:rFonts w:asciiTheme="minorHAnsi" w:hAnsiTheme="minorHAnsi"/>
          <w:szCs w:val="22"/>
        </w:rPr>
        <w:t>as necessary</w:t>
      </w:r>
    </w:p>
    <w:p w14:paraId="73AFBAB0" w14:textId="77777777" w:rsidR="00FC71CE" w:rsidRDefault="00FC71CE" w:rsidP="006222D4">
      <w:pPr>
        <w:pStyle w:val="Sous-titre"/>
      </w:pPr>
    </w:p>
    <w:p w14:paraId="7A242BC9" w14:textId="1DBD61DB" w:rsidR="006222D4" w:rsidRDefault="00207D58" w:rsidP="006222D4">
      <w:pPr>
        <w:pStyle w:val="Sous-titre"/>
      </w:pPr>
      <w:r>
        <w:t>Approval by the Monitoring Committee</w:t>
      </w:r>
    </w:p>
    <w:p w14:paraId="5EBB7A8F" w14:textId="42094AB6" w:rsidR="00207D58" w:rsidRDefault="00CF66FD" w:rsidP="00207D58">
      <w:pPr>
        <w:pStyle w:val="GPP"/>
        <w:spacing w:after="0"/>
        <w:rPr>
          <w:rFonts w:asciiTheme="minorHAnsi" w:hAnsiTheme="minorHAnsi"/>
        </w:rPr>
      </w:pPr>
      <w:r>
        <w:rPr>
          <w:rFonts w:asciiTheme="minorHAnsi" w:hAnsiTheme="minorHAnsi"/>
        </w:rPr>
        <w:t xml:space="preserve">The results of the assessment will be </w:t>
      </w:r>
      <w:r w:rsidR="006A1586">
        <w:rPr>
          <w:rFonts w:asciiTheme="minorHAnsi" w:hAnsiTheme="minorHAnsi"/>
        </w:rPr>
        <w:t>submitted to</w:t>
      </w:r>
      <w:r>
        <w:rPr>
          <w:rFonts w:asciiTheme="minorHAnsi" w:hAnsiTheme="minorHAnsi"/>
        </w:rPr>
        <w:t xml:space="preserve"> </w:t>
      </w:r>
      <w:r w:rsidR="00207D58" w:rsidRPr="006E0710">
        <w:rPr>
          <w:rFonts w:asciiTheme="minorHAnsi" w:hAnsiTheme="minorHAnsi"/>
        </w:rPr>
        <w:t xml:space="preserve">the </w:t>
      </w:r>
      <w:r w:rsidR="006A1586">
        <w:rPr>
          <w:rFonts w:asciiTheme="minorHAnsi" w:hAnsiTheme="minorHAnsi"/>
        </w:rPr>
        <w:t xml:space="preserve">URBACT </w:t>
      </w:r>
      <w:r w:rsidR="00207D58" w:rsidRPr="006E0710">
        <w:rPr>
          <w:rFonts w:asciiTheme="minorHAnsi" w:hAnsiTheme="minorHAnsi"/>
        </w:rPr>
        <w:t>Monitoring Committee</w:t>
      </w:r>
      <w:r>
        <w:rPr>
          <w:rFonts w:asciiTheme="minorHAnsi" w:hAnsiTheme="minorHAnsi"/>
        </w:rPr>
        <w:t xml:space="preserve"> </w:t>
      </w:r>
      <w:r w:rsidR="006A1586">
        <w:rPr>
          <w:rFonts w:asciiTheme="minorHAnsi" w:hAnsiTheme="minorHAnsi"/>
        </w:rPr>
        <w:t>for</w:t>
      </w:r>
      <w:r>
        <w:rPr>
          <w:rFonts w:asciiTheme="minorHAnsi" w:hAnsiTheme="minorHAnsi"/>
        </w:rPr>
        <w:t xml:space="preserve"> final </w:t>
      </w:r>
      <w:r w:rsidR="00207D58" w:rsidRPr="006E0710">
        <w:rPr>
          <w:rFonts w:asciiTheme="minorHAnsi" w:hAnsiTheme="minorHAnsi"/>
        </w:rPr>
        <w:t xml:space="preserve">approval of </w:t>
      </w:r>
      <w:r>
        <w:rPr>
          <w:rFonts w:asciiTheme="minorHAnsi" w:hAnsiTheme="minorHAnsi"/>
        </w:rPr>
        <w:t xml:space="preserve">the selected good practices. </w:t>
      </w:r>
    </w:p>
    <w:p w14:paraId="66C4208A" w14:textId="77777777" w:rsidR="00CF66FD" w:rsidRPr="006E0710" w:rsidRDefault="00CF66FD" w:rsidP="00207D58">
      <w:pPr>
        <w:pStyle w:val="GPP"/>
        <w:spacing w:after="0"/>
        <w:rPr>
          <w:rFonts w:asciiTheme="minorHAnsi" w:hAnsiTheme="minorHAnsi"/>
        </w:rPr>
      </w:pPr>
    </w:p>
    <w:p w14:paraId="5959B942" w14:textId="22D6E5E1" w:rsidR="00207D58" w:rsidRPr="006E0710" w:rsidRDefault="00207D58" w:rsidP="00CF66FD">
      <w:pPr>
        <w:pStyle w:val="GPP"/>
        <w:spacing w:after="0"/>
        <w:rPr>
          <w:rFonts w:asciiTheme="minorHAnsi" w:hAnsiTheme="minorHAnsi"/>
        </w:rPr>
      </w:pPr>
      <w:r w:rsidRPr="006E0710">
        <w:rPr>
          <w:rFonts w:asciiTheme="minorHAnsi" w:hAnsiTheme="minorHAnsi"/>
        </w:rPr>
        <w:t xml:space="preserve">After approval by the Monitoring Committee, the information on </w:t>
      </w:r>
      <w:r w:rsidR="00CF66FD">
        <w:rPr>
          <w:rFonts w:asciiTheme="minorHAnsi" w:hAnsiTheme="minorHAnsi"/>
        </w:rPr>
        <w:t>selected good practices</w:t>
      </w:r>
      <w:r w:rsidRPr="006E0710">
        <w:rPr>
          <w:rFonts w:asciiTheme="minorHAnsi" w:hAnsiTheme="minorHAnsi"/>
        </w:rPr>
        <w:t xml:space="preserve"> shall be published on the URBACT website. </w:t>
      </w:r>
    </w:p>
    <w:p w14:paraId="36B34197" w14:textId="77777777" w:rsidR="00522AE2" w:rsidRDefault="00522AE2" w:rsidP="007E7C25">
      <w:pPr>
        <w:spacing w:line="276" w:lineRule="auto"/>
      </w:pPr>
    </w:p>
    <w:p w14:paraId="58D494E2" w14:textId="37A54BE6" w:rsidR="00B505D6" w:rsidRPr="00A500A1" w:rsidRDefault="00522AE2" w:rsidP="007E7C25">
      <w:pPr>
        <w:spacing w:line="276" w:lineRule="auto"/>
      </w:pPr>
      <w:r>
        <w:t>T</w:t>
      </w:r>
      <w:r w:rsidR="00B505D6" w:rsidRPr="00A500A1">
        <w:t>he URBACT Secretariat shall notify all the applicants about the results of the selection process by email.</w:t>
      </w:r>
    </w:p>
    <w:p w14:paraId="099866FA" w14:textId="77777777" w:rsidR="00522AE2" w:rsidRDefault="00522AE2" w:rsidP="007E7C25">
      <w:pPr>
        <w:spacing w:line="276" w:lineRule="auto"/>
      </w:pPr>
    </w:p>
    <w:p w14:paraId="08BBA47E" w14:textId="61BB20B7" w:rsidR="00B505D6" w:rsidRPr="00A500A1" w:rsidRDefault="00CF7195" w:rsidP="007E7C25">
      <w:pPr>
        <w:spacing w:line="276" w:lineRule="auto"/>
      </w:pPr>
      <w:r>
        <w:t>T</w:t>
      </w:r>
      <w:r w:rsidR="00B505D6" w:rsidRPr="00A500A1">
        <w:t xml:space="preserve">he selected good practice will be </w:t>
      </w:r>
      <w:r w:rsidR="00522AE2">
        <w:t>awarded the title</w:t>
      </w:r>
      <w:r w:rsidR="00B505D6" w:rsidRPr="00A500A1">
        <w:t xml:space="preserve"> </w:t>
      </w:r>
      <w:r w:rsidR="00B505D6" w:rsidRPr="00A500A1">
        <w:rPr>
          <w:b/>
        </w:rPr>
        <w:t>‘</w:t>
      </w:r>
      <w:r w:rsidR="00BE17DE" w:rsidRPr="00A500A1">
        <w:rPr>
          <w:b/>
        </w:rPr>
        <w:t>URBACT Good P</w:t>
      </w:r>
      <w:r w:rsidR="00B505D6" w:rsidRPr="00A500A1">
        <w:rPr>
          <w:b/>
        </w:rPr>
        <w:t>ractice City</w:t>
      </w:r>
      <w:r w:rsidR="00B45719" w:rsidRPr="00A500A1">
        <w:rPr>
          <w:b/>
        </w:rPr>
        <w:t xml:space="preserve"> </w:t>
      </w:r>
      <w:r w:rsidR="00B505D6" w:rsidRPr="00A500A1">
        <w:rPr>
          <w:b/>
        </w:rPr>
        <w:t>’</w:t>
      </w:r>
      <w:r w:rsidR="00B505D6" w:rsidRPr="00A500A1">
        <w:t>.</w:t>
      </w:r>
    </w:p>
    <w:p w14:paraId="21A21A6A" w14:textId="77777777" w:rsidR="00302C66" w:rsidRPr="00A500A1" w:rsidRDefault="00302C66" w:rsidP="007E7C25">
      <w:pPr>
        <w:spacing w:line="276" w:lineRule="auto"/>
        <w:jc w:val="left"/>
        <w:rPr>
          <w:b/>
        </w:rPr>
      </w:pPr>
    </w:p>
    <w:p w14:paraId="4B3AB0D6" w14:textId="259EDD88" w:rsidR="00302C66" w:rsidRPr="00A500A1" w:rsidRDefault="007922D4" w:rsidP="007922D4">
      <w:pPr>
        <w:jc w:val="left"/>
        <w:rPr>
          <w:b/>
        </w:rPr>
      </w:pPr>
      <w:r>
        <w:rPr>
          <w:b/>
        </w:rPr>
        <w:br w:type="page"/>
      </w:r>
    </w:p>
    <w:p w14:paraId="32E549C6" w14:textId="77777777" w:rsidR="001960D3" w:rsidRPr="00187C0B" w:rsidRDefault="00302C66" w:rsidP="007E7C25">
      <w:pPr>
        <w:pStyle w:val="Titre1"/>
        <w:spacing w:line="276" w:lineRule="auto"/>
        <w:rPr>
          <w:rFonts w:ascii="Century Gothic" w:hAnsi="Century Gothic"/>
          <w:b w:val="0"/>
        </w:rPr>
      </w:pPr>
      <w:bookmarkStart w:id="11" w:name="_Toc462223185"/>
      <w:r w:rsidRPr="00187C0B">
        <w:rPr>
          <w:rFonts w:ascii="Century Gothic" w:hAnsi="Century Gothic"/>
          <w:b w:val="0"/>
        </w:rPr>
        <w:lastRenderedPageBreak/>
        <w:t>Important dates for applicants</w:t>
      </w:r>
      <w:bookmarkEnd w:id="11"/>
    </w:p>
    <w:p w14:paraId="214C01B4" w14:textId="77777777" w:rsidR="001960D3" w:rsidRPr="00A500A1" w:rsidRDefault="001960D3" w:rsidP="007E7C25">
      <w:pPr>
        <w:spacing w:line="276" w:lineRule="auto"/>
        <w:rPr>
          <w:b/>
          <w:sz w:val="20"/>
          <w:szCs w:val="20"/>
        </w:rPr>
      </w:pPr>
    </w:p>
    <w:p w14:paraId="7BEA28E2" w14:textId="77777777" w:rsidR="001960D3" w:rsidRPr="00A500A1" w:rsidRDefault="001960D3" w:rsidP="007E7C25">
      <w:pPr>
        <w:spacing w:line="276" w:lineRule="auto"/>
        <w:rPr>
          <w:bCs/>
          <w:szCs w:val="22"/>
        </w:rPr>
      </w:pPr>
      <w:r w:rsidRPr="00A500A1">
        <w:rPr>
          <w:bCs/>
          <w:szCs w:val="22"/>
        </w:rPr>
        <w:t>Applicants a</w:t>
      </w:r>
      <w:r w:rsidR="00302C66" w:rsidRPr="00A500A1">
        <w:rPr>
          <w:bCs/>
          <w:szCs w:val="22"/>
        </w:rPr>
        <w:t>re invited to take note of the</w:t>
      </w:r>
      <w:r w:rsidRPr="00A500A1">
        <w:rPr>
          <w:bCs/>
          <w:szCs w:val="22"/>
        </w:rPr>
        <w:t xml:space="preserve"> following milestones:</w:t>
      </w:r>
    </w:p>
    <w:p w14:paraId="612F65C7" w14:textId="77777777" w:rsidR="001960D3" w:rsidRPr="00A500A1" w:rsidRDefault="001960D3" w:rsidP="007E7C25">
      <w:pPr>
        <w:spacing w:line="276" w:lineRule="auto"/>
        <w:rPr>
          <w:szCs w:val="22"/>
        </w:rPr>
      </w:pPr>
    </w:p>
    <w:p w14:paraId="726070E9" w14:textId="77777777" w:rsidR="001960D3" w:rsidRPr="00A500A1" w:rsidRDefault="001960D3" w:rsidP="007E7C25">
      <w:pPr>
        <w:numPr>
          <w:ilvl w:val="0"/>
          <w:numId w:val="6"/>
        </w:numPr>
        <w:suppressAutoHyphens/>
        <w:spacing w:line="276" w:lineRule="auto"/>
        <w:rPr>
          <w:b/>
          <w:szCs w:val="22"/>
        </w:rPr>
      </w:pPr>
      <w:r w:rsidRPr="00A500A1">
        <w:rPr>
          <w:b/>
          <w:szCs w:val="22"/>
        </w:rPr>
        <w:t xml:space="preserve">Submission of </w:t>
      </w:r>
      <w:r w:rsidR="004B1430" w:rsidRPr="00A500A1">
        <w:rPr>
          <w:b/>
          <w:szCs w:val="22"/>
        </w:rPr>
        <w:t>applications</w:t>
      </w:r>
    </w:p>
    <w:p w14:paraId="78D890E1" w14:textId="69D00757" w:rsidR="001960D3" w:rsidRPr="00A500A1" w:rsidRDefault="004B1430" w:rsidP="007E7C25">
      <w:pPr>
        <w:spacing w:line="276" w:lineRule="auto"/>
        <w:rPr>
          <w:szCs w:val="22"/>
        </w:rPr>
      </w:pPr>
      <w:r w:rsidRPr="00A500A1">
        <w:rPr>
          <w:szCs w:val="22"/>
        </w:rPr>
        <w:t>Good practice a</w:t>
      </w:r>
      <w:r w:rsidR="001960D3" w:rsidRPr="00A500A1">
        <w:rPr>
          <w:szCs w:val="22"/>
        </w:rPr>
        <w:t>pplications shall be submitted by</w:t>
      </w:r>
      <w:r w:rsidR="00CF7195">
        <w:rPr>
          <w:szCs w:val="22"/>
        </w:rPr>
        <w:t xml:space="preserve"> midnight</w:t>
      </w:r>
      <w:r w:rsidR="001960D3" w:rsidRPr="00A500A1">
        <w:rPr>
          <w:szCs w:val="22"/>
        </w:rPr>
        <w:t xml:space="preserve"> </w:t>
      </w:r>
      <w:r w:rsidR="00EE0F1E">
        <w:rPr>
          <w:b/>
          <w:szCs w:val="22"/>
          <w:u w:val="single"/>
        </w:rPr>
        <w:t>31</w:t>
      </w:r>
      <w:r w:rsidR="009A22C8" w:rsidRPr="009A22C8">
        <w:rPr>
          <w:b/>
          <w:szCs w:val="22"/>
          <w:u w:val="single"/>
        </w:rPr>
        <w:t xml:space="preserve"> </w:t>
      </w:r>
      <w:r w:rsidR="0039179F" w:rsidRPr="009A22C8">
        <w:rPr>
          <w:b/>
          <w:szCs w:val="22"/>
          <w:u w:val="single"/>
        </w:rPr>
        <w:t xml:space="preserve">March </w:t>
      </w:r>
      <w:r w:rsidR="006732C4" w:rsidRPr="009A22C8">
        <w:rPr>
          <w:b/>
          <w:szCs w:val="22"/>
          <w:u w:val="single"/>
        </w:rPr>
        <w:t>2017</w:t>
      </w:r>
      <w:r w:rsidR="001960D3" w:rsidRPr="00A500A1">
        <w:rPr>
          <w:szCs w:val="22"/>
        </w:rPr>
        <w:t xml:space="preserve"> </w:t>
      </w:r>
      <w:r w:rsidR="007F5B4A" w:rsidRPr="00A500A1">
        <w:rPr>
          <w:szCs w:val="22"/>
        </w:rPr>
        <w:t xml:space="preserve">at the </w:t>
      </w:r>
      <w:r w:rsidR="001960D3" w:rsidRPr="00A500A1">
        <w:rPr>
          <w:szCs w:val="22"/>
        </w:rPr>
        <w:t xml:space="preserve">latest, following the </w:t>
      </w:r>
      <w:r w:rsidR="00944896" w:rsidRPr="00A500A1">
        <w:rPr>
          <w:szCs w:val="22"/>
        </w:rPr>
        <w:t xml:space="preserve">submission </w:t>
      </w:r>
      <w:r w:rsidR="001960D3" w:rsidRPr="00A500A1">
        <w:rPr>
          <w:szCs w:val="22"/>
        </w:rPr>
        <w:t>procedure outlined in section</w:t>
      </w:r>
      <w:r w:rsidR="00361856" w:rsidRPr="00A500A1">
        <w:rPr>
          <w:szCs w:val="22"/>
        </w:rPr>
        <w:t xml:space="preserve"> </w:t>
      </w:r>
      <w:r w:rsidR="00944896" w:rsidRPr="00A500A1">
        <w:rPr>
          <w:szCs w:val="22"/>
        </w:rPr>
        <w:t>5</w:t>
      </w:r>
      <w:r w:rsidR="001960D3" w:rsidRPr="00A500A1">
        <w:rPr>
          <w:szCs w:val="22"/>
        </w:rPr>
        <w:t>.</w:t>
      </w:r>
    </w:p>
    <w:p w14:paraId="273AF9DB" w14:textId="77777777" w:rsidR="001960D3" w:rsidRPr="00A500A1" w:rsidRDefault="001960D3" w:rsidP="007E7C25">
      <w:pPr>
        <w:spacing w:line="276" w:lineRule="auto"/>
        <w:rPr>
          <w:szCs w:val="22"/>
        </w:rPr>
      </w:pPr>
    </w:p>
    <w:p w14:paraId="1C90129D" w14:textId="77777777" w:rsidR="001960D3" w:rsidRPr="00A500A1" w:rsidRDefault="00302C66" w:rsidP="007E7C25">
      <w:pPr>
        <w:numPr>
          <w:ilvl w:val="0"/>
          <w:numId w:val="6"/>
        </w:numPr>
        <w:suppressAutoHyphens/>
        <w:spacing w:line="276" w:lineRule="auto"/>
        <w:rPr>
          <w:b/>
          <w:szCs w:val="22"/>
        </w:rPr>
      </w:pPr>
      <w:r w:rsidRPr="00A500A1">
        <w:rPr>
          <w:b/>
          <w:szCs w:val="22"/>
        </w:rPr>
        <w:t>Selection of good practices</w:t>
      </w:r>
    </w:p>
    <w:p w14:paraId="5E26D285" w14:textId="7983FCEF" w:rsidR="001960D3" w:rsidRPr="00A500A1" w:rsidRDefault="001960D3" w:rsidP="007E7C25">
      <w:pPr>
        <w:spacing w:line="276" w:lineRule="auto"/>
        <w:rPr>
          <w:rStyle w:val="Titredulivre"/>
        </w:rPr>
      </w:pPr>
      <w:r w:rsidRPr="00A500A1">
        <w:rPr>
          <w:szCs w:val="22"/>
        </w:rPr>
        <w:t xml:space="preserve">Eligible </w:t>
      </w:r>
      <w:r w:rsidR="00302C66" w:rsidRPr="00A500A1">
        <w:rPr>
          <w:szCs w:val="22"/>
        </w:rPr>
        <w:t>proposals</w:t>
      </w:r>
      <w:r w:rsidRPr="00A500A1">
        <w:rPr>
          <w:szCs w:val="22"/>
        </w:rPr>
        <w:t xml:space="preserve"> </w:t>
      </w:r>
      <w:r w:rsidR="00302C66" w:rsidRPr="00A500A1">
        <w:t>will be a</w:t>
      </w:r>
      <w:r w:rsidR="00B71E80" w:rsidRPr="00A500A1">
        <w:t>ssessed b</w:t>
      </w:r>
      <w:r w:rsidR="00302C66" w:rsidRPr="00A500A1">
        <w:t xml:space="preserve">y </w:t>
      </w:r>
      <w:r w:rsidR="009A22C8">
        <w:t>the Assessment panel</w:t>
      </w:r>
      <w:r w:rsidR="00302C66" w:rsidRPr="00A500A1">
        <w:t xml:space="preserve"> based on the criteria stated in section 4.2. The assessment</w:t>
      </w:r>
      <w:r w:rsidR="00CF7195">
        <w:t xml:space="preserve"> and selection</w:t>
      </w:r>
      <w:r w:rsidR="00302C66" w:rsidRPr="00A500A1">
        <w:t xml:space="preserve"> shall be finished by </w:t>
      </w:r>
      <w:r w:rsidR="009A22C8" w:rsidRPr="009A22C8">
        <w:rPr>
          <w:b/>
          <w:u w:val="single"/>
        </w:rPr>
        <w:t>end</w:t>
      </w:r>
      <w:r w:rsidR="00944896" w:rsidRPr="009A22C8">
        <w:rPr>
          <w:b/>
          <w:u w:val="single"/>
        </w:rPr>
        <w:t xml:space="preserve"> </w:t>
      </w:r>
      <w:r w:rsidR="00CF7195">
        <w:rPr>
          <w:b/>
          <w:u w:val="single"/>
        </w:rPr>
        <w:t>M</w:t>
      </w:r>
      <w:r w:rsidR="00EE0F1E">
        <w:rPr>
          <w:b/>
          <w:u w:val="single"/>
        </w:rPr>
        <w:t>ay</w:t>
      </w:r>
      <w:r w:rsidR="00944896" w:rsidRPr="009A22C8">
        <w:rPr>
          <w:b/>
          <w:u w:val="single"/>
        </w:rPr>
        <w:t xml:space="preserve"> </w:t>
      </w:r>
      <w:r w:rsidR="00302C66" w:rsidRPr="009A22C8">
        <w:rPr>
          <w:b/>
          <w:u w:val="single"/>
        </w:rPr>
        <w:t>2017.</w:t>
      </w:r>
    </w:p>
    <w:p w14:paraId="12672F15" w14:textId="77777777" w:rsidR="001960D3" w:rsidRPr="00A500A1" w:rsidRDefault="001960D3" w:rsidP="007E7C25">
      <w:pPr>
        <w:spacing w:line="276" w:lineRule="auto"/>
        <w:rPr>
          <w:rStyle w:val="Titredulivre"/>
        </w:rPr>
      </w:pPr>
    </w:p>
    <w:p w14:paraId="1B85E849" w14:textId="301FB442" w:rsidR="004B1430" w:rsidRPr="003A03FF" w:rsidRDefault="00EE0F1E" w:rsidP="007E7C25">
      <w:pPr>
        <w:numPr>
          <w:ilvl w:val="0"/>
          <w:numId w:val="6"/>
        </w:numPr>
        <w:suppressAutoHyphens/>
        <w:spacing w:line="276" w:lineRule="auto"/>
        <w:rPr>
          <w:szCs w:val="22"/>
        </w:rPr>
      </w:pPr>
      <w:r w:rsidRPr="003A03FF">
        <w:rPr>
          <w:b/>
          <w:szCs w:val="22"/>
        </w:rPr>
        <w:t>URBACT Good Practice City Festival</w:t>
      </w:r>
    </w:p>
    <w:p w14:paraId="7B2D0013" w14:textId="1EC90090" w:rsidR="001960D3" w:rsidRDefault="004B1430" w:rsidP="007E7C25">
      <w:pPr>
        <w:suppressAutoHyphens/>
        <w:spacing w:line="276" w:lineRule="auto"/>
        <w:rPr>
          <w:szCs w:val="22"/>
        </w:rPr>
      </w:pPr>
      <w:r w:rsidRPr="00A500A1">
        <w:rPr>
          <w:szCs w:val="22"/>
        </w:rPr>
        <w:t xml:space="preserve">All the cities with selected good practices </w:t>
      </w:r>
      <w:r w:rsidR="00CF7195">
        <w:rPr>
          <w:szCs w:val="22"/>
        </w:rPr>
        <w:t>should be available</w:t>
      </w:r>
      <w:r w:rsidR="001960D3" w:rsidRPr="00A500A1">
        <w:rPr>
          <w:szCs w:val="22"/>
        </w:rPr>
        <w:t xml:space="preserve"> to attend the </w:t>
      </w:r>
      <w:r w:rsidRPr="00A500A1">
        <w:rPr>
          <w:szCs w:val="22"/>
        </w:rPr>
        <w:t xml:space="preserve">Show-case event that will take place </w:t>
      </w:r>
      <w:r w:rsidR="00EE0F1E">
        <w:rPr>
          <w:b/>
          <w:szCs w:val="22"/>
          <w:u w:val="single"/>
        </w:rPr>
        <w:t>end September</w:t>
      </w:r>
      <w:r w:rsidR="009A22C8">
        <w:rPr>
          <w:b/>
          <w:szCs w:val="22"/>
          <w:u w:val="single"/>
        </w:rPr>
        <w:t xml:space="preserve"> 201</w:t>
      </w:r>
      <w:r w:rsidR="009A22C8" w:rsidRPr="009A22C8">
        <w:rPr>
          <w:b/>
          <w:szCs w:val="22"/>
          <w:u w:val="single"/>
        </w:rPr>
        <w:t>7</w:t>
      </w:r>
      <w:r w:rsidR="00EE0F1E">
        <w:rPr>
          <w:b/>
          <w:szCs w:val="22"/>
          <w:u w:val="single"/>
        </w:rPr>
        <w:t xml:space="preserve"> (exact </w:t>
      </w:r>
      <w:r w:rsidR="003A03FF">
        <w:rPr>
          <w:b/>
          <w:szCs w:val="22"/>
          <w:u w:val="single"/>
        </w:rPr>
        <w:t xml:space="preserve">place and </w:t>
      </w:r>
      <w:r w:rsidR="00EE0F1E">
        <w:rPr>
          <w:b/>
          <w:szCs w:val="22"/>
          <w:u w:val="single"/>
        </w:rPr>
        <w:t>dates to be communicated)</w:t>
      </w:r>
      <w:r w:rsidR="00F36436" w:rsidRPr="009A22C8">
        <w:rPr>
          <w:b/>
          <w:szCs w:val="22"/>
          <w:u w:val="single"/>
        </w:rPr>
        <w:t>.</w:t>
      </w:r>
      <w:r w:rsidR="00735577">
        <w:rPr>
          <w:b/>
          <w:szCs w:val="22"/>
        </w:rPr>
        <w:t xml:space="preserve"> </w:t>
      </w:r>
      <w:r w:rsidR="00CF7195" w:rsidRPr="00735577">
        <w:rPr>
          <w:szCs w:val="22"/>
        </w:rPr>
        <w:t xml:space="preserve">Costs </w:t>
      </w:r>
      <w:r w:rsidR="00735577" w:rsidRPr="00735577">
        <w:rPr>
          <w:szCs w:val="22"/>
        </w:rPr>
        <w:t xml:space="preserve">of one person representing the selected Good Practice </w:t>
      </w:r>
      <w:r w:rsidR="00CF7195" w:rsidRPr="00735577">
        <w:rPr>
          <w:szCs w:val="22"/>
        </w:rPr>
        <w:t>will be covered by the URBACT programme.</w:t>
      </w:r>
    </w:p>
    <w:p w14:paraId="39044308" w14:textId="77777777" w:rsidR="00EE0F1E" w:rsidRDefault="00EE0F1E" w:rsidP="007E7C25">
      <w:pPr>
        <w:suppressAutoHyphens/>
        <w:spacing w:line="276" w:lineRule="auto"/>
        <w:rPr>
          <w:szCs w:val="22"/>
        </w:rPr>
      </w:pPr>
    </w:p>
    <w:p w14:paraId="68912DF3" w14:textId="60A84D71" w:rsidR="00EE0F1E" w:rsidRPr="00A500A1" w:rsidRDefault="00EE0F1E" w:rsidP="00EE0F1E">
      <w:pPr>
        <w:numPr>
          <w:ilvl w:val="0"/>
          <w:numId w:val="6"/>
        </w:numPr>
        <w:suppressAutoHyphens/>
        <w:spacing w:line="276" w:lineRule="auto"/>
        <w:rPr>
          <w:b/>
          <w:szCs w:val="22"/>
        </w:rPr>
      </w:pPr>
      <w:r>
        <w:rPr>
          <w:b/>
          <w:szCs w:val="22"/>
        </w:rPr>
        <w:t>Call for Transfer Networks</w:t>
      </w:r>
    </w:p>
    <w:p w14:paraId="249CAEF4" w14:textId="7998BF58" w:rsidR="00EE0F1E" w:rsidRPr="00A500A1" w:rsidRDefault="00EE0F1E" w:rsidP="00EE0F1E">
      <w:pPr>
        <w:spacing w:line="276" w:lineRule="auto"/>
        <w:rPr>
          <w:rStyle w:val="Titredulivre"/>
        </w:rPr>
      </w:pPr>
      <w:r>
        <w:rPr>
          <w:szCs w:val="22"/>
        </w:rPr>
        <w:t>The call for proposals for Transfer Networks will be published in September 2017 prior to the URBACT Good Practice City Festival.</w:t>
      </w:r>
    </w:p>
    <w:p w14:paraId="738C4DCA" w14:textId="77777777" w:rsidR="00EE0F1E" w:rsidRDefault="00EE0F1E" w:rsidP="007E7C25">
      <w:pPr>
        <w:suppressAutoHyphens/>
        <w:spacing w:line="276" w:lineRule="auto"/>
        <w:rPr>
          <w:szCs w:val="22"/>
        </w:rPr>
      </w:pPr>
    </w:p>
    <w:p w14:paraId="51C4F624" w14:textId="77777777" w:rsidR="00EE0F1E" w:rsidRDefault="00EE0F1E" w:rsidP="007E7C25">
      <w:pPr>
        <w:suppressAutoHyphens/>
        <w:spacing w:line="276" w:lineRule="auto"/>
        <w:rPr>
          <w:szCs w:val="22"/>
        </w:rPr>
      </w:pPr>
    </w:p>
    <w:p w14:paraId="3CF8B6E8" w14:textId="77777777" w:rsidR="00ED45DC" w:rsidRDefault="00ED45DC" w:rsidP="007E7C25">
      <w:pPr>
        <w:spacing w:before="60" w:after="60" w:line="276" w:lineRule="auto"/>
        <w:rPr>
          <w:szCs w:val="22"/>
        </w:rPr>
      </w:pPr>
    </w:p>
    <w:p w14:paraId="59607023" w14:textId="343162F2" w:rsidR="00BC358A" w:rsidRDefault="00BC358A" w:rsidP="00BC358A">
      <w:pPr>
        <w:pStyle w:val="Titre1"/>
        <w:numPr>
          <w:ilvl w:val="0"/>
          <w:numId w:val="0"/>
        </w:numPr>
        <w:spacing w:line="276" w:lineRule="auto"/>
        <w:rPr>
          <w:rFonts w:cs="Times New Roman"/>
          <w:b w:val="0"/>
          <w:bCs w:val="0"/>
          <w:color w:val="auto"/>
          <w:kern w:val="0"/>
          <w:sz w:val="22"/>
          <w:szCs w:val="22"/>
        </w:rPr>
      </w:pPr>
      <w:r w:rsidRPr="00BC358A">
        <w:rPr>
          <w:rFonts w:cs="Times New Roman"/>
          <w:b w:val="0"/>
          <w:bCs w:val="0"/>
          <w:color w:val="auto"/>
          <w:kern w:val="0"/>
          <w:sz w:val="22"/>
          <w:szCs w:val="22"/>
        </w:rPr>
        <w:t>By submitting an application form for good practices you could be asked (in case of being selected) to take part in promotional activities organised by the URBACT Secretariat</w:t>
      </w:r>
      <w:r w:rsidR="006A1586">
        <w:rPr>
          <w:rFonts w:cs="Times New Roman"/>
          <w:b w:val="0"/>
          <w:bCs w:val="0"/>
          <w:color w:val="auto"/>
          <w:kern w:val="0"/>
          <w:sz w:val="22"/>
          <w:szCs w:val="22"/>
        </w:rPr>
        <w:t xml:space="preserve"> (travel costs will be covered by the programme)</w:t>
      </w:r>
      <w:r w:rsidRPr="00BC358A">
        <w:rPr>
          <w:rFonts w:cs="Times New Roman"/>
          <w:b w:val="0"/>
          <w:bCs w:val="0"/>
          <w:color w:val="auto"/>
          <w:kern w:val="0"/>
          <w:sz w:val="22"/>
          <w:szCs w:val="22"/>
        </w:rPr>
        <w:t xml:space="preserve"> and you accept that your practice be published and highlighted in digital and printed URBACT communication tools.</w:t>
      </w:r>
    </w:p>
    <w:p w14:paraId="07D25B6B" w14:textId="55A91E47" w:rsidR="00751DBF" w:rsidRDefault="001960D3" w:rsidP="00751DBF">
      <w:pPr>
        <w:pStyle w:val="Titre3"/>
      </w:pPr>
      <w:r w:rsidRPr="00A500A1">
        <w:rPr>
          <w:sz w:val="20"/>
          <w:szCs w:val="20"/>
        </w:rPr>
        <w:br w:type="page"/>
      </w:r>
      <w:bookmarkStart w:id="12" w:name="_Toc462223186"/>
    </w:p>
    <w:p w14:paraId="0D43F898" w14:textId="4370B3A8" w:rsidR="00751DBF" w:rsidRPr="00187C0B" w:rsidRDefault="00751DBF" w:rsidP="00751DBF">
      <w:pPr>
        <w:pStyle w:val="Titre1"/>
        <w:spacing w:line="276" w:lineRule="auto"/>
        <w:rPr>
          <w:rFonts w:ascii="Century Gothic" w:hAnsi="Century Gothic"/>
          <w:b w:val="0"/>
        </w:rPr>
      </w:pPr>
      <w:r>
        <w:rPr>
          <w:rFonts w:ascii="Century Gothic" w:hAnsi="Century Gothic"/>
          <w:b w:val="0"/>
        </w:rPr>
        <w:lastRenderedPageBreak/>
        <w:t>Useful resources</w:t>
      </w:r>
    </w:p>
    <w:bookmarkEnd w:id="12"/>
    <w:p w14:paraId="7742DD8D" w14:textId="77777777" w:rsidR="001960D3" w:rsidRPr="00A500A1" w:rsidRDefault="001960D3" w:rsidP="007E7C25">
      <w:pPr>
        <w:spacing w:line="276" w:lineRule="auto"/>
        <w:rPr>
          <w:b/>
          <w:sz w:val="20"/>
          <w:szCs w:val="20"/>
        </w:rPr>
      </w:pPr>
    </w:p>
    <w:p w14:paraId="5B3A5F69" w14:textId="77777777" w:rsidR="001960D3" w:rsidRPr="00A500A1" w:rsidRDefault="001960D3" w:rsidP="007E7C25">
      <w:pPr>
        <w:numPr>
          <w:ilvl w:val="0"/>
          <w:numId w:val="9"/>
        </w:numPr>
        <w:spacing w:line="276" w:lineRule="auto"/>
        <w:rPr>
          <w:b/>
          <w:szCs w:val="22"/>
        </w:rPr>
      </w:pPr>
      <w:r w:rsidRPr="00A500A1">
        <w:rPr>
          <w:b/>
          <w:szCs w:val="22"/>
        </w:rPr>
        <w:t>URBACT Secretariat</w:t>
      </w:r>
    </w:p>
    <w:p w14:paraId="4D28C787" w14:textId="595B1F3C" w:rsidR="001960D3" w:rsidRPr="00EE0F1E" w:rsidRDefault="001960D3" w:rsidP="000E6940">
      <w:pPr>
        <w:spacing w:before="120" w:line="276" w:lineRule="auto"/>
        <w:rPr>
          <w:szCs w:val="22"/>
        </w:rPr>
      </w:pPr>
      <w:r w:rsidRPr="00A500A1">
        <w:rPr>
          <w:szCs w:val="22"/>
        </w:rPr>
        <w:t xml:space="preserve">For </w:t>
      </w:r>
      <w:r w:rsidR="00E672F2" w:rsidRPr="00A500A1">
        <w:rPr>
          <w:szCs w:val="22"/>
        </w:rPr>
        <w:t xml:space="preserve">all </w:t>
      </w:r>
      <w:r w:rsidRPr="00A500A1">
        <w:rPr>
          <w:szCs w:val="22"/>
        </w:rPr>
        <w:t>questions</w:t>
      </w:r>
      <w:r w:rsidR="00C3230B" w:rsidRPr="00A500A1">
        <w:rPr>
          <w:szCs w:val="22"/>
        </w:rPr>
        <w:t xml:space="preserve"> concerning the </w:t>
      </w:r>
      <w:r w:rsidR="00EE0F1E">
        <w:rPr>
          <w:szCs w:val="22"/>
        </w:rPr>
        <w:t>Good Practice Call</w:t>
      </w:r>
      <w:r w:rsidRPr="00A500A1">
        <w:rPr>
          <w:szCs w:val="22"/>
        </w:rPr>
        <w:t>, applicants are invited to contact</w:t>
      </w:r>
      <w:r w:rsidR="00CF7195">
        <w:rPr>
          <w:szCs w:val="22"/>
        </w:rPr>
        <w:t xml:space="preserve"> the</w:t>
      </w:r>
      <w:r w:rsidRPr="00A500A1">
        <w:rPr>
          <w:szCs w:val="22"/>
        </w:rPr>
        <w:t xml:space="preserve"> </w:t>
      </w:r>
      <w:r w:rsidR="00BD11AA" w:rsidRPr="00A500A1">
        <w:rPr>
          <w:szCs w:val="22"/>
        </w:rPr>
        <w:t>URBACT Secretariat on the following email address</w:t>
      </w:r>
      <w:r w:rsidR="006A1586">
        <w:rPr>
          <w:szCs w:val="22"/>
        </w:rPr>
        <w:t xml:space="preserve"> - </w:t>
      </w:r>
      <w:hyperlink r:id="rId20" w:history="1">
        <w:r w:rsidR="00B722BB" w:rsidRPr="00B84D61">
          <w:rPr>
            <w:rStyle w:val="Lienhypertexte"/>
            <w:szCs w:val="22"/>
          </w:rPr>
          <w:t>goodpracticecall@urbact.eu</w:t>
        </w:r>
      </w:hyperlink>
    </w:p>
    <w:p w14:paraId="307B69EC" w14:textId="77777777" w:rsidR="001960D3" w:rsidRPr="00A500A1" w:rsidRDefault="001960D3" w:rsidP="007E7C25">
      <w:pPr>
        <w:spacing w:line="276" w:lineRule="auto"/>
        <w:rPr>
          <w:szCs w:val="22"/>
        </w:rPr>
      </w:pPr>
    </w:p>
    <w:p w14:paraId="099B6173" w14:textId="3F69AF72" w:rsidR="001960D3" w:rsidRPr="00A500A1" w:rsidRDefault="00FC41E6" w:rsidP="007E7C25">
      <w:pPr>
        <w:numPr>
          <w:ilvl w:val="0"/>
          <w:numId w:val="9"/>
        </w:numPr>
        <w:spacing w:line="276" w:lineRule="auto"/>
        <w:rPr>
          <w:b/>
          <w:szCs w:val="22"/>
        </w:rPr>
      </w:pPr>
      <w:r w:rsidRPr="00A500A1">
        <w:rPr>
          <w:b/>
          <w:szCs w:val="22"/>
        </w:rPr>
        <w:t xml:space="preserve">URBACT </w:t>
      </w:r>
      <w:r w:rsidR="00E50C2F">
        <w:rPr>
          <w:b/>
          <w:szCs w:val="22"/>
        </w:rPr>
        <w:t xml:space="preserve">articles on our </w:t>
      </w:r>
      <w:r w:rsidRPr="00A500A1">
        <w:rPr>
          <w:b/>
          <w:szCs w:val="22"/>
        </w:rPr>
        <w:t>website</w:t>
      </w:r>
      <w:r w:rsidR="00E65A84" w:rsidRPr="00A500A1">
        <w:rPr>
          <w:b/>
          <w:szCs w:val="22"/>
        </w:rPr>
        <w:t xml:space="preserve"> &amp; blog</w:t>
      </w:r>
    </w:p>
    <w:p w14:paraId="28F61CAB" w14:textId="3E2E0673" w:rsidR="001960D3" w:rsidRPr="00A500A1" w:rsidRDefault="00E65A84" w:rsidP="007E7C25">
      <w:pPr>
        <w:spacing w:before="120" w:line="276" w:lineRule="auto"/>
        <w:rPr>
          <w:szCs w:val="22"/>
        </w:rPr>
      </w:pPr>
      <w:r w:rsidRPr="00A500A1">
        <w:rPr>
          <w:szCs w:val="22"/>
        </w:rPr>
        <w:t>If you want to learn more about the type of urban practices URBACT supports, please visit our</w:t>
      </w:r>
      <w:r w:rsidR="00FC41E6" w:rsidRPr="00A500A1">
        <w:rPr>
          <w:szCs w:val="22"/>
        </w:rPr>
        <w:t xml:space="preserve"> website </w:t>
      </w:r>
      <w:r w:rsidRPr="00A500A1">
        <w:rPr>
          <w:szCs w:val="22"/>
        </w:rPr>
        <w:t>and blog which offer</w:t>
      </w:r>
      <w:r w:rsidR="007A2AAB">
        <w:rPr>
          <w:szCs w:val="22"/>
        </w:rPr>
        <w:t>s</w:t>
      </w:r>
      <w:r w:rsidRPr="00A500A1">
        <w:rPr>
          <w:szCs w:val="22"/>
        </w:rPr>
        <w:t xml:space="preserve"> a great variety of articles organised by topics: </w:t>
      </w:r>
    </w:p>
    <w:p w14:paraId="04B6A630" w14:textId="77777777" w:rsidR="00E65A84" w:rsidRPr="00A500A1" w:rsidRDefault="0002150E" w:rsidP="00706F7B">
      <w:pPr>
        <w:pStyle w:val="Paragraphedeliste"/>
        <w:numPr>
          <w:ilvl w:val="0"/>
          <w:numId w:val="20"/>
        </w:numPr>
        <w:spacing w:before="120" w:line="276" w:lineRule="auto"/>
        <w:ind w:left="1418"/>
        <w:rPr>
          <w:rFonts w:asciiTheme="minorHAnsi" w:hAnsiTheme="minorHAnsi"/>
          <w:szCs w:val="22"/>
        </w:rPr>
      </w:pPr>
      <w:hyperlink r:id="rId21" w:history="1">
        <w:r w:rsidR="00E65A84" w:rsidRPr="00A500A1">
          <w:rPr>
            <w:rStyle w:val="Lienhypertexte"/>
            <w:rFonts w:asciiTheme="minorHAnsi" w:hAnsiTheme="minorHAnsi"/>
            <w:szCs w:val="22"/>
          </w:rPr>
          <w:t>http://urbact.eu/</w:t>
        </w:r>
      </w:hyperlink>
    </w:p>
    <w:p w14:paraId="6E123FA6" w14:textId="77777777" w:rsidR="00E65A84" w:rsidRPr="00706F7B" w:rsidRDefault="0002150E" w:rsidP="00706F7B">
      <w:pPr>
        <w:pStyle w:val="Paragraphedeliste"/>
        <w:numPr>
          <w:ilvl w:val="0"/>
          <w:numId w:val="20"/>
        </w:numPr>
        <w:spacing w:before="120" w:line="276" w:lineRule="auto"/>
        <w:ind w:left="1418"/>
        <w:rPr>
          <w:rStyle w:val="Lienhypertexte"/>
          <w:rFonts w:asciiTheme="minorHAnsi" w:hAnsiTheme="minorHAnsi"/>
          <w:color w:val="auto"/>
          <w:szCs w:val="22"/>
          <w:u w:val="none"/>
        </w:rPr>
      </w:pPr>
      <w:hyperlink r:id="rId22" w:history="1">
        <w:r w:rsidR="00E65A84" w:rsidRPr="00A500A1">
          <w:rPr>
            <w:rStyle w:val="Lienhypertexte"/>
            <w:rFonts w:asciiTheme="minorHAnsi" w:hAnsiTheme="minorHAnsi"/>
            <w:szCs w:val="22"/>
          </w:rPr>
          <w:t>http://www.blog.urbact.eu/</w:t>
        </w:r>
      </w:hyperlink>
    </w:p>
    <w:p w14:paraId="0A371E0E" w14:textId="77777777" w:rsidR="00B722BB" w:rsidRPr="00B722BB" w:rsidRDefault="00706F7B" w:rsidP="00706F7B">
      <w:pPr>
        <w:pStyle w:val="Paragraphedeliste"/>
        <w:numPr>
          <w:ilvl w:val="0"/>
          <w:numId w:val="20"/>
        </w:numPr>
        <w:spacing w:before="120" w:line="276" w:lineRule="auto"/>
        <w:ind w:left="1418"/>
        <w:rPr>
          <w:rStyle w:val="Lienhypertexte"/>
          <w:rFonts w:asciiTheme="minorHAnsi" w:hAnsiTheme="minorHAnsi"/>
          <w:color w:val="auto"/>
          <w:szCs w:val="22"/>
          <w:u w:val="none"/>
          <w:lang w:val="fr-FR"/>
        </w:rPr>
      </w:pPr>
      <w:r w:rsidRPr="00E50C2F">
        <w:rPr>
          <w:rStyle w:val="Lienhypertexte"/>
          <w:rFonts w:asciiTheme="minorHAnsi" w:hAnsiTheme="minorHAnsi"/>
          <w:color w:val="auto"/>
          <w:szCs w:val="22"/>
          <w:u w:val="none"/>
          <w:lang w:val="fr-FR"/>
        </w:rPr>
        <w:t>Article</w:t>
      </w:r>
      <w:r w:rsidR="00B722BB">
        <w:rPr>
          <w:rStyle w:val="Lienhypertexte"/>
          <w:rFonts w:asciiTheme="minorHAnsi" w:hAnsiTheme="minorHAnsi"/>
          <w:color w:val="auto"/>
          <w:szCs w:val="22"/>
          <w:u w:val="none"/>
          <w:lang w:val="fr-FR"/>
        </w:rPr>
        <w:t>s</w:t>
      </w:r>
      <w:r w:rsidRPr="00E50C2F">
        <w:rPr>
          <w:rStyle w:val="Lienhypertexte"/>
          <w:rFonts w:asciiTheme="minorHAnsi" w:hAnsiTheme="minorHAnsi"/>
          <w:color w:val="auto"/>
          <w:szCs w:val="22"/>
          <w:u w:val="none"/>
          <w:lang w:val="fr-FR"/>
        </w:rPr>
        <w:t>:</w:t>
      </w:r>
      <w:r w:rsidRPr="00E50C2F">
        <w:rPr>
          <w:rStyle w:val="Lienhypertexte"/>
          <w:rFonts w:asciiTheme="minorHAnsi" w:hAnsiTheme="minorHAnsi"/>
          <w:szCs w:val="22"/>
          <w:u w:val="none"/>
          <w:lang w:val="fr-FR"/>
        </w:rPr>
        <w:t xml:space="preserve"> </w:t>
      </w:r>
    </w:p>
    <w:p w14:paraId="39B2D5EF" w14:textId="1FDF7C86" w:rsidR="00B722BB" w:rsidRPr="00B722BB" w:rsidRDefault="0002150E" w:rsidP="00B722BB">
      <w:pPr>
        <w:pStyle w:val="Paragraphedeliste"/>
        <w:spacing w:before="120" w:line="276" w:lineRule="auto"/>
        <w:ind w:left="1418"/>
        <w:rPr>
          <w:rStyle w:val="Lienhypertexte"/>
          <w:rFonts w:asciiTheme="minorHAnsi" w:hAnsiTheme="minorHAnsi"/>
          <w:color w:val="auto"/>
          <w:szCs w:val="22"/>
          <w:u w:val="none"/>
          <w:lang w:val="fr-FR"/>
        </w:rPr>
      </w:pPr>
      <w:hyperlink r:id="rId23" w:history="1">
        <w:r w:rsidR="00B722BB" w:rsidRPr="00B722BB">
          <w:rPr>
            <w:rStyle w:val="Lienhypertexte"/>
            <w:rFonts w:asciiTheme="minorHAnsi" w:hAnsiTheme="minorHAnsi"/>
            <w:szCs w:val="22"/>
            <w:lang w:val="fr-FR"/>
          </w:rPr>
          <w:t>http://urbact.eu/good-practice-call-difference</w:t>
        </w:r>
      </w:hyperlink>
    </w:p>
    <w:p w14:paraId="6B456062" w14:textId="7F88AF1D" w:rsidR="00706F7B" w:rsidRPr="00706F7B" w:rsidRDefault="0002150E" w:rsidP="00B722BB">
      <w:pPr>
        <w:pStyle w:val="Paragraphedeliste"/>
        <w:spacing w:before="120" w:line="276" w:lineRule="auto"/>
        <w:ind w:left="1418"/>
        <w:rPr>
          <w:rFonts w:asciiTheme="minorHAnsi" w:hAnsiTheme="minorHAnsi"/>
          <w:szCs w:val="22"/>
          <w:lang w:val="fr-FR"/>
        </w:rPr>
      </w:pPr>
      <w:hyperlink r:id="rId24" w:history="1">
        <w:r w:rsidR="00706F7B" w:rsidRPr="00E50C2F">
          <w:rPr>
            <w:rStyle w:val="Lienhypertexte"/>
            <w:rFonts w:asciiTheme="minorHAnsi" w:hAnsiTheme="minorHAnsi"/>
            <w:szCs w:val="22"/>
            <w:lang w:val="fr-FR"/>
          </w:rPr>
          <w:t>http://urbact.eu/cities-and-good-practice-lessons-urbact-transfer-pilots</w:t>
        </w:r>
      </w:hyperlink>
    </w:p>
    <w:p w14:paraId="4D20B6B2" w14:textId="77777777" w:rsidR="008D3A8E" w:rsidRPr="00706F7B" w:rsidRDefault="008D3A8E" w:rsidP="007E7C25">
      <w:pPr>
        <w:spacing w:line="276" w:lineRule="auto"/>
        <w:rPr>
          <w:b/>
          <w:szCs w:val="22"/>
          <w:lang w:val="fr-FR"/>
        </w:rPr>
      </w:pPr>
    </w:p>
    <w:p w14:paraId="7B0D9A03" w14:textId="6056569B" w:rsidR="001960D3" w:rsidRPr="00A500A1" w:rsidRDefault="001960D3" w:rsidP="007E7C25">
      <w:pPr>
        <w:numPr>
          <w:ilvl w:val="0"/>
          <w:numId w:val="9"/>
        </w:numPr>
        <w:spacing w:line="276" w:lineRule="auto"/>
        <w:rPr>
          <w:b/>
          <w:szCs w:val="22"/>
        </w:rPr>
      </w:pPr>
      <w:r w:rsidRPr="00A500A1">
        <w:rPr>
          <w:b/>
          <w:szCs w:val="22"/>
        </w:rPr>
        <w:t>Useful Documents</w:t>
      </w:r>
      <w:r w:rsidR="00706F7B">
        <w:rPr>
          <w:b/>
          <w:szCs w:val="22"/>
        </w:rPr>
        <w:t xml:space="preserve"> </w:t>
      </w:r>
    </w:p>
    <w:p w14:paraId="53DA4CA4" w14:textId="77777777" w:rsidR="001960D3" w:rsidRPr="00A500A1" w:rsidRDefault="00E65A84" w:rsidP="007E7C25">
      <w:pPr>
        <w:spacing w:before="120" w:line="276" w:lineRule="auto"/>
        <w:rPr>
          <w:szCs w:val="22"/>
        </w:rPr>
      </w:pPr>
      <w:r w:rsidRPr="00A500A1">
        <w:rPr>
          <w:szCs w:val="22"/>
        </w:rPr>
        <w:t>A</w:t>
      </w:r>
      <w:r w:rsidR="001960D3" w:rsidRPr="00A500A1">
        <w:rPr>
          <w:szCs w:val="22"/>
        </w:rPr>
        <w:t>pplicants are invited to refer to the following documents:</w:t>
      </w:r>
    </w:p>
    <w:p w14:paraId="78BB0A9D" w14:textId="77777777" w:rsidR="001960D3" w:rsidRPr="00A500A1" w:rsidRDefault="001960D3" w:rsidP="00E50C2F">
      <w:pPr>
        <w:pStyle w:val="Paragraphedeliste"/>
        <w:numPr>
          <w:ilvl w:val="0"/>
          <w:numId w:val="44"/>
        </w:numPr>
        <w:spacing w:line="276" w:lineRule="auto"/>
        <w:ind w:left="1418"/>
        <w:rPr>
          <w:rFonts w:asciiTheme="minorHAnsi" w:hAnsiTheme="minorHAnsi"/>
          <w:szCs w:val="22"/>
        </w:rPr>
      </w:pPr>
      <w:r w:rsidRPr="00A500A1">
        <w:rPr>
          <w:rFonts w:asciiTheme="minorHAnsi" w:hAnsiTheme="minorHAnsi"/>
          <w:szCs w:val="22"/>
        </w:rPr>
        <w:t>URBACT III Operational Programme</w:t>
      </w:r>
    </w:p>
    <w:p w14:paraId="3A931D79" w14:textId="77D50BD2" w:rsidR="001960D3" w:rsidRPr="00A500A1" w:rsidRDefault="001960D3" w:rsidP="00E50C2F">
      <w:pPr>
        <w:pStyle w:val="Paragraphedeliste"/>
        <w:numPr>
          <w:ilvl w:val="0"/>
          <w:numId w:val="44"/>
        </w:numPr>
        <w:spacing w:line="276" w:lineRule="auto"/>
        <w:ind w:left="1418"/>
        <w:rPr>
          <w:rFonts w:asciiTheme="minorHAnsi" w:hAnsiTheme="minorHAnsi"/>
          <w:szCs w:val="22"/>
        </w:rPr>
      </w:pPr>
      <w:r w:rsidRPr="00A500A1">
        <w:rPr>
          <w:rFonts w:asciiTheme="minorHAnsi" w:hAnsiTheme="minorHAnsi"/>
          <w:szCs w:val="22"/>
        </w:rPr>
        <w:t>URBACT III Programme Manual, and in particular</w:t>
      </w:r>
      <w:r w:rsidR="00E50C2F">
        <w:rPr>
          <w:rFonts w:asciiTheme="minorHAnsi" w:hAnsiTheme="minorHAnsi"/>
          <w:szCs w:val="22"/>
        </w:rPr>
        <w:t>:</w:t>
      </w:r>
    </w:p>
    <w:p w14:paraId="38DE8F49" w14:textId="77777777" w:rsidR="001960D3" w:rsidRPr="00A500A1" w:rsidRDefault="001960D3" w:rsidP="00E50C2F">
      <w:pPr>
        <w:pStyle w:val="Paragraphedeliste"/>
        <w:numPr>
          <w:ilvl w:val="1"/>
          <w:numId w:val="45"/>
        </w:numPr>
        <w:spacing w:line="276" w:lineRule="auto"/>
        <w:ind w:left="1985"/>
        <w:rPr>
          <w:rFonts w:asciiTheme="minorHAnsi" w:hAnsiTheme="minorHAnsi"/>
          <w:szCs w:val="22"/>
        </w:rPr>
      </w:pPr>
      <w:r w:rsidRPr="00A500A1">
        <w:rPr>
          <w:rFonts w:asciiTheme="minorHAnsi" w:hAnsiTheme="minorHAnsi"/>
          <w:szCs w:val="22"/>
        </w:rPr>
        <w:t>Fact Sheet 1 – The URBACT Programme</w:t>
      </w:r>
    </w:p>
    <w:p w14:paraId="13DC295E" w14:textId="7F53FF32" w:rsidR="00706F7B" w:rsidRPr="00706F7B" w:rsidRDefault="001960D3" w:rsidP="00E50C2F">
      <w:pPr>
        <w:pStyle w:val="Paragraphedeliste"/>
        <w:numPr>
          <w:ilvl w:val="1"/>
          <w:numId w:val="45"/>
        </w:numPr>
        <w:spacing w:line="276" w:lineRule="auto"/>
        <w:ind w:left="1985"/>
        <w:rPr>
          <w:rFonts w:asciiTheme="minorHAnsi" w:hAnsiTheme="minorHAnsi"/>
          <w:szCs w:val="22"/>
        </w:rPr>
      </w:pPr>
      <w:r w:rsidRPr="00A500A1">
        <w:rPr>
          <w:rFonts w:asciiTheme="minorHAnsi" w:hAnsiTheme="minorHAnsi"/>
          <w:szCs w:val="22"/>
        </w:rPr>
        <w:t xml:space="preserve">Fact Sheet </w:t>
      </w:r>
      <w:r w:rsidR="00033B43" w:rsidRPr="00A500A1">
        <w:rPr>
          <w:rFonts w:asciiTheme="minorHAnsi" w:hAnsiTheme="minorHAnsi"/>
          <w:szCs w:val="22"/>
        </w:rPr>
        <w:t>2C</w:t>
      </w:r>
      <w:r w:rsidR="007F5B4A" w:rsidRPr="00A500A1">
        <w:rPr>
          <w:rFonts w:asciiTheme="minorHAnsi" w:hAnsiTheme="minorHAnsi"/>
          <w:szCs w:val="22"/>
        </w:rPr>
        <w:t xml:space="preserve"> </w:t>
      </w:r>
      <w:r w:rsidRPr="00A500A1">
        <w:rPr>
          <w:rFonts w:asciiTheme="minorHAnsi" w:hAnsiTheme="minorHAnsi"/>
          <w:szCs w:val="22"/>
        </w:rPr>
        <w:t xml:space="preserve">– </w:t>
      </w:r>
      <w:r w:rsidR="00033B43" w:rsidRPr="00A500A1">
        <w:rPr>
          <w:rFonts w:asciiTheme="minorHAnsi" w:hAnsiTheme="minorHAnsi"/>
          <w:szCs w:val="22"/>
        </w:rPr>
        <w:t>Transfer</w:t>
      </w:r>
      <w:r w:rsidRPr="00A500A1">
        <w:rPr>
          <w:rFonts w:asciiTheme="minorHAnsi" w:hAnsiTheme="minorHAnsi"/>
          <w:szCs w:val="22"/>
        </w:rPr>
        <w:t xml:space="preserve"> Networks</w:t>
      </w:r>
    </w:p>
    <w:p w14:paraId="234B55BE" w14:textId="77777777" w:rsidR="00E65A84" w:rsidRPr="00A500A1" w:rsidRDefault="00E65A84" w:rsidP="007E7C25">
      <w:pPr>
        <w:spacing w:before="120" w:line="276" w:lineRule="auto"/>
        <w:rPr>
          <w:b/>
          <w:szCs w:val="22"/>
        </w:rPr>
      </w:pPr>
    </w:p>
    <w:p w14:paraId="75AFE94F" w14:textId="77777777" w:rsidR="00B722BB" w:rsidRPr="00B722BB" w:rsidRDefault="00E65A84" w:rsidP="007E7C25">
      <w:pPr>
        <w:spacing w:before="120" w:line="276" w:lineRule="auto"/>
        <w:rPr>
          <w:b/>
          <w:szCs w:val="22"/>
        </w:rPr>
      </w:pPr>
      <w:r w:rsidRPr="00A500A1">
        <w:rPr>
          <w:b/>
          <w:szCs w:val="22"/>
        </w:rPr>
        <w:t>All</w:t>
      </w:r>
      <w:r w:rsidR="005B54C9" w:rsidRPr="00A500A1">
        <w:rPr>
          <w:b/>
          <w:szCs w:val="22"/>
        </w:rPr>
        <w:t xml:space="preserve"> documents</w:t>
      </w:r>
      <w:r w:rsidR="00F10CEF" w:rsidRPr="00A500A1">
        <w:rPr>
          <w:b/>
          <w:szCs w:val="22"/>
        </w:rPr>
        <w:t xml:space="preserve">, templates </w:t>
      </w:r>
      <w:r w:rsidR="005B54C9" w:rsidRPr="00A500A1">
        <w:rPr>
          <w:b/>
          <w:szCs w:val="22"/>
        </w:rPr>
        <w:t>and direct links</w:t>
      </w:r>
      <w:r w:rsidRPr="00A500A1">
        <w:rPr>
          <w:b/>
          <w:szCs w:val="22"/>
        </w:rPr>
        <w:t xml:space="preserve"> needed for the submission </w:t>
      </w:r>
      <w:r w:rsidR="005B54C9" w:rsidRPr="00A500A1">
        <w:rPr>
          <w:b/>
          <w:szCs w:val="22"/>
        </w:rPr>
        <w:t xml:space="preserve">of Good practice proposals </w:t>
      </w:r>
      <w:r w:rsidR="00913F26" w:rsidRPr="00A500A1">
        <w:rPr>
          <w:b/>
          <w:szCs w:val="22"/>
        </w:rPr>
        <w:t>are available on th</w:t>
      </w:r>
      <w:r w:rsidR="00FC41E6" w:rsidRPr="00A500A1">
        <w:rPr>
          <w:b/>
          <w:szCs w:val="22"/>
        </w:rPr>
        <w:t xml:space="preserve">e webpage dedicated to the call: </w:t>
      </w:r>
      <w:r w:rsidR="00B722BB" w:rsidRPr="00B722BB">
        <w:rPr>
          <w:szCs w:val="22"/>
        </w:rPr>
        <w:fldChar w:fldCharType="begin"/>
      </w:r>
      <w:r w:rsidR="00B722BB" w:rsidRPr="00B722BB">
        <w:rPr>
          <w:szCs w:val="22"/>
        </w:rPr>
        <w:instrText xml:space="preserve"> HYPERLINK "http://urbact.eu/goodpracticecall</w:instrText>
      </w:r>
    </w:p>
    <w:p w14:paraId="78966425" w14:textId="77777777" w:rsidR="00B722BB" w:rsidRPr="00B722BB" w:rsidRDefault="00B722BB" w:rsidP="007E7C25">
      <w:pPr>
        <w:spacing w:before="120" w:line="276" w:lineRule="auto"/>
        <w:rPr>
          <w:rStyle w:val="Lienhypertexte"/>
          <w:b/>
          <w:szCs w:val="22"/>
        </w:rPr>
      </w:pPr>
      <w:r w:rsidRPr="00B722BB">
        <w:rPr>
          <w:szCs w:val="22"/>
        </w:rPr>
        <w:instrText xml:space="preserve">" </w:instrText>
      </w:r>
      <w:r w:rsidRPr="00B722BB">
        <w:rPr>
          <w:szCs w:val="22"/>
        </w:rPr>
        <w:fldChar w:fldCharType="separate"/>
      </w:r>
      <w:r w:rsidRPr="00B722BB">
        <w:rPr>
          <w:rStyle w:val="Lienhypertexte"/>
          <w:szCs w:val="22"/>
        </w:rPr>
        <w:t>http://urbact.eu/goodpracticecall</w:t>
      </w:r>
    </w:p>
    <w:p w14:paraId="54E294E7" w14:textId="3C8CE796" w:rsidR="001960D3" w:rsidRPr="00A500A1" w:rsidRDefault="00B722BB" w:rsidP="007E7C25">
      <w:pPr>
        <w:spacing w:before="120" w:line="276" w:lineRule="auto"/>
        <w:rPr>
          <w:sz w:val="20"/>
          <w:szCs w:val="20"/>
        </w:rPr>
      </w:pPr>
      <w:r w:rsidRPr="00B722BB">
        <w:rPr>
          <w:szCs w:val="22"/>
        </w:rPr>
        <w:fldChar w:fldCharType="end"/>
      </w:r>
    </w:p>
    <w:p w14:paraId="13774CC5" w14:textId="77777777" w:rsidR="001303A8" w:rsidRPr="00A500A1" w:rsidRDefault="001303A8" w:rsidP="007E7C25">
      <w:pPr>
        <w:pStyle w:val="TitlemainsectionsCall"/>
        <w:pBdr>
          <w:bottom w:val="none" w:sz="0" w:space="0" w:color="auto"/>
        </w:pBdr>
        <w:spacing w:line="276" w:lineRule="auto"/>
        <w:rPr>
          <w:rFonts w:asciiTheme="minorHAnsi" w:hAnsiTheme="minorHAnsi"/>
          <w:color w:val="365F91" w:themeColor="accent1" w:themeShade="BF"/>
          <w:sz w:val="24"/>
          <w:u w:val="single"/>
        </w:rPr>
      </w:pPr>
    </w:p>
    <w:p w14:paraId="62C8D5CA" w14:textId="77777777" w:rsidR="004B148B" w:rsidRDefault="004B148B" w:rsidP="007E7C25">
      <w:pPr>
        <w:pStyle w:val="TitlemainsectionsCall"/>
        <w:pBdr>
          <w:bottom w:val="none" w:sz="0" w:space="0" w:color="auto"/>
        </w:pBdr>
        <w:spacing w:line="276" w:lineRule="auto"/>
        <w:rPr>
          <w:rFonts w:asciiTheme="minorHAnsi" w:hAnsiTheme="minorHAnsi"/>
          <w:color w:val="365F91" w:themeColor="accent1" w:themeShade="BF"/>
          <w:sz w:val="24"/>
          <w:u w:val="single"/>
        </w:rPr>
      </w:pPr>
    </w:p>
    <w:p w14:paraId="23C2146B" w14:textId="77777777" w:rsidR="004B148B" w:rsidRPr="00A500A1" w:rsidRDefault="004B148B" w:rsidP="007E7C25">
      <w:pPr>
        <w:pStyle w:val="TitlemainsectionsCall"/>
        <w:pBdr>
          <w:bottom w:val="none" w:sz="0" w:space="0" w:color="auto"/>
        </w:pBdr>
        <w:spacing w:line="276" w:lineRule="auto"/>
        <w:rPr>
          <w:rFonts w:asciiTheme="minorHAnsi" w:hAnsiTheme="minorHAnsi"/>
          <w:color w:val="365F91" w:themeColor="accent1" w:themeShade="BF"/>
          <w:sz w:val="24"/>
          <w:u w:val="single"/>
        </w:rPr>
      </w:pPr>
    </w:p>
    <w:p w14:paraId="67961ED7" w14:textId="77777777" w:rsidR="004B148B" w:rsidRPr="00A500A1" w:rsidRDefault="004B148B" w:rsidP="007E7C25">
      <w:pPr>
        <w:pStyle w:val="TitlemainsectionsCall"/>
        <w:pBdr>
          <w:bottom w:val="none" w:sz="0" w:space="0" w:color="auto"/>
        </w:pBdr>
        <w:spacing w:line="276" w:lineRule="auto"/>
        <w:rPr>
          <w:rFonts w:asciiTheme="minorHAnsi" w:hAnsiTheme="minorHAnsi"/>
          <w:color w:val="365F91" w:themeColor="accent1" w:themeShade="BF"/>
          <w:sz w:val="24"/>
          <w:u w:val="single"/>
        </w:rPr>
      </w:pPr>
    </w:p>
    <w:p w14:paraId="052A135F" w14:textId="77777777" w:rsidR="004B148B" w:rsidRPr="00A500A1" w:rsidRDefault="004B148B" w:rsidP="007E7C25">
      <w:pPr>
        <w:pStyle w:val="TitlemainsectionsCall"/>
        <w:pBdr>
          <w:bottom w:val="none" w:sz="0" w:space="0" w:color="auto"/>
        </w:pBdr>
        <w:spacing w:line="276" w:lineRule="auto"/>
        <w:rPr>
          <w:rFonts w:asciiTheme="minorHAnsi" w:hAnsiTheme="minorHAnsi"/>
          <w:color w:val="365F91" w:themeColor="accent1" w:themeShade="BF"/>
          <w:sz w:val="24"/>
          <w:u w:val="single"/>
        </w:rPr>
      </w:pPr>
    </w:p>
    <w:p w14:paraId="4943BA50" w14:textId="19BBB8DD" w:rsidR="00187C0B" w:rsidRDefault="004B148B" w:rsidP="003D09EF">
      <w:pPr>
        <w:pStyle w:val="Sous-titre"/>
        <w:spacing w:line="276" w:lineRule="auto"/>
        <w:jc w:val="center"/>
        <w:rPr>
          <w:rFonts w:ascii="Century Gothic" w:hAnsi="Century Gothic"/>
          <w:sz w:val="28"/>
          <w:szCs w:val="28"/>
        </w:rPr>
      </w:pPr>
      <w:r w:rsidRPr="00187C0B">
        <w:rPr>
          <w:rFonts w:ascii="Century Gothic" w:hAnsi="Century Gothic"/>
          <w:sz w:val="28"/>
          <w:szCs w:val="28"/>
        </w:rPr>
        <w:t>We are looking forward to</w:t>
      </w:r>
      <w:r w:rsidR="00543E0C" w:rsidRPr="00187C0B">
        <w:rPr>
          <w:rFonts w:ascii="Century Gothic" w:hAnsi="Century Gothic"/>
          <w:sz w:val="28"/>
          <w:szCs w:val="28"/>
        </w:rPr>
        <w:t xml:space="preserve"> add</w:t>
      </w:r>
      <w:r w:rsidR="007D0113" w:rsidRPr="00187C0B">
        <w:rPr>
          <w:rFonts w:ascii="Century Gothic" w:hAnsi="Century Gothic"/>
          <w:sz w:val="28"/>
          <w:szCs w:val="28"/>
        </w:rPr>
        <w:t>ing</w:t>
      </w:r>
      <w:r w:rsidR="00543E0C" w:rsidRPr="00187C0B">
        <w:rPr>
          <w:rFonts w:ascii="Century Gothic" w:hAnsi="Century Gothic"/>
          <w:sz w:val="28"/>
          <w:szCs w:val="28"/>
        </w:rPr>
        <w:t xml:space="preserve"> value </w:t>
      </w:r>
    </w:p>
    <w:p w14:paraId="13950884" w14:textId="464F6C33" w:rsidR="003D09EF" w:rsidRPr="00187C0B" w:rsidRDefault="00543E0C" w:rsidP="003D09EF">
      <w:pPr>
        <w:pStyle w:val="Sous-titre"/>
        <w:spacing w:line="276" w:lineRule="auto"/>
        <w:jc w:val="center"/>
        <w:rPr>
          <w:rFonts w:ascii="Century Gothic" w:hAnsi="Century Gothic"/>
          <w:sz w:val="28"/>
          <w:szCs w:val="28"/>
        </w:rPr>
      </w:pPr>
      <w:r w:rsidRPr="00187C0B">
        <w:rPr>
          <w:rFonts w:ascii="Century Gothic" w:hAnsi="Century Gothic"/>
          <w:sz w:val="28"/>
          <w:szCs w:val="28"/>
        </w:rPr>
        <w:t xml:space="preserve">to </w:t>
      </w:r>
      <w:r w:rsidR="004B148B" w:rsidRPr="00187C0B">
        <w:rPr>
          <w:rFonts w:ascii="Century Gothic" w:hAnsi="Century Gothic"/>
          <w:sz w:val="28"/>
          <w:szCs w:val="28"/>
        </w:rPr>
        <w:t xml:space="preserve">your </w:t>
      </w:r>
      <w:r w:rsidR="00CE6F43" w:rsidRPr="00187C0B">
        <w:rPr>
          <w:rFonts w:ascii="Century Gothic" w:hAnsi="Century Gothic"/>
          <w:sz w:val="28"/>
          <w:szCs w:val="28"/>
        </w:rPr>
        <w:t>good practices</w:t>
      </w:r>
      <w:r w:rsidR="004B148B" w:rsidRPr="00187C0B">
        <w:rPr>
          <w:rFonts w:ascii="Century Gothic" w:hAnsi="Century Gothic"/>
          <w:sz w:val="28"/>
          <w:szCs w:val="28"/>
        </w:rPr>
        <w:t>!</w:t>
      </w:r>
    </w:p>
    <w:p w14:paraId="299567ED" w14:textId="63C0A7F7" w:rsidR="003D09EF" w:rsidRDefault="003D09EF">
      <w:pPr>
        <w:jc w:val="left"/>
        <w:rPr>
          <w:rFonts w:eastAsiaTheme="majorEastAsia" w:cstheme="majorBidi"/>
          <w:i/>
          <w:iCs/>
          <w:color w:val="365F91" w:themeColor="accent1" w:themeShade="BF"/>
          <w:spacing w:val="15"/>
          <w:sz w:val="28"/>
          <w:szCs w:val="28"/>
        </w:rPr>
      </w:pPr>
      <w:r>
        <w:rPr>
          <w:sz w:val="28"/>
          <w:szCs w:val="28"/>
        </w:rPr>
        <w:br w:type="page"/>
      </w:r>
    </w:p>
    <w:p w14:paraId="1461363B" w14:textId="55315B6B" w:rsidR="00BD68A7" w:rsidRPr="00260A30" w:rsidRDefault="0079651F" w:rsidP="006552E4">
      <w:pPr>
        <w:pStyle w:val="Titre3"/>
        <w:spacing w:after="240"/>
      </w:pPr>
      <w:bookmarkStart w:id="13" w:name="_Toc462223187"/>
      <w:r>
        <w:lastRenderedPageBreak/>
        <w:t xml:space="preserve">Annex – The template </w:t>
      </w:r>
      <w:r w:rsidR="00BD68A7" w:rsidRPr="00A500A1">
        <w:t xml:space="preserve">of the </w:t>
      </w:r>
      <w:r w:rsidR="00574822">
        <w:t>online a</w:t>
      </w:r>
      <w:r w:rsidR="00BD68A7" w:rsidRPr="00A500A1">
        <w:t>pplication form</w:t>
      </w:r>
      <w:bookmarkEnd w:id="13"/>
    </w:p>
    <w:p w14:paraId="706A22B0" w14:textId="548BB60F" w:rsidR="00BD68A7" w:rsidRDefault="00BD68A7" w:rsidP="00BD68A7">
      <w:pPr>
        <w:spacing w:line="276" w:lineRule="auto"/>
        <w:rPr>
          <w:szCs w:val="22"/>
        </w:rPr>
      </w:pPr>
      <w:r w:rsidRPr="00DE332E">
        <w:rPr>
          <w:szCs w:val="22"/>
        </w:rPr>
        <w:t>The</w:t>
      </w:r>
      <w:r>
        <w:rPr>
          <w:szCs w:val="22"/>
        </w:rPr>
        <w:t xml:space="preserve"> present application form shall</w:t>
      </w:r>
      <w:r w:rsidRPr="00DE332E">
        <w:rPr>
          <w:szCs w:val="22"/>
        </w:rPr>
        <w:t xml:space="preserve"> be submitted in English through the online tool</w:t>
      </w:r>
      <w:r>
        <w:rPr>
          <w:rStyle w:val="Appelnotedebasdep"/>
          <w:szCs w:val="22"/>
        </w:rPr>
        <w:footnoteReference w:id="9"/>
      </w:r>
      <w:r w:rsidRPr="00DE332E">
        <w:rPr>
          <w:szCs w:val="22"/>
        </w:rPr>
        <w:t xml:space="preserve">. The direct link is provided on the dedicated webpage: </w:t>
      </w:r>
      <w:hyperlink r:id="rId25" w:history="1">
        <w:r w:rsidR="0079651F" w:rsidRPr="00B84D61">
          <w:rPr>
            <w:rStyle w:val="Lienhypertexte"/>
            <w:szCs w:val="22"/>
          </w:rPr>
          <w:t>http://urbact.eu/goodpracticecall</w:t>
        </w:r>
      </w:hyperlink>
    </w:p>
    <w:p w14:paraId="006B3C9F" w14:textId="77777777" w:rsidR="004E265F" w:rsidRDefault="004E265F" w:rsidP="004E265F"/>
    <w:p w14:paraId="6FA21321" w14:textId="77777777" w:rsidR="003C5954" w:rsidRPr="004E265F" w:rsidRDefault="003C5954" w:rsidP="004E265F">
      <w:bookmarkStart w:id="14" w:name="_GoBack"/>
      <w:bookmarkEnd w:id="14"/>
    </w:p>
    <w:p w14:paraId="16CE07EA" w14:textId="448B2269" w:rsidR="00BD68A7" w:rsidRPr="00A1225C" w:rsidRDefault="00BD68A7" w:rsidP="002E5AD4">
      <w:pPr>
        <w:pStyle w:val="Sous-titre"/>
        <w:numPr>
          <w:ilvl w:val="0"/>
          <w:numId w:val="46"/>
        </w:numPr>
        <w:spacing w:line="276" w:lineRule="auto"/>
      </w:pPr>
      <w:r>
        <w:t>Applicant information</w:t>
      </w:r>
    </w:p>
    <w:tbl>
      <w:tblPr>
        <w:tblStyle w:val="Grilledutableau"/>
        <w:tblW w:w="9356" w:type="dxa"/>
        <w:tblInd w:w="-34" w:type="dxa"/>
        <w:tblLayout w:type="fixed"/>
        <w:tblLook w:val="04A0" w:firstRow="1" w:lastRow="0" w:firstColumn="1" w:lastColumn="0" w:noHBand="0" w:noVBand="1"/>
      </w:tblPr>
      <w:tblGrid>
        <w:gridCol w:w="1418"/>
        <w:gridCol w:w="1418"/>
        <w:gridCol w:w="1701"/>
        <w:gridCol w:w="1842"/>
        <w:gridCol w:w="2977"/>
      </w:tblGrid>
      <w:tr w:rsidR="00BD68A7" w:rsidRPr="00A500A1" w14:paraId="726A988E" w14:textId="77777777" w:rsidTr="005B7BD8">
        <w:tc>
          <w:tcPr>
            <w:tcW w:w="1418" w:type="dxa"/>
            <w:shd w:val="clear" w:color="auto" w:fill="DAEEF3" w:themeFill="accent5" w:themeFillTint="33"/>
            <w:vAlign w:val="center"/>
          </w:tcPr>
          <w:p w14:paraId="791247B0" w14:textId="77777777" w:rsidR="00BD68A7" w:rsidRPr="00A500A1" w:rsidRDefault="00BD68A7" w:rsidP="005B7BD8">
            <w:pPr>
              <w:spacing w:line="276" w:lineRule="auto"/>
              <w:jc w:val="center"/>
              <w:rPr>
                <w:b/>
              </w:rPr>
            </w:pPr>
            <w:r w:rsidRPr="00A500A1">
              <w:rPr>
                <w:b/>
              </w:rPr>
              <w:t>Name of the City:</w:t>
            </w:r>
          </w:p>
        </w:tc>
        <w:tc>
          <w:tcPr>
            <w:tcW w:w="1418" w:type="dxa"/>
            <w:shd w:val="clear" w:color="auto" w:fill="DAEEF3" w:themeFill="accent5" w:themeFillTint="33"/>
            <w:vAlign w:val="center"/>
          </w:tcPr>
          <w:p w14:paraId="4D55272B" w14:textId="77777777" w:rsidR="00BD68A7" w:rsidRPr="00A500A1" w:rsidRDefault="00BD68A7" w:rsidP="005B7BD8">
            <w:pPr>
              <w:spacing w:line="276" w:lineRule="auto"/>
              <w:jc w:val="center"/>
              <w:rPr>
                <w:b/>
              </w:rPr>
            </w:pPr>
            <w:r w:rsidRPr="00A500A1">
              <w:rPr>
                <w:b/>
              </w:rPr>
              <w:t>EU Member/ Partner State:</w:t>
            </w:r>
          </w:p>
        </w:tc>
        <w:tc>
          <w:tcPr>
            <w:tcW w:w="3543" w:type="dxa"/>
            <w:gridSpan w:val="2"/>
            <w:shd w:val="clear" w:color="auto" w:fill="DAEEF3" w:themeFill="accent5" w:themeFillTint="33"/>
            <w:vAlign w:val="center"/>
          </w:tcPr>
          <w:p w14:paraId="56CC7C9A" w14:textId="77777777" w:rsidR="00BD68A7" w:rsidRPr="00A500A1" w:rsidRDefault="00BD68A7" w:rsidP="005B7BD8">
            <w:pPr>
              <w:spacing w:line="276" w:lineRule="auto"/>
              <w:jc w:val="center"/>
              <w:rPr>
                <w:b/>
              </w:rPr>
            </w:pPr>
            <w:r w:rsidRPr="00A500A1">
              <w:rPr>
                <w:b/>
              </w:rPr>
              <w:t>Title of the Good Practice:</w:t>
            </w:r>
          </w:p>
        </w:tc>
        <w:tc>
          <w:tcPr>
            <w:tcW w:w="2977" w:type="dxa"/>
            <w:shd w:val="clear" w:color="auto" w:fill="DAEEF3" w:themeFill="accent5" w:themeFillTint="33"/>
            <w:vAlign w:val="center"/>
          </w:tcPr>
          <w:p w14:paraId="7DD513EE" w14:textId="77777777" w:rsidR="00BD68A7" w:rsidRPr="00A500A1" w:rsidRDefault="00BD68A7" w:rsidP="005B7BD8">
            <w:pPr>
              <w:spacing w:line="276" w:lineRule="auto"/>
              <w:jc w:val="center"/>
              <w:rPr>
                <w:b/>
              </w:rPr>
            </w:pPr>
            <w:r w:rsidRPr="00A500A1">
              <w:rPr>
                <w:b/>
              </w:rPr>
              <w:t xml:space="preserve">Committed to </w:t>
            </w:r>
            <w:r>
              <w:rPr>
                <w:b/>
              </w:rPr>
              <w:t>share your good practice in the framework of Transfer Network:</w:t>
            </w:r>
          </w:p>
        </w:tc>
      </w:tr>
      <w:tr w:rsidR="00BD68A7" w:rsidRPr="00A500A1" w14:paraId="35802430" w14:textId="77777777" w:rsidTr="005B7BD8">
        <w:tc>
          <w:tcPr>
            <w:tcW w:w="1418" w:type="dxa"/>
            <w:vAlign w:val="center"/>
          </w:tcPr>
          <w:p w14:paraId="7E6B6C9A" w14:textId="77777777" w:rsidR="00BD68A7" w:rsidRPr="00F6164E" w:rsidRDefault="00BD68A7" w:rsidP="005B7BD8">
            <w:pPr>
              <w:spacing w:line="276" w:lineRule="auto"/>
              <w:jc w:val="left"/>
              <w:rPr>
                <w:szCs w:val="20"/>
              </w:rPr>
            </w:pPr>
            <w:r>
              <w:rPr>
                <w:szCs w:val="20"/>
              </w:rPr>
              <w:t>abc</w:t>
            </w:r>
          </w:p>
        </w:tc>
        <w:tc>
          <w:tcPr>
            <w:tcW w:w="1418" w:type="dxa"/>
            <w:vAlign w:val="center"/>
          </w:tcPr>
          <w:p w14:paraId="7A325B3C" w14:textId="77777777" w:rsidR="00BD68A7" w:rsidRPr="00F6164E" w:rsidRDefault="00BD68A7" w:rsidP="005B7BD8">
            <w:pPr>
              <w:spacing w:line="276" w:lineRule="auto"/>
              <w:jc w:val="left"/>
              <w:rPr>
                <w:szCs w:val="20"/>
              </w:rPr>
            </w:pPr>
            <w:r>
              <w:rPr>
                <w:szCs w:val="20"/>
              </w:rPr>
              <w:t>abc</w:t>
            </w:r>
          </w:p>
        </w:tc>
        <w:tc>
          <w:tcPr>
            <w:tcW w:w="3543" w:type="dxa"/>
            <w:gridSpan w:val="2"/>
            <w:vAlign w:val="center"/>
          </w:tcPr>
          <w:p w14:paraId="78E30068" w14:textId="77777777" w:rsidR="00BD68A7" w:rsidRPr="00F6164E" w:rsidRDefault="00BD68A7" w:rsidP="005B7BD8">
            <w:pPr>
              <w:spacing w:line="276" w:lineRule="auto"/>
              <w:jc w:val="left"/>
              <w:rPr>
                <w:szCs w:val="20"/>
              </w:rPr>
            </w:pPr>
            <w:r>
              <w:rPr>
                <w:szCs w:val="20"/>
              </w:rPr>
              <w:t>abc</w:t>
            </w:r>
          </w:p>
        </w:tc>
        <w:tc>
          <w:tcPr>
            <w:tcW w:w="2977" w:type="dxa"/>
            <w:vAlign w:val="center"/>
          </w:tcPr>
          <w:p w14:paraId="3793A079" w14:textId="77777777" w:rsidR="00BD68A7" w:rsidRPr="00F6164E" w:rsidRDefault="00BD68A7" w:rsidP="005B7BD8">
            <w:pPr>
              <w:spacing w:line="276" w:lineRule="auto"/>
              <w:jc w:val="center"/>
              <w:rPr>
                <w:szCs w:val="20"/>
              </w:rPr>
            </w:pPr>
            <w:r w:rsidRPr="00F6164E">
              <w:rPr>
                <w:szCs w:val="20"/>
              </w:rPr>
              <w:t>Yes</w:t>
            </w:r>
            <w:r>
              <w:rPr>
                <w:szCs w:val="20"/>
              </w:rPr>
              <w:t>/ No</w:t>
            </w:r>
          </w:p>
        </w:tc>
      </w:tr>
      <w:tr w:rsidR="00BD68A7" w:rsidRPr="00A500A1" w14:paraId="63F24FCC" w14:textId="77777777" w:rsidTr="00690235">
        <w:trPr>
          <w:trHeight w:val="131"/>
        </w:trPr>
        <w:tc>
          <w:tcPr>
            <w:tcW w:w="9356" w:type="dxa"/>
            <w:gridSpan w:val="5"/>
            <w:shd w:val="clear" w:color="auto" w:fill="BFBFBF" w:themeFill="background1" w:themeFillShade="BF"/>
            <w:vAlign w:val="center"/>
          </w:tcPr>
          <w:p w14:paraId="0FF9244D" w14:textId="77777777" w:rsidR="00BD68A7" w:rsidRPr="00690235" w:rsidRDefault="00BD68A7" w:rsidP="005B7BD8">
            <w:pPr>
              <w:spacing w:line="276" w:lineRule="auto"/>
              <w:jc w:val="left"/>
              <w:rPr>
                <w:sz w:val="10"/>
                <w:szCs w:val="10"/>
              </w:rPr>
            </w:pPr>
          </w:p>
        </w:tc>
      </w:tr>
      <w:tr w:rsidR="00BD68A7" w:rsidRPr="00A500A1" w14:paraId="55FB9077" w14:textId="77777777" w:rsidTr="0079651F">
        <w:tc>
          <w:tcPr>
            <w:tcW w:w="4537" w:type="dxa"/>
            <w:gridSpan w:val="3"/>
            <w:shd w:val="clear" w:color="auto" w:fill="DAEEF3" w:themeFill="accent5" w:themeFillTint="33"/>
            <w:vAlign w:val="center"/>
          </w:tcPr>
          <w:p w14:paraId="61EC3D4B" w14:textId="77777777" w:rsidR="00BD68A7" w:rsidRPr="007A2AAB" w:rsidRDefault="00BD68A7" w:rsidP="005B7BD8">
            <w:pPr>
              <w:spacing w:before="60" w:line="276" w:lineRule="auto"/>
              <w:jc w:val="left"/>
              <w:rPr>
                <w:b/>
                <w:szCs w:val="22"/>
              </w:rPr>
            </w:pPr>
            <w:r>
              <w:rPr>
                <w:b/>
                <w:szCs w:val="20"/>
              </w:rPr>
              <w:t>Contact</w:t>
            </w:r>
            <w:r w:rsidRPr="00C01321">
              <w:rPr>
                <w:b/>
                <w:szCs w:val="20"/>
              </w:rPr>
              <w:t xml:space="preserve"> details of the</w:t>
            </w:r>
            <w:r>
              <w:rPr>
                <w:b/>
                <w:szCs w:val="20"/>
              </w:rPr>
              <w:t xml:space="preserve"> person representing the</w:t>
            </w:r>
            <w:r w:rsidRPr="00C01321">
              <w:rPr>
                <w:b/>
                <w:szCs w:val="20"/>
              </w:rPr>
              <w:t xml:space="preserve"> applicant</w:t>
            </w:r>
          </w:p>
        </w:tc>
        <w:tc>
          <w:tcPr>
            <w:tcW w:w="4819" w:type="dxa"/>
            <w:gridSpan w:val="2"/>
            <w:shd w:val="clear" w:color="auto" w:fill="auto"/>
          </w:tcPr>
          <w:p w14:paraId="3EF84D93" w14:textId="77777777" w:rsidR="00BD68A7" w:rsidRDefault="00BD68A7" w:rsidP="0004715A">
            <w:pPr>
              <w:spacing w:before="120"/>
              <w:rPr>
                <w:i/>
                <w:szCs w:val="20"/>
              </w:rPr>
            </w:pPr>
            <w:r w:rsidRPr="00C01321">
              <w:rPr>
                <w:i/>
                <w:szCs w:val="20"/>
              </w:rPr>
              <w:t>Name and Surname, function, email contact</w:t>
            </w:r>
          </w:p>
          <w:p w14:paraId="56C4C662" w14:textId="77777777" w:rsidR="00BD68A7" w:rsidRPr="007A2AAB" w:rsidRDefault="00BD68A7" w:rsidP="0004715A">
            <w:pPr>
              <w:spacing w:before="120" w:line="276" w:lineRule="auto"/>
              <w:jc w:val="left"/>
              <w:rPr>
                <w:i/>
                <w:szCs w:val="22"/>
              </w:rPr>
            </w:pPr>
          </w:p>
        </w:tc>
      </w:tr>
      <w:tr w:rsidR="00BD68A7" w:rsidRPr="00A500A1" w14:paraId="051A7C89" w14:textId="77777777" w:rsidTr="0079651F">
        <w:tc>
          <w:tcPr>
            <w:tcW w:w="4537" w:type="dxa"/>
            <w:gridSpan w:val="3"/>
            <w:shd w:val="clear" w:color="auto" w:fill="DAEEF3" w:themeFill="accent5" w:themeFillTint="33"/>
            <w:vAlign w:val="center"/>
          </w:tcPr>
          <w:p w14:paraId="2EE21087" w14:textId="77777777" w:rsidR="00BD68A7" w:rsidRPr="007A2AAB" w:rsidRDefault="00BD68A7" w:rsidP="005B7BD8">
            <w:pPr>
              <w:spacing w:line="276" w:lineRule="auto"/>
              <w:jc w:val="left"/>
              <w:rPr>
                <w:b/>
                <w:szCs w:val="22"/>
              </w:rPr>
            </w:pPr>
            <w:r w:rsidRPr="00B8095B">
              <w:rPr>
                <w:rStyle w:val="lev"/>
                <w:szCs w:val="20"/>
              </w:rPr>
              <w:t>Contact details of the official who holds the responsibility behind the good practice and who authorised this application</w:t>
            </w:r>
          </w:p>
        </w:tc>
        <w:tc>
          <w:tcPr>
            <w:tcW w:w="4819" w:type="dxa"/>
            <w:gridSpan w:val="2"/>
            <w:shd w:val="clear" w:color="auto" w:fill="auto"/>
          </w:tcPr>
          <w:p w14:paraId="31A0E914" w14:textId="77777777" w:rsidR="00BD68A7" w:rsidRPr="00F6164E" w:rsidRDefault="00BD68A7" w:rsidP="0004715A">
            <w:pPr>
              <w:spacing w:before="120" w:line="276" w:lineRule="auto"/>
              <w:jc w:val="left"/>
              <w:rPr>
                <w:i/>
                <w:szCs w:val="22"/>
              </w:rPr>
            </w:pPr>
            <w:r w:rsidRPr="00C01321">
              <w:rPr>
                <w:i/>
                <w:szCs w:val="20"/>
              </w:rPr>
              <w:t>Name and Surname, function, email contact</w:t>
            </w:r>
          </w:p>
        </w:tc>
      </w:tr>
      <w:tr w:rsidR="00690235" w:rsidRPr="00A500A1" w14:paraId="74B749FA" w14:textId="77777777" w:rsidTr="00690235">
        <w:trPr>
          <w:trHeight w:val="70"/>
        </w:trPr>
        <w:tc>
          <w:tcPr>
            <w:tcW w:w="9356" w:type="dxa"/>
            <w:gridSpan w:val="5"/>
            <w:shd w:val="clear" w:color="auto" w:fill="BFBFBF" w:themeFill="background1" w:themeFillShade="BF"/>
            <w:vAlign w:val="center"/>
          </w:tcPr>
          <w:p w14:paraId="36F87543" w14:textId="77777777" w:rsidR="00690235" w:rsidRPr="00690235" w:rsidRDefault="00690235" w:rsidP="005B7BD8">
            <w:pPr>
              <w:spacing w:line="276" w:lineRule="auto"/>
              <w:jc w:val="left"/>
              <w:rPr>
                <w:i/>
                <w:sz w:val="10"/>
                <w:szCs w:val="10"/>
              </w:rPr>
            </w:pPr>
          </w:p>
        </w:tc>
      </w:tr>
      <w:tr w:rsidR="00690235" w:rsidRPr="00A500A1" w14:paraId="7B9CC87C" w14:textId="77777777" w:rsidTr="0079651F">
        <w:tc>
          <w:tcPr>
            <w:tcW w:w="4537" w:type="dxa"/>
            <w:gridSpan w:val="3"/>
            <w:shd w:val="clear" w:color="auto" w:fill="DAEEF3" w:themeFill="accent5" w:themeFillTint="33"/>
            <w:vAlign w:val="center"/>
          </w:tcPr>
          <w:p w14:paraId="5360BC00" w14:textId="1AFCDA9B" w:rsidR="00690235" w:rsidRPr="00B8095B" w:rsidRDefault="00690235" w:rsidP="005B7BD8">
            <w:pPr>
              <w:spacing w:line="276" w:lineRule="auto"/>
              <w:jc w:val="left"/>
              <w:rPr>
                <w:rStyle w:val="lev"/>
                <w:szCs w:val="20"/>
              </w:rPr>
            </w:pPr>
            <w:r>
              <w:rPr>
                <w:rStyle w:val="lev"/>
                <w:szCs w:val="20"/>
              </w:rPr>
              <w:t>Website (optional)</w:t>
            </w:r>
          </w:p>
        </w:tc>
        <w:tc>
          <w:tcPr>
            <w:tcW w:w="4819" w:type="dxa"/>
            <w:gridSpan w:val="2"/>
            <w:shd w:val="clear" w:color="auto" w:fill="auto"/>
          </w:tcPr>
          <w:p w14:paraId="41191DE6" w14:textId="13D3FC28" w:rsidR="00690235" w:rsidRPr="00C01321" w:rsidRDefault="00690235" w:rsidP="005B7BD8">
            <w:pPr>
              <w:spacing w:line="276" w:lineRule="auto"/>
              <w:jc w:val="left"/>
              <w:rPr>
                <w:i/>
                <w:szCs w:val="20"/>
              </w:rPr>
            </w:pPr>
            <w:r>
              <w:rPr>
                <w:i/>
                <w:szCs w:val="20"/>
              </w:rPr>
              <w:t>Internet address</w:t>
            </w:r>
          </w:p>
        </w:tc>
      </w:tr>
    </w:tbl>
    <w:p w14:paraId="2D014693" w14:textId="77777777" w:rsidR="004E265F" w:rsidRDefault="004E265F" w:rsidP="004E265F">
      <w:pPr>
        <w:rPr>
          <w:rFonts w:eastAsiaTheme="majorEastAsia" w:cstheme="majorBidi"/>
          <w:i/>
          <w:iCs/>
          <w:color w:val="365F91" w:themeColor="accent1" w:themeShade="BF"/>
          <w:spacing w:val="15"/>
          <w:szCs w:val="22"/>
        </w:rPr>
      </w:pPr>
    </w:p>
    <w:p w14:paraId="3E333698" w14:textId="77777777" w:rsidR="0004715A" w:rsidRPr="004E265F" w:rsidRDefault="0004715A" w:rsidP="004E265F"/>
    <w:p w14:paraId="7819CF5E" w14:textId="5658AA76" w:rsidR="00BD68A7" w:rsidRDefault="00BD68A7" w:rsidP="002E5AD4">
      <w:pPr>
        <w:pStyle w:val="Sous-titre"/>
        <w:numPr>
          <w:ilvl w:val="0"/>
          <w:numId w:val="46"/>
        </w:numPr>
        <w:spacing w:line="276" w:lineRule="auto"/>
      </w:pPr>
      <w:r w:rsidRPr="00A500A1">
        <w:t xml:space="preserve">Good practice </w:t>
      </w:r>
      <w:r w:rsidR="009154FB">
        <w:t>introduction</w:t>
      </w:r>
    </w:p>
    <w:p w14:paraId="113535DF" w14:textId="41302902" w:rsidR="00BD68A7" w:rsidRDefault="00BD68A7" w:rsidP="00690235">
      <w:r w:rsidRPr="00690235">
        <w:t>This section shall provide information for URBACT Good Practice City profile</w:t>
      </w:r>
      <w:r w:rsidR="0079651F" w:rsidRPr="00690235">
        <w:t>s</w:t>
      </w:r>
      <w:r w:rsidR="003C5954">
        <w:t xml:space="preserve"> to be</w:t>
      </w:r>
      <w:r w:rsidRPr="00690235">
        <w:t xml:space="preserve"> published on URBACT website.</w:t>
      </w:r>
    </w:p>
    <w:p w14:paraId="37C4DE49" w14:textId="77777777" w:rsidR="003C5954" w:rsidRPr="00690235" w:rsidRDefault="003C5954" w:rsidP="00690235"/>
    <w:tbl>
      <w:tblPr>
        <w:tblStyle w:val="Grilledutableau"/>
        <w:tblW w:w="9356" w:type="dxa"/>
        <w:tblInd w:w="-34" w:type="dxa"/>
        <w:tblLayout w:type="fixed"/>
        <w:tblLook w:val="04A0" w:firstRow="1" w:lastRow="0" w:firstColumn="1" w:lastColumn="0" w:noHBand="0" w:noVBand="1"/>
      </w:tblPr>
      <w:tblGrid>
        <w:gridCol w:w="2410"/>
        <w:gridCol w:w="6946"/>
      </w:tblGrid>
      <w:tr w:rsidR="00BD68A7" w:rsidRPr="007A2AAB" w14:paraId="2D89FB71" w14:textId="77777777" w:rsidTr="0004715A">
        <w:tc>
          <w:tcPr>
            <w:tcW w:w="2410" w:type="dxa"/>
            <w:shd w:val="clear" w:color="auto" w:fill="DAEEF3" w:themeFill="accent5" w:themeFillTint="33"/>
            <w:vAlign w:val="center"/>
          </w:tcPr>
          <w:p w14:paraId="41607511" w14:textId="77777777" w:rsidR="00BD68A7" w:rsidRPr="007A2AAB" w:rsidRDefault="00BD68A7" w:rsidP="0079651F">
            <w:pPr>
              <w:spacing w:line="276" w:lineRule="auto"/>
              <w:jc w:val="left"/>
              <w:rPr>
                <w:b/>
                <w:szCs w:val="22"/>
              </w:rPr>
            </w:pPr>
            <w:r w:rsidRPr="007A2AAB">
              <w:rPr>
                <w:b/>
                <w:szCs w:val="22"/>
              </w:rPr>
              <w:t>One liner</w:t>
            </w:r>
          </w:p>
        </w:tc>
        <w:tc>
          <w:tcPr>
            <w:tcW w:w="6946" w:type="dxa"/>
            <w:vAlign w:val="center"/>
          </w:tcPr>
          <w:p w14:paraId="0F78EF88" w14:textId="5DD821D2" w:rsidR="00BD68A7" w:rsidRPr="007A2AAB" w:rsidRDefault="00BD68A7" w:rsidP="004F5AA3">
            <w:pPr>
              <w:spacing w:before="120" w:after="120" w:line="276" w:lineRule="auto"/>
              <w:jc w:val="left"/>
              <w:rPr>
                <w:i/>
                <w:szCs w:val="22"/>
              </w:rPr>
            </w:pPr>
            <w:r w:rsidRPr="007A2AAB">
              <w:rPr>
                <w:i/>
                <w:szCs w:val="22"/>
              </w:rPr>
              <w:t>Please present your good practice with</w:t>
            </w:r>
            <w:r>
              <w:rPr>
                <w:i/>
                <w:szCs w:val="22"/>
              </w:rPr>
              <w:t xml:space="preserve"> a short</w:t>
            </w:r>
            <w:r w:rsidRPr="007A2AAB">
              <w:rPr>
                <w:i/>
                <w:szCs w:val="22"/>
              </w:rPr>
              <w:t xml:space="preserve"> sentence</w:t>
            </w:r>
            <w:r w:rsidR="0004715A">
              <w:rPr>
                <w:i/>
                <w:szCs w:val="22"/>
              </w:rPr>
              <w:t xml:space="preserve"> </w:t>
            </w:r>
            <w:r w:rsidR="004F5AA3">
              <w:rPr>
                <w:i/>
                <w:szCs w:val="22"/>
              </w:rPr>
              <w:t>(max</w:t>
            </w:r>
            <w:r w:rsidR="0004715A">
              <w:rPr>
                <w:i/>
                <w:szCs w:val="22"/>
              </w:rPr>
              <w:t xml:space="preserve"> 150 characters</w:t>
            </w:r>
            <w:r w:rsidR="004F5AA3">
              <w:rPr>
                <w:i/>
                <w:szCs w:val="22"/>
              </w:rPr>
              <w:t>)</w:t>
            </w:r>
          </w:p>
        </w:tc>
      </w:tr>
      <w:tr w:rsidR="00BD68A7" w:rsidRPr="00F6164E" w14:paraId="29721F84" w14:textId="77777777" w:rsidTr="0004715A">
        <w:tc>
          <w:tcPr>
            <w:tcW w:w="2410" w:type="dxa"/>
            <w:shd w:val="clear" w:color="auto" w:fill="DAEEF3" w:themeFill="accent5" w:themeFillTint="33"/>
            <w:vAlign w:val="center"/>
          </w:tcPr>
          <w:p w14:paraId="217FD906" w14:textId="2577A4B4" w:rsidR="00BD68A7" w:rsidRPr="007A2AAB" w:rsidRDefault="00974DE8" w:rsidP="0079651F">
            <w:pPr>
              <w:spacing w:line="276" w:lineRule="auto"/>
              <w:jc w:val="left"/>
              <w:rPr>
                <w:b/>
                <w:szCs w:val="22"/>
              </w:rPr>
            </w:pPr>
            <w:r>
              <w:rPr>
                <w:b/>
                <w:szCs w:val="22"/>
              </w:rPr>
              <w:t>Good Practice</w:t>
            </w:r>
            <w:r w:rsidR="00BD68A7" w:rsidRPr="007A2AAB">
              <w:rPr>
                <w:b/>
                <w:szCs w:val="22"/>
              </w:rPr>
              <w:t xml:space="preserve"> pitch</w:t>
            </w:r>
          </w:p>
        </w:tc>
        <w:tc>
          <w:tcPr>
            <w:tcW w:w="6946" w:type="dxa"/>
            <w:vAlign w:val="center"/>
          </w:tcPr>
          <w:p w14:paraId="0B1B17F1" w14:textId="1FDD0565" w:rsidR="00BD68A7" w:rsidRPr="00F6164E" w:rsidRDefault="00BD68A7" w:rsidP="004F5AA3">
            <w:pPr>
              <w:spacing w:before="120" w:after="120" w:line="276" w:lineRule="auto"/>
              <w:jc w:val="left"/>
              <w:rPr>
                <w:i/>
                <w:szCs w:val="22"/>
              </w:rPr>
            </w:pPr>
            <w:r w:rsidRPr="00A908DE">
              <w:rPr>
                <w:i/>
                <w:szCs w:val="22"/>
              </w:rPr>
              <w:t xml:space="preserve">Please present </w:t>
            </w:r>
            <w:r>
              <w:rPr>
                <w:i/>
                <w:szCs w:val="22"/>
              </w:rPr>
              <w:t>the essence of your good practice</w:t>
            </w:r>
            <w:r w:rsidR="006A1586">
              <w:rPr>
                <w:i/>
                <w:szCs w:val="22"/>
              </w:rPr>
              <w:t xml:space="preserve"> a short</w:t>
            </w:r>
            <w:r w:rsidRPr="00A908DE">
              <w:rPr>
                <w:i/>
                <w:szCs w:val="22"/>
              </w:rPr>
              <w:t xml:space="preserve"> </w:t>
            </w:r>
            <w:r w:rsidR="006A1586">
              <w:rPr>
                <w:i/>
                <w:szCs w:val="22"/>
              </w:rPr>
              <w:t xml:space="preserve">description to be used for promotional purposes </w:t>
            </w:r>
            <w:r w:rsidR="004F5AA3">
              <w:rPr>
                <w:i/>
                <w:szCs w:val="22"/>
              </w:rPr>
              <w:t>(max</w:t>
            </w:r>
            <w:r w:rsidR="00974DE8">
              <w:rPr>
                <w:i/>
                <w:szCs w:val="22"/>
              </w:rPr>
              <w:t xml:space="preserve"> </w:t>
            </w:r>
            <w:r w:rsidR="003C5954">
              <w:rPr>
                <w:i/>
                <w:szCs w:val="22"/>
              </w:rPr>
              <w:t>1000</w:t>
            </w:r>
            <w:r w:rsidRPr="00A908DE">
              <w:rPr>
                <w:i/>
                <w:szCs w:val="22"/>
              </w:rPr>
              <w:t xml:space="preserve"> </w:t>
            </w:r>
            <w:r>
              <w:rPr>
                <w:i/>
                <w:szCs w:val="22"/>
              </w:rPr>
              <w:t>characters</w:t>
            </w:r>
            <w:r w:rsidR="004F5AA3">
              <w:rPr>
                <w:i/>
                <w:szCs w:val="22"/>
              </w:rPr>
              <w:t>)</w:t>
            </w:r>
          </w:p>
        </w:tc>
      </w:tr>
    </w:tbl>
    <w:p w14:paraId="57506FB2" w14:textId="676CBAB7" w:rsidR="00BD68A7" w:rsidRDefault="00BD68A7" w:rsidP="00BD68A7">
      <w:pPr>
        <w:spacing w:line="276" w:lineRule="auto"/>
      </w:pPr>
    </w:p>
    <w:p w14:paraId="73A49095" w14:textId="77777777" w:rsidR="009154FB" w:rsidRDefault="009154FB" w:rsidP="009154FB">
      <w:pPr>
        <w:pStyle w:val="Sous-titre"/>
        <w:numPr>
          <w:ilvl w:val="0"/>
          <w:numId w:val="0"/>
        </w:numPr>
        <w:spacing w:line="276" w:lineRule="auto"/>
      </w:pPr>
    </w:p>
    <w:p w14:paraId="4014EFC0" w14:textId="708FFB2D" w:rsidR="009154FB" w:rsidRPr="00A500A1" w:rsidRDefault="009154FB" w:rsidP="009154FB">
      <w:pPr>
        <w:pStyle w:val="Sous-titre"/>
        <w:numPr>
          <w:ilvl w:val="0"/>
          <w:numId w:val="46"/>
        </w:numPr>
        <w:spacing w:line="276" w:lineRule="auto"/>
      </w:pPr>
      <w:r w:rsidRPr="00A500A1">
        <w:t xml:space="preserve">Relevance </w:t>
      </w:r>
    </w:p>
    <w:p w14:paraId="7E3E72CF" w14:textId="77777777" w:rsidR="009154FB" w:rsidRPr="00A500A1" w:rsidRDefault="009154FB" w:rsidP="009154FB">
      <w:r w:rsidRPr="00690235">
        <w:rPr>
          <w:b/>
        </w:rPr>
        <w:t>1: Does the good practice address an issue widely faced by cities?</w:t>
      </w:r>
      <w:r w:rsidRPr="00A500A1">
        <w:t xml:space="preserve"> </w:t>
      </w:r>
    </w:p>
    <w:p w14:paraId="4BF23E2E" w14:textId="7BE0BCB1" w:rsidR="009154FB" w:rsidRPr="007B7D20" w:rsidRDefault="009154FB" w:rsidP="009154FB">
      <w:pPr>
        <w:pBdr>
          <w:top w:val="single" w:sz="4" w:space="1" w:color="auto"/>
          <w:left w:val="single" w:sz="4" w:space="4" w:color="auto"/>
          <w:bottom w:val="single" w:sz="4" w:space="0" w:color="auto"/>
          <w:right w:val="single" w:sz="4" w:space="4" w:color="auto"/>
        </w:pBdr>
        <w:spacing w:line="276" w:lineRule="auto"/>
        <w:rPr>
          <w:szCs w:val="22"/>
        </w:rPr>
      </w:pPr>
      <w:r w:rsidRPr="00690235">
        <w:rPr>
          <w:szCs w:val="22"/>
        </w:rPr>
        <w:t xml:space="preserve">Please describe the relevance of your practice </w:t>
      </w:r>
      <w:r>
        <w:rPr>
          <w:szCs w:val="22"/>
        </w:rPr>
        <w:t>taking into consideration the common challenges cities are facing today in Europe</w:t>
      </w:r>
      <w:r w:rsidRPr="00690235">
        <w:rPr>
          <w:szCs w:val="22"/>
        </w:rPr>
        <w:t>.</w:t>
      </w:r>
    </w:p>
    <w:p w14:paraId="37E246B8" w14:textId="77777777" w:rsidR="007B7D20" w:rsidRDefault="007B7D20" w:rsidP="009154FB">
      <w:pPr>
        <w:pBdr>
          <w:top w:val="single" w:sz="4" w:space="1" w:color="auto"/>
          <w:left w:val="single" w:sz="4" w:space="4" w:color="auto"/>
          <w:bottom w:val="single" w:sz="4" w:space="0" w:color="auto"/>
          <w:right w:val="single" w:sz="4" w:space="4" w:color="auto"/>
        </w:pBdr>
        <w:spacing w:line="276" w:lineRule="auto"/>
        <w:rPr>
          <w:b/>
          <w:szCs w:val="22"/>
        </w:rPr>
      </w:pPr>
    </w:p>
    <w:p w14:paraId="27484108" w14:textId="02CF4951" w:rsidR="009154FB" w:rsidRPr="00690235" w:rsidRDefault="004F5AA3" w:rsidP="009154FB">
      <w:pPr>
        <w:pBdr>
          <w:top w:val="single" w:sz="4" w:space="1" w:color="auto"/>
          <w:left w:val="single" w:sz="4" w:space="4" w:color="auto"/>
          <w:bottom w:val="single" w:sz="4" w:space="0" w:color="auto"/>
          <w:right w:val="single" w:sz="4" w:space="4" w:color="auto"/>
        </w:pBdr>
        <w:spacing w:line="276" w:lineRule="auto"/>
        <w:rPr>
          <w:i/>
          <w:szCs w:val="22"/>
        </w:rPr>
      </w:pPr>
      <w:r>
        <w:rPr>
          <w:i/>
          <w:szCs w:val="22"/>
        </w:rPr>
        <w:t>(Max</w:t>
      </w:r>
      <w:r w:rsidR="009154FB" w:rsidRPr="00690235">
        <w:rPr>
          <w:i/>
          <w:szCs w:val="22"/>
        </w:rPr>
        <w:t xml:space="preserve"> 1</w:t>
      </w:r>
      <w:r w:rsidR="007B7325">
        <w:rPr>
          <w:i/>
          <w:szCs w:val="22"/>
        </w:rPr>
        <w:t>500</w:t>
      </w:r>
      <w:r>
        <w:rPr>
          <w:i/>
          <w:szCs w:val="22"/>
        </w:rPr>
        <w:t xml:space="preserve"> characters)</w:t>
      </w:r>
    </w:p>
    <w:p w14:paraId="19F38CFA" w14:textId="77777777" w:rsidR="009154FB" w:rsidRPr="00A500A1" w:rsidRDefault="009154FB" w:rsidP="009154FB">
      <w:pPr>
        <w:pStyle w:val="Paragraphedeliste"/>
        <w:spacing w:line="276" w:lineRule="auto"/>
        <w:rPr>
          <w:rFonts w:asciiTheme="minorHAnsi" w:hAnsiTheme="minorHAnsi"/>
          <w:szCs w:val="22"/>
        </w:rPr>
      </w:pPr>
    </w:p>
    <w:p w14:paraId="2F7407B9" w14:textId="31FDB316" w:rsidR="009154FB" w:rsidRPr="00690235" w:rsidRDefault="009154FB" w:rsidP="009154FB">
      <w:pPr>
        <w:spacing w:line="276" w:lineRule="auto"/>
        <w:rPr>
          <w:b/>
          <w:szCs w:val="22"/>
        </w:rPr>
      </w:pPr>
      <w:r w:rsidRPr="00690235">
        <w:rPr>
          <w:b/>
          <w:szCs w:val="22"/>
        </w:rPr>
        <w:t xml:space="preserve">2: </w:t>
      </w:r>
      <w:r w:rsidR="00A0731B">
        <w:rPr>
          <w:b/>
          <w:szCs w:val="22"/>
        </w:rPr>
        <w:t>What are the solutions offered by the good practice</w:t>
      </w:r>
      <w:r w:rsidRPr="00690235">
        <w:rPr>
          <w:b/>
          <w:szCs w:val="22"/>
        </w:rPr>
        <w:t>?</w:t>
      </w:r>
    </w:p>
    <w:p w14:paraId="115900D4" w14:textId="015D0026" w:rsidR="009154FB" w:rsidRPr="004E265F" w:rsidRDefault="00471E0C" w:rsidP="009154FB">
      <w:pPr>
        <w:pBdr>
          <w:top w:val="single" w:sz="4" w:space="1" w:color="auto"/>
          <w:left w:val="single" w:sz="4" w:space="4" w:color="auto"/>
          <w:bottom w:val="single" w:sz="4" w:space="1" w:color="auto"/>
          <w:right w:val="single" w:sz="4" w:space="4" w:color="auto"/>
        </w:pBdr>
        <w:spacing w:line="276" w:lineRule="auto"/>
        <w:rPr>
          <w:szCs w:val="22"/>
        </w:rPr>
      </w:pPr>
      <w:r>
        <w:rPr>
          <w:szCs w:val="22"/>
        </w:rPr>
        <w:t>Please describe.</w:t>
      </w:r>
    </w:p>
    <w:p w14:paraId="1E817678" w14:textId="77777777" w:rsidR="009154FB" w:rsidRDefault="009154FB" w:rsidP="009154FB">
      <w:pPr>
        <w:pBdr>
          <w:top w:val="single" w:sz="4" w:space="1" w:color="auto"/>
          <w:left w:val="single" w:sz="4" w:space="4" w:color="auto"/>
          <w:bottom w:val="single" w:sz="4" w:space="1" w:color="auto"/>
          <w:right w:val="single" w:sz="4" w:space="4" w:color="auto"/>
        </w:pBdr>
        <w:spacing w:line="276" w:lineRule="auto"/>
        <w:rPr>
          <w:i/>
          <w:szCs w:val="22"/>
        </w:rPr>
      </w:pPr>
    </w:p>
    <w:p w14:paraId="67DB59F7" w14:textId="77777777" w:rsidR="00471E0C" w:rsidRDefault="00471E0C" w:rsidP="009154FB">
      <w:pPr>
        <w:pBdr>
          <w:top w:val="single" w:sz="4" w:space="1" w:color="auto"/>
          <w:left w:val="single" w:sz="4" w:space="4" w:color="auto"/>
          <w:bottom w:val="single" w:sz="4" w:space="1" w:color="auto"/>
          <w:right w:val="single" w:sz="4" w:space="4" w:color="auto"/>
        </w:pBdr>
        <w:spacing w:line="276" w:lineRule="auto"/>
        <w:rPr>
          <w:i/>
          <w:szCs w:val="22"/>
        </w:rPr>
      </w:pPr>
    </w:p>
    <w:p w14:paraId="67AAAEEF" w14:textId="4002AB35" w:rsidR="009154FB" w:rsidRPr="00974DE8" w:rsidRDefault="004F5AA3" w:rsidP="009154FB">
      <w:pPr>
        <w:pBdr>
          <w:top w:val="single" w:sz="4" w:space="1" w:color="auto"/>
          <w:left w:val="single" w:sz="4" w:space="4" w:color="auto"/>
          <w:bottom w:val="single" w:sz="4" w:space="1" w:color="auto"/>
          <w:right w:val="single" w:sz="4" w:space="4" w:color="auto"/>
        </w:pBdr>
        <w:spacing w:line="276" w:lineRule="auto"/>
        <w:rPr>
          <w:i/>
          <w:szCs w:val="22"/>
        </w:rPr>
      </w:pPr>
      <w:r>
        <w:rPr>
          <w:i/>
          <w:szCs w:val="22"/>
        </w:rPr>
        <w:t>(Max</w:t>
      </w:r>
      <w:r w:rsidR="007B7325">
        <w:rPr>
          <w:i/>
          <w:szCs w:val="22"/>
        </w:rPr>
        <w:t xml:space="preserve"> 1500</w:t>
      </w:r>
      <w:r>
        <w:rPr>
          <w:i/>
          <w:szCs w:val="22"/>
        </w:rPr>
        <w:t xml:space="preserve"> characters)</w:t>
      </w:r>
    </w:p>
    <w:p w14:paraId="1A0602C2" w14:textId="77777777" w:rsidR="009154FB" w:rsidRPr="00A500A1" w:rsidRDefault="009154FB" w:rsidP="009154FB">
      <w:pPr>
        <w:spacing w:line="276" w:lineRule="auto"/>
        <w:rPr>
          <w:szCs w:val="22"/>
        </w:rPr>
      </w:pPr>
    </w:p>
    <w:p w14:paraId="1AC9858B" w14:textId="77777777" w:rsidR="009154FB" w:rsidRPr="00A500A1" w:rsidRDefault="009154FB" w:rsidP="00BD68A7">
      <w:pPr>
        <w:spacing w:line="276" w:lineRule="auto"/>
        <w:sectPr w:rsidR="009154FB" w:rsidRPr="00A500A1" w:rsidSect="009873CF">
          <w:pgSz w:w="11900" w:h="16840"/>
          <w:pgMar w:top="1135" w:right="1417" w:bottom="1276" w:left="1417" w:header="708" w:footer="708" w:gutter="0"/>
          <w:cols w:space="708"/>
          <w:docGrid w:linePitch="360"/>
        </w:sectPr>
      </w:pPr>
    </w:p>
    <w:p w14:paraId="6A4931BA" w14:textId="5116B4D1" w:rsidR="00BD68A7" w:rsidRPr="00A500A1" w:rsidRDefault="00BD68A7" w:rsidP="009154FB">
      <w:pPr>
        <w:pStyle w:val="Sous-titre"/>
        <w:numPr>
          <w:ilvl w:val="0"/>
          <w:numId w:val="46"/>
        </w:numPr>
        <w:spacing w:line="276" w:lineRule="auto"/>
      </w:pPr>
      <w:r w:rsidRPr="00A500A1">
        <w:lastRenderedPageBreak/>
        <w:t xml:space="preserve">Fit with URBACT Principles </w:t>
      </w:r>
    </w:p>
    <w:p w14:paraId="15059699" w14:textId="5A70B43F" w:rsidR="00BD68A7" w:rsidRPr="00690235" w:rsidRDefault="002E5AD4" w:rsidP="002E5AD4">
      <w:pPr>
        <w:spacing w:line="276" w:lineRule="auto"/>
        <w:rPr>
          <w:b/>
          <w:szCs w:val="22"/>
        </w:rPr>
      </w:pPr>
      <w:r w:rsidRPr="00690235">
        <w:rPr>
          <w:b/>
          <w:bCs/>
          <w:szCs w:val="22"/>
        </w:rPr>
        <w:t xml:space="preserve">3: </w:t>
      </w:r>
      <w:r w:rsidR="00BD68A7" w:rsidRPr="00690235">
        <w:rPr>
          <w:b/>
          <w:bCs/>
          <w:szCs w:val="22"/>
        </w:rPr>
        <w:t>How d</w:t>
      </w:r>
      <w:r w:rsidR="00BD68A7" w:rsidRPr="00690235">
        <w:rPr>
          <w:b/>
          <w:szCs w:val="22"/>
        </w:rPr>
        <w:t>oes the good practice build on the sustainable and</w:t>
      </w:r>
      <w:r w:rsidR="00B015D5">
        <w:rPr>
          <w:b/>
          <w:szCs w:val="22"/>
        </w:rPr>
        <w:t xml:space="preserve"> integrated approach to tackle</w:t>
      </w:r>
      <w:r w:rsidR="00BD68A7" w:rsidRPr="00690235">
        <w:rPr>
          <w:b/>
          <w:szCs w:val="22"/>
        </w:rPr>
        <w:t xml:space="preserve"> urban challenges?</w:t>
      </w:r>
    </w:p>
    <w:p w14:paraId="126F1FE3" w14:textId="6C34925E" w:rsidR="00BD68A7" w:rsidRDefault="00BD68A7" w:rsidP="00BD68A7">
      <w:pPr>
        <w:pBdr>
          <w:top w:val="single" w:sz="4" w:space="1" w:color="auto"/>
          <w:left w:val="single" w:sz="4" w:space="4" w:color="auto"/>
          <w:bottom w:val="single" w:sz="4" w:space="1" w:color="auto"/>
          <w:right w:val="single" w:sz="4" w:space="4" w:color="auto"/>
        </w:pBdr>
        <w:spacing w:line="276" w:lineRule="auto"/>
        <w:rPr>
          <w:szCs w:val="22"/>
        </w:rPr>
      </w:pPr>
      <w:r w:rsidRPr="00974DE8">
        <w:rPr>
          <w:szCs w:val="22"/>
        </w:rPr>
        <w:t>Please explain.</w:t>
      </w:r>
      <w:r w:rsidR="00471E0C">
        <w:rPr>
          <w:szCs w:val="22"/>
        </w:rPr>
        <w:t xml:space="preserve"> More information about the URBACT principles can be found in section 4.1 of the Good Practice Call and </w:t>
      </w:r>
      <w:r w:rsidR="00F41D04">
        <w:rPr>
          <w:szCs w:val="22"/>
        </w:rPr>
        <w:t xml:space="preserve">on </w:t>
      </w:r>
      <w:r w:rsidR="00471E0C">
        <w:rPr>
          <w:szCs w:val="22"/>
        </w:rPr>
        <w:t>the URBACT website (FAQ, Integrated urban development thematic section, etc.)</w:t>
      </w:r>
    </w:p>
    <w:p w14:paraId="65EB63BD" w14:textId="77777777" w:rsidR="00974DE8" w:rsidRDefault="00974DE8" w:rsidP="00BD68A7">
      <w:pPr>
        <w:pBdr>
          <w:top w:val="single" w:sz="4" w:space="1" w:color="auto"/>
          <w:left w:val="single" w:sz="4" w:space="4" w:color="auto"/>
          <w:bottom w:val="single" w:sz="4" w:space="1" w:color="auto"/>
          <w:right w:val="single" w:sz="4" w:space="4" w:color="auto"/>
        </w:pBdr>
        <w:spacing w:line="276" w:lineRule="auto"/>
        <w:rPr>
          <w:i/>
          <w:szCs w:val="22"/>
        </w:rPr>
      </w:pPr>
    </w:p>
    <w:p w14:paraId="4C26F2B3" w14:textId="35770A2E" w:rsidR="00BD68A7" w:rsidRPr="00974DE8" w:rsidRDefault="004F5AA3" w:rsidP="00BD68A7">
      <w:pPr>
        <w:pBdr>
          <w:top w:val="single" w:sz="4" w:space="1" w:color="auto"/>
          <w:left w:val="single" w:sz="4" w:space="4" w:color="auto"/>
          <w:bottom w:val="single" w:sz="4" w:space="1" w:color="auto"/>
          <w:right w:val="single" w:sz="4" w:space="4" w:color="auto"/>
        </w:pBdr>
        <w:spacing w:line="276" w:lineRule="auto"/>
        <w:rPr>
          <w:i/>
          <w:szCs w:val="22"/>
        </w:rPr>
      </w:pPr>
      <w:r>
        <w:rPr>
          <w:i/>
          <w:szCs w:val="22"/>
        </w:rPr>
        <w:t>(Max</w:t>
      </w:r>
      <w:r w:rsidR="007B7325">
        <w:rPr>
          <w:i/>
          <w:szCs w:val="22"/>
        </w:rPr>
        <w:t xml:space="preserve"> 1500</w:t>
      </w:r>
      <w:r>
        <w:rPr>
          <w:i/>
          <w:szCs w:val="22"/>
        </w:rPr>
        <w:t xml:space="preserve"> characters)</w:t>
      </w:r>
    </w:p>
    <w:p w14:paraId="0D398F74" w14:textId="77777777" w:rsidR="00BD68A7" w:rsidRPr="00A500A1" w:rsidRDefault="00BD68A7" w:rsidP="00BD68A7">
      <w:pPr>
        <w:spacing w:line="276" w:lineRule="auto"/>
        <w:rPr>
          <w:szCs w:val="22"/>
        </w:rPr>
      </w:pPr>
    </w:p>
    <w:p w14:paraId="7441011F" w14:textId="3776E80D" w:rsidR="00BD68A7" w:rsidRPr="00690235" w:rsidRDefault="002E5AD4" w:rsidP="002E5AD4">
      <w:pPr>
        <w:spacing w:line="276" w:lineRule="auto"/>
        <w:rPr>
          <w:b/>
        </w:rPr>
      </w:pPr>
      <w:r w:rsidRPr="00690235">
        <w:rPr>
          <w:b/>
          <w:szCs w:val="22"/>
        </w:rPr>
        <w:t xml:space="preserve">4: </w:t>
      </w:r>
      <w:r w:rsidR="00BD68A7" w:rsidRPr="00690235">
        <w:rPr>
          <w:b/>
          <w:szCs w:val="22"/>
        </w:rPr>
        <w:t>What evidence is there of a participatory approach in project development and implementation, involving relevant stakeholders?</w:t>
      </w:r>
    </w:p>
    <w:p w14:paraId="7CD4F400" w14:textId="77777777" w:rsidR="00BD68A7" w:rsidRPr="00974DE8" w:rsidRDefault="00BD68A7" w:rsidP="00BD68A7">
      <w:pPr>
        <w:pBdr>
          <w:top w:val="single" w:sz="4" w:space="1" w:color="auto"/>
          <w:left w:val="single" w:sz="4" w:space="4" w:color="auto"/>
          <w:bottom w:val="single" w:sz="4" w:space="1" w:color="auto"/>
          <w:right w:val="single" w:sz="4" w:space="4" w:color="auto"/>
        </w:pBdr>
        <w:spacing w:line="276" w:lineRule="auto"/>
      </w:pPr>
      <w:r w:rsidRPr="00974DE8">
        <w:t>Please provide details.</w:t>
      </w:r>
    </w:p>
    <w:p w14:paraId="06A59758" w14:textId="77777777" w:rsidR="00974DE8" w:rsidRDefault="00974DE8" w:rsidP="00BD68A7">
      <w:pPr>
        <w:pBdr>
          <w:top w:val="single" w:sz="4" w:space="1" w:color="auto"/>
          <w:left w:val="single" w:sz="4" w:space="4" w:color="auto"/>
          <w:bottom w:val="single" w:sz="4" w:space="1" w:color="auto"/>
          <w:right w:val="single" w:sz="4" w:space="4" w:color="auto"/>
        </w:pBdr>
        <w:spacing w:line="276" w:lineRule="auto"/>
        <w:rPr>
          <w:i/>
          <w:szCs w:val="22"/>
        </w:rPr>
      </w:pPr>
    </w:p>
    <w:p w14:paraId="2298827D" w14:textId="6CBDA440" w:rsidR="00BD68A7" w:rsidRPr="00974DE8" w:rsidRDefault="004F5AA3" w:rsidP="00974DE8">
      <w:pPr>
        <w:pBdr>
          <w:top w:val="single" w:sz="4" w:space="1" w:color="auto"/>
          <w:left w:val="single" w:sz="4" w:space="4" w:color="auto"/>
          <w:bottom w:val="single" w:sz="4" w:space="1" w:color="auto"/>
          <w:right w:val="single" w:sz="4" w:space="4" w:color="auto"/>
        </w:pBdr>
        <w:spacing w:line="276" w:lineRule="auto"/>
        <w:rPr>
          <w:i/>
          <w:szCs w:val="22"/>
        </w:rPr>
      </w:pPr>
      <w:r>
        <w:rPr>
          <w:i/>
          <w:szCs w:val="22"/>
        </w:rPr>
        <w:t>(Max</w:t>
      </w:r>
      <w:r w:rsidR="007B7325">
        <w:rPr>
          <w:i/>
          <w:szCs w:val="22"/>
        </w:rPr>
        <w:t xml:space="preserve"> 1500</w:t>
      </w:r>
      <w:r>
        <w:rPr>
          <w:i/>
          <w:szCs w:val="22"/>
        </w:rPr>
        <w:t xml:space="preserve"> characters)</w:t>
      </w:r>
    </w:p>
    <w:p w14:paraId="4FD2A8A9" w14:textId="77777777" w:rsidR="00BD68A7" w:rsidRPr="009159FB" w:rsidRDefault="00BD68A7" w:rsidP="00BD68A7"/>
    <w:p w14:paraId="5F9D3E86" w14:textId="2A18CDDB" w:rsidR="00BD68A7" w:rsidRPr="00A500A1" w:rsidRDefault="00BD68A7" w:rsidP="002E5AD4">
      <w:pPr>
        <w:pStyle w:val="Sous-titre"/>
        <w:numPr>
          <w:ilvl w:val="0"/>
          <w:numId w:val="46"/>
        </w:numPr>
      </w:pPr>
      <w:r w:rsidRPr="00A500A1">
        <w:t>Evidence base</w:t>
      </w:r>
    </w:p>
    <w:p w14:paraId="2E74806F" w14:textId="43CC9636" w:rsidR="00BD68A7" w:rsidRPr="00690235" w:rsidRDefault="002E5AD4" w:rsidP="002E5AD4">
      <w:pPr>
        <w:spacing w:line="276" w:lineRule="auto"/>
        <w:rPr>
          <w:b/>
          <w:szCs w:val="22"/>
        </w:rPr>
      </w:pPr>
      <w:r w:rsidRPr="00690235">
        <w:rPr>
          <w:b/>
          <w:szCs w:val="22"/>
        </w:rPr>
        <w:t xml:space="preserve">5: </w:t>
      </w:r>
      <w:r w:rsidR="00BD68A7" w:rsidRPr="003823E2">
        <w:rPr>
          <w:b/>
          <w:szCs w:val="22"/>
        </w:rPr>
        <w:t>How is the practice documented?</w:t>
      </w:r>
    </w:p>
    <w:p w14:paraId="2885F7A4" w14:textId="70F71C9B" w:rsidR="00974DE8" w:rsidRPr="00A21824" w:rsidRDefault="00BD68A7" w:rsidP="00BD68A7">
      <w:pPr>
        <w:pBdr>
          <w:top w:val="single" w:sz="4" w:space="1" w:color="auto"/>
          <w:left w:val="single" w:sz="4" w:space="4" w:color="auto"/>
          <w:bottom w:val="single" w:sz="4" w:space="1" w:color="auto"/>
          <w:right w:val="single" w:sz="4" w:space="4" w:color="auto"/>
        </w:pBdr>
        <w:spacing w:line="276" w:lineRule="auto"/>
        <w:rPr>
          <w:szCs w:val="22"/>
        </w:rPr>
      </w:pPr>
      <w:r w:rsidRPr="00974DE8">
        <w:rPr>
          <w:szCs w:val="22"/>
        </w:rPr>
        <w:t xml:space="preserve">Please </w:t>
      </w:r>
      <w:r w:rsidR="00A21824">
        <w:rPr>
          <w:szCs w:val="22"/>
        </w:rPr>
        <w:t xml:space="preserve">provide link to references and </w:t>
      </w:r>
      <w:r w:rsidRPr="00974DE8">
        <w:rPr>
          <w:szCs w:val="22"/>
        </w:rPr>
        <w:t>consider sending relevant materials within the ‘support package’.</w:t>
      </w:r>
    </w:p>
    <w:p w14:paraId="4F40FEEA" w14:textId="05A82C2A" w:rsidR="00BD68A7" w:rsidRPr="00974DE8" w:rsidRDefault="004F5AA3" w:rsidP="00BD68A7">
      <w:pPr>
        <w:pBdr>
          <w:top w:val="single" w:sz="4" w:space="1" w:color="auto"/>
          <w:left w:val="single" w:sz="4" w:space="4" w:color="auto"/>
          <w:bottom w:val="single" w:sz="4" w:space="1" w:color="auto"/>
          <w:right w:val="single" w:sz="4" w:space="4" w:color="auto"/>
        </w:pBdr>
        <w:spacing w:line="276" w:lineRule="auto"/>
        <w:rPr>
          <w:i/>
          <w:szCs w:val="22"/>
        </w:rPr>
      </w:pPr>
      <w:r>
        <w:rPr>
          <w:i/>
          <w:szCs w:val="22"/>
        </w:rPr>
        <w:t>(Max</w:t>
      </w:r>
      <w:r w:rsidR="00974DE8" w:rsidRPr="00974DE8">
        <w:rPr>
          <w:i/>
          <w:szCs w:val="22"/>
        </w:rPr>
        <w:t xml:space="preserve"> </w:t>
      </w:r>
      <w:r w:rsidR="00A21824">
        <w:rPr>
          <w:i/>
          <w:szCs w:val="22"/>
        </w:rPr>
        <w:t xml:space="preserve">250 </w:t>
      </w:r>
      <w:r>
        <w:rPr>
          <w:i/>
          <w:szCs w:val="22"/>
        </w:rPr>
        <w:t>characters)</w:t>
      </w:r>
    </w:p>
    <w:p w14:paraId="0B803A71" w14:textId="77777777" w:rsidR="00BD68A7" w:rsidRPr="00A500A1" w:rsidRDefault="00BD68A7" w:rsidP="00BD68A7">
      <w:pPr>
        <w:spacing w:line="276" w:lineRule="auto"/>
        <w:rPr>
          <w:szCs w:val="22"/>
        </w:rPr>
      </w:pPr>
    </w:p>
    <w:p w14:paraId="514EB5F3" w14:textId="58E9A7EC" w:rsidR="00BD68A7" w:rsidRPr="00690235" w:rsidRDefault="002E5AD4" w:rsidP="002E5AD4">
      <w:pPr>
        <w:spacing w:line="276" w:lineRule="auto"/>
        <w:rPr>
          <w:b/>
          <w:szCs w:val="22"/>
        </w:rPr>
      </w:pPr>
      <w:r w:rsidRPr="00690235">
        <w:rPr>
          <w:b/>
          <w:szCs w:val="22"/>
        </w:rPr>
        <w:t xml:space="preserve">6: </w:t>
      </w:r>
      <w:r w:rsidR="00BD68A7" w:rsidRPr="00690235">
        <w:rPr>
          <w:b/>
          <w:szCs w:val="22"/>
        </w:rPr>
        <w:t>What difference has it made?</w:t>
      </w:r>
    </w:p>
    <w:p w14:paraId="4ADAD1CB" w14:textId="4198D619" w:rsidR="00BD68A7" w:rsidRDefault="00BD68A7" w:rsidP="00BD68A7">
      <w:pPr>
        <w:pBdr>
          <w:top w:val="single" w:sz="4" w:space="1" w:color="auto"/>
          <w:left w:val="single" w:sz="4" w:space="4" w:color="auto"/>
          <w:bottom w:val="single" w:sz="4" w:space="1" w:color="auto"/>
          <w:right w:val="single" w:sz="4" w:space="4" w:color="auto"/>
        </w:pBdr>
        <w:spacing w:line="276" w:lineRule="auto"/>
        <w:rPr>
          <w:szCs w:val="22"/>
        </w:rPr>
      </w:pPr>
      <w:r w:rsidRPr="004E265F">
        <w:rPr>
          <w:szCs w:val="22"/>
        </w:rPr>
        <w:t>Please provide details about the impact, results achieved, evidence etc.</w:t>
      </w:r>
    </w:p>
    <w:p w14:paraId="5311695B" w14:textId="77777777" w:rsidR="00A21824" w:rsidRPr="00A500A1" w:rsidRDefault="00A21824" w:rsidP="00BD68A7">
      <w:pPr>
        <w:pBdr>
          <w:top w:val="single" w:sz="4" w:space="1" w:color="auto"/>
          <w:left w:val="single" w:sz="4" w:space="4" w:color="auto"/>
          <w:bottom w:val="single" w:sz="4" w:space="1" w:color="auto"/>
          <w:right w:val="single" w:sz="4" w:space="4" w:color="auto"/>
        </w:pBdr>
        <w:spacing w:line="276" w:lineRule="auto"/>
        <w:rPr>
          <w:szCs w:val="22"/>
        </w:rPr>
      </w:pPr>
    </w:p>
    <w:p w14:paraId="324978F3" w14:textId="581FE019" w:rsidR="004F5AA3" w:rsidRPr="00974DE8" w:rsidRDefault="004F5AA3" w:rsidP="004F5AA3">
      <w:pPr>
        <w:pBdr>
          <w:top w:val="single" w:sz="4" w:space="1" w:color="auto"/>
          <w:left w:val="single" w:sz="4" w:space="4" w:color="auto"/>
          <w:bottom w:val="single" w:sz="4" w:space="1" w:color="auto"/>
          <w:right w:val="single" w:sz="4" w:space="4" w:color="auto"/>
        </w:pBdr>
        <w:spacing w:line="276" w:lineRule="auto"/>
        <w:rPr>
          <w:i/>
          <w:szCs w:val="22"/>
        </w:rPr>
      </w:pPr>
      <w:r>
        <w:rPr>
          <w:i/>
          <w:szCs w:val="22"/>
        </w:rPr>
        <w:t>(Max</w:t>
      </w:r>
      <w:r w:rsidRPr="00974DE8">
        <w:rPr>
          <w:i/>
          <w:szCs w:val="22"/>
        </w:rPr>
        <w:t xml:space="preserve"> </w:t>
      </w:r>
      <w:r>
        <w:rPr>
          <w:i/>
          <w:szCs w:val="22"/>
        </w:rPr>
        <w:t>1500 characters)</w:t>
      </w:r>
    </w:p>
    <w:p w14:paraId="2687FDED" w14:textId="77777777" w:rsidR="00BD68A7" w:rsidRPr="00A500A1" w:rsidRDefault="00BD68A7" w:rsidP="00BD68A7">
      <w:pPr>
        <w:spacing w:line="276" w:lineRule="auto"/>
        <w:rPr>
          <w:szCs w:val="22"/>
        </w:rPr>
      </w:pPr>
    </w:p>
    <w:p w14:paraId="4A253135" w14:textId="7E97EAEB" w:rsidR="00BD68A7" w:rsidRPr="00690235" w:rsidRDefault="002E5AD4" w:rsidP="002E5AD4">
      <w:pPr>
        <w:spacing w:line="276" w:lineRule="auto"/>
        <w:rPr>
          <w:b/>
          <w:szCs w:val="22"/>
        </w:rPr>
      </w:pPr>
      <w:r w:rsidRPr="00690235">
        <w:rPr>
          <w:b/>
          <w:szCs w:val="22"/>
        </w:rPr>
        <w:t xml:space="preserve">7: </w:t>
      </w:r>
      <w:r w:rsidR="00BD68A7" w:rsidRPr="00690235">
        <w:rPr>
          <w:b/>
          <w:szCs w:val="22"/>
        </w:rPr>
        <w:t xml:space="preserve">Have these results been assessed and documented by an independent party? </w:t>
      </w:r>
    </w:p>
    <w:p w14:paraId="1B2DE5C2" w14:textId="4DCE24D9" w:rsidR="00A21824" w:rsidRPr="00A21824" w:rsidRDefault="00BD68A7" w:rsidP="00BD68A7">
      <w:pPr>
        <w:pBdr>
          <w:top w:val="single" w:sz="4" w:space="1" w:color="auto"/>
          <w:left w:val="single" w:sz="4" w:space="4" w:color="auto"/>
          <w:bottom w:val="single" w:sz="4" w:space="1" w:color="auto"/>
          <w:right w:val="single" w:sz="4" w:space="4" w:color="auto"/>
        </w:pBdr>
        <w:spacing w:line="276" w:lineRule="auto"/>
        <w:rPr>
          <w:szCs w:val="22"/>
        </w:rPr>
      </w:pPr>
      <w:r w:rsidRPr="00974DE8">
        <w:rPr>
          <w:szCs w:val="22"/>
        </w:rPr>
        <w:t>If yes, please consider sending the documents in the ‘support package’.  If no independent evaluation has taken place please explain</w:t>
      </w:r>
      <w:r w:rsidR="00A21824">
        <w:rPr>
          <w:szCs w:val="22"/>
        </w:rPr>
        <w:t xml:space="preserve"> how the practice was monitored in the ‘Good Practice Summary’</w:t>
      </w:r>
      <w:r w:rsidR="00E2034F">
        <w:rPr>
          <w:szCs w:val="22"/>
        </w:rPr>
        <w:t xml:space="preserve"> to be sent</w:t>
      </w:r>
      <w:r w:rsidR="00A21824">
        <w:rPr>
          <w:szCs w:val="22"/>
        </w:rPr>
        <w:t xml:space="preserve"> within the support package (section 7 of this form).</w:t>
      </w:r>
    </w:p>
    <w:p w14:paraId="63B0437C" w14:textId="52B368B9" w:rsidR="00BD68A7" w:rsidRPr="00974DE8" w:rsidRDefault="004F5AA3" w:rsidP="00BD68A7">
      <w:pPr>
        <w:pBdr>
          <w:top w:val="single" w:sz="4" w:space="1" w:color="auto"/>
          <w:left w:val="single" w:sz="4" w:space="4" w:color="auto"/>
          <w:bottom w:val="single" w:sz="4" w:space="1" w:color="auto"/>
          <w:right w:val="single" w:sz="4" w:space="4" w:color="auto"/>
        </w:pBdr>
        <w:spacing w:line="276" w:lineRule="auto"/>
        <w:rPr>
          <w:i/>
          <w:szCs w:val="22"/>
        </w:rPr>
      </w:pPr>
      <w:r>
        <w:rPr>
          <w:i/>
          <w:szCs w:val="22"/>
        </w:rPr>
        <w:t>(Max</w:t>
      </w:r>
      <w:r w:rsidR="00A21824">
        <w:rPr>
          <w:i/>
          <w:szCs w:val="22"/>
        </w:rPr>
        <w:t xml:space="preserve"> 250</w:t>
      </w:r>
      <w:r>
        <w:rPr>
          <w:i/>
          <w:szCs w:val="22"/>
        </w:rPr>
        <w:t xml:space="preserve"> characters)</w:t>
      </w:r>
    </w:p>
    <w:p w14:paraId="604848E4" w14:textId="77777777" w:rsidR="00BD68A7" w:rsidRDefault="00BD68A7" w:rsidP="00BD68A7">
      <w:pPr>
        <w:pStyle w:val="Sous-titre"/>
        <w:spacing w:line="276" w:lineRule="auto"/>
      </w:pPr>
    </w:p>
    <w:p w14:paraId="50212B65" w14:textId="6F960D2C" w:rsidR="00BD68A7" w:rsidRPr="00A500A1" w:rsidRDefault="00BD68A7" w:rsidP="00471E0C">
      <w:pPr>
        <w:pStyle w:val="Sous-titre"/>
        <w:numPr>
          <w:ilvl w:val="0"/>
          <w:numId w:val="46"/>
        </w:numPr>
        <w:spacing w:after="120" w:line="276" w:lineRule="auto"/>
        <w:ind w:left="714" w:hanging="357"/>
      </w:pPr>
      <w:r w:rsidRPr="00A500A1">
        <w:t xml:space="preserve">Transferability </w:t>
      </w:r>
    </w:p>
    <w:p w14:paraId="238A8FFE" w14:textId="06C6D81F" w:rsidR="00BD68A7" w:rsidRPr="00690235" w:rsidRDefault="002E5AD4" w:rsidP="002E5AD4">
      <w:pPr>
        <w:spacing w:line="276" w:lineRule="auto"/>
        <w:rPr>
          <w:b/>
          <w:szCs w:val="22"/>
        </w:rPr>
      </w:pPr>
      <w:r w:rsidRPr="00690235">
        <w:rPr>
          <w:b/>
          <w:szCs w:val="22"/>
        </w:rPr>
        <w:t xml:space="preserve">8: </w:t>
      </w:r>
      <w:r w:rsidR="00826EC0">
        <w:rPr>
          <w:b/>
          <w:szCs w:val="22"/>
        </w:rPr>
        <w:t>Do you think your good practice would be interesting for other European cities</w:t>
      </w:r>
      <w:r w:rsidR="00BD68A7" w:rsidRPr="00E01F6D">
        <w:rPr>
          <w:b/>
          <w:szCs w:val="22"/>
        </w:rPr>
        <w:t>?</w:t>
      </w:r>
    </w:p>
    <w:p w14:paraId="753B13CC" w14:textId="5299B9BB" w:rsidR="00826EC0" w:rsidRDefault="00826EC0" w:rsidP="00BD68A7">
      <w:pPr>
        <w:pBdr>
          <w:top w:val="single" w:sz="4" w:space="1" w:color="auto"/>
          <w:left w:val="single" w:sz="4" w:space="4" w:color="auto"/>
          <w:bottom w:val="single" w:sz="4" w:space="1" w:color="auto"/>
          <w:right w:val="single" w:sz="4" w:space="4" w:color="auto"/>
        </w:pBdr>
        <w:spacing w:line="276" w:lineRule="auto"/>
        <w:rPr>
          <w:i/>
          <w:szCs w:val="22"/>
        </w:rPr>
      </w:pPr>
      <w:r>
        <w:rPr>
          <w:i/>
          <w:szCs w:val="22"/>
        </w:rPr>
        <w:t>Please justify.</w:t>
      </w:r>
    </w:p>
    <w:p w14:paraId="1F5A43D1" w14:textId="77777777" w:rsidR="00A21824" w:rsidRDefault="00A21824" w:rsidP="00BD68A7">
      <w:pPr>
        <w:pBdr>
          <w:top w:val="single" w:sz="4" w:space="1" w:color="auto"/>
          <w:left w:val="single" w:sz="4" w:space="4" w:color="auto"/>
          <w:bottom w:val="single" w:sz="4" w:space="1" w:color="auto"/>
          <w:right w:val="single" w:sz="4" w:space="4" w:color="auto"/>
        </w:pBdr>
        <w:spacing w:line="276" w:lineRule="auto"/>
        <w:rPr>
          <w:i/>
          <w:szCs w:val="22"/>
        </w:rPr>
      </w:pPr>
    </w:p>
    <w:p w14:paraId="6E772C13" w14:textId="77777777" w:rsidR="00913FFF" w:rsidRDefault="00913FFF" w:rsidP="00BD68A7">
      <w:pPr>
        <w:pBdr>
          <w:top w:val="single" w:sz="4" w:space="1" w:color="auto"/>
          <w:left w:val="single" w:sz="4" w:space="4" w:color="auto"/>
          <w:bottom w:val="single" w:sz="4" w:space="1" w:color="auto"/>
          <w:right w:val="single" w:sz="4" w:space="4" w:color="auto"/>
        </w:pBdr>
        <w:spacing w:line="276" w:lineRule="auto"/>
        <w:rPr>
          <w:i/>
          <w:szCs w:val="22"/>
        </w:rPr>
      </w:pPr>
    </w:p>
    <w:p w14:paraId="7AA15D40" w14:textId="77777777" w:rsidR="004F5AA3" w:rsidRPr="00974DE8" w:rsidRDefault="004F5AA3" w:rsidP="004F5AA3">
      <w:pPr>
        <w:pBdr>
          <w:top w:val="single" w:sz="4" w:space="1" w:color="auto"/>
          <w:left w:val="single" w:sz="4" w:space="4" w:color="auto"/>
          <w:bottom w:val="single" w:sz="4" w:space="1" w:color="auto"/>
          <w:right w:val="single" w:sz="4" w:space="4" w:color="auto"/>
        </w:pBdr>
        <w:spacing w:line="276" w:lineRule="auto"/>
        <w:rPr>
          <w:i/>
          <w:szCs w:val="22"/>
        </w:rPr>
      </w:pPr>
      <w:r>
        <w:rPr>
          <w:i/>
          <w:szCs w:val="22"/>
        </w:rPr>
        <w:t>(Max</w:t>
      </w:r>
      <w:r w:rsidRPr="00974DE8">
        <w:rPr>
          <w:i/>
          <w:szCs w:val="22"/>
        </w:rPr>
        <w:t xml:space="preserve"> </w:t>
      </w:r>
      <w:r>
        <w:rPr>
          <w:i/>
          <w:szCs w:val="22"/>
        </w:rPr>
        <w:t>1500 characters)</w:t>
      </w:r>
    </w:p>
    <w:p w14:paraId="66944607" w14:textId="77777777" w:rsidR="00BD68A7" w:rsidRPr="00A500A1" w:rsidRDefault="00BD68A7" w:rsidP="00BD68A7">
      <w:pPr>
        <w:spacing w:line="276" w:lineRule="auto"/>
        <w:rPr>
          <w:szCs w:val="22"/>
        </w:rPr>
      </w:pPr>
    </w:p>
    <w:p w14:paraId="614F71E7" w14:textId="3B806466" w:rsidR="00BD68A7" w:rsidRPr="00690235" w:rsidRDefault="002E5AD4" w:rsidP="002E5AD4">
      <w:pPr>
        <w:spacing w:line="276" w:lineRule="auto"/>
        <w:rPr>
          <w:b/>
          <w:szCs w:val="22"/>
        </w:rPr>
      </w:pPr>
      <w:r w:rsidRPr="00690235">
        <w:rPr>
          <w:b/>
          <w:szCs w:val="22"/>
        </w:rPr>
        <w:t xml:space="preserve">9: </w:t>
      </w:r>
      <w:r w:rsidR="00BD68A7" w:rsidRPr="00690235">
        <w:rPr>
          <w:b/>
          <w:szCs w:val="22"/>
        </w:rPr>
        <w:t>Is the practice linked to any specific governance/legislative context</w:t>
      </w:r>
      <w:r w:rsidR="00E01F6D">
        <w:rPr>
          <w:b/>
          <w:szCs w:val="22"/>
        </w:rPr>
        <w:t xml:space="preserve"> (national, regional, etc.)</w:t>
      </w:r>
      <w:r w:rsidR="00BD68A7" w:rsidRPr="00690235">
        <w:rPr>
          <w:b/>
          <w:szCs w:val="22"/>
        </w:rPr>
        <w:t>?</w:t>
      </w:r>
    </w:p>
    <w:p w14:paraId="3FD19252" w14:textId="77777777" w:rsidR="00BD68A7" w:rsidRPr="00E01F6D" w:rsidRDefault="00BD68A7" w:rsidP="00BD68A7">
      <w:pPr>
        <w:pBdr>
          <w:top w:val="single" w:sz="4" w:space="1" w:color="auto"/>
          <w:left w:val="single" w:sz="4" w:space="4" w:color="auto"/>
          <w:bottom w:val="single" w:sz="4" w:space="1" w:color="auto"/>
          <w:right w:val="single" w:sz="4" w:space="4" w:color="auto"/>
        </w:pBdr>
        <w:spacing w:line="276" w:lineRule="auto"/>
        <w:rPr>
          <w:szCs w:val="22"/>
        </w:rPr>
      </w:pPr>
      <w:r w:rsidRPr="00E01F6D">
        <w:rPr>
          <w:szCs w:val="22"/>
        </w:rPr>
        <w:t>Please explain how this impacts on the potential to reuse.</w:t>
      </w:r>
    </w:p>
    <w:p w14:paraId="65E720BD" w14:textId="77777777" w:rsidR="00BD68A7" w:rsidRDefault="00BD68A7" w:rsidP="00BD68A7">
      <w:pPr>
        <w:pBdr>
          <w:top w:val="single" w:sz="4" w:space="1" w:color="auto"/>
          <w:left w:val="single" w:sz="4" w:space="4" w:color="auto"/>
          <w:bottom w:val="single" w:sz="4" w:space="1" w:color="auto"/>
          <w:right w:val="single" w:sz="4" w:space="4" w:color="auto"/>
        </w:pBdr>
        <w:spacing w:line="276" w:lineRule="auto"/>
        <w:rPr>
          <w:szCs w:val="22"/>
        </w:rPr>
      </w:pPr>
    </w:p>
    <w:p w14:paraId="64E86E62" w14:textId="77777777" w:rsidR="00A21824" w:rsidRPr="00A500A1" w:rsidRDefault="00A21824" w:rsidP="00BD68A7">
      <w:pPr>
        <w:pBdr>
          <w:top w:val="single" w:sz="4" w:space="1" w:color="auto"/>
          <w:left w:val="single" w:sz="4" w:space="4" w:color="auto"/>
          <w:bottom w:val="single" w:sz="4" w:space="1" w:color="auto"/>
          <w:right w:val="single" w:sz="4" w:space="4" w:color="auto"/>
        </w:pBdr>
        <w:spacing w:line="276" w:lineRule="auto"/>
        <w:rPr>
          <w:szCs w:val="22"/>
        </w:rPr>
      </w:pPr>
    </w:p>
    <w:p w14:paraId="1B835BF6" w14:textId="77777777" w:rsidR="004F5AA3" w:rsidRPr="00974DE8" w:rsidRDefault="004F5AA3" w:rsidP="004F5AA3">
      <w:pPr>
        <w:pBdr>
          <w:top w:val="single" w:sz="4" w:space="1" w:color="auto"/>
          <w:left w:val="single" w:sz="4" w:space="4" w:color="auto"/>
          <w:bottom w:val="single" w:sz="4" w:space="1" w:color="auto"/>
          <w:right w:val="single" w:sz="4" w:space="4" w:color="auto"/>
        </w:pBdr>
        <w:spacing w:line="276" w:lineRule="auto"/>
        <w:rPr>
          <w:i/>
          <w:szCs w:val="22"/>
        </w:rPr>
      </w:pPr>
      <w:r>
        <w:rPr>
          <w:i/>
          <w:szCs w:val="22"/>
        </w:rPr>
        <w:t>(Max</w:t>
      </w:r>
      <w:r w:rsidRPr="00974DE8">
        <w:rPr>
          <w:i/>
          <w:szCs w:val="22"/>
        </w:rPr>
        <w:t xml:space="preserve"> </w:t>
      </w:r>
      <w:r>
        <w:rPr>
          <w:i/>
          <w:szCs w:val="22"/>
        </w:rPr>
        <w:t>1500 characters)</w:t>
      </w:r>
    </w:p>
    <w:p w14:paraId="6CE2B961" w14:textId="77777777" w:rsidR="00913FFF" w:rsidRDefault="00913FFF" w:rsidP="002E5AD4">
      <w:pPr>
        <w:spacing w:line="276" w:lineRule="auto"/>
        <w:rPr>
          <w:b/>
          <w:szCs w:val="22"/>
        </w:rPr>
      </w:pPr>
    </w:p>
    <w:p w14:paraId="5FC404F1" w14:textId="2E503ECA" w:rsidR="00BD68A7" w:rsidRPr="00690235" w:rsidRDefault="002E5AD4" w:rsidP="002E5AD4">
      <w:pPr>
        <w:spacing w:line="276" w:lineRule="auto"/>
        <w:rPr>
          <w:b/>
          <w:szCs w:val="22"/>
        </w:rPr>
      </w:pPr>
      <w:r w:rsidRPr="00690235">
        <w:rPr>
          <w:b/>
          <w:szCs w:val="22"/>
        </w:rPr>
        <w:t xml:space="preserve">10: </w:t>
      </w:r>
      <w:r w:rsidR="00BD68A7" w:rsidRPr="00690235">
        <w:rPr>
          <w:b/>
          <w:szCs w:val="22"/>
        </w:rPr>
        <w:t>Is there scope to amend the practice to suit other city contexts?</w:t>
      </w:r>
    </w:p>
    <w:p w14:paraId="7DFE828A" w14:textId="77777777" w:rsidR="00BD68A7" w:rsidRPr="00E01F6D" w:rsidRDefault="00BD68A7" w:rsidP="00BD68A7">
      <w:pPr>
        <w:pBdr>
          <w:top w:val="single" w:sz="4" w:space="1" w:color="auto"/>
          <w:left w:val="single" w:sz="4" w:space="4" w:color="auto"/>
          <w:bottom w:val="single" w:sz="4" w:space="1" w:color="auto"/>
          <w:right w:val="single" w:sz="4" w:space="4" w:color="auto"/>
        </w:pBdr>
        <w:spacing w:line="276" w:lineRule="auto"/>
        <w:rPr>
          <w:szCs w:val="22"/>
        </w:rPr>
      </w:pPr>
      <w:r w:rsidRPr="00E01F6D">
        <w:rPr>
          <w:szCs w:val="22"/>
        </w:rPr>
        <w:t>Please explain how your good practice can be adapted and upgraded in different circumstances.</w:t>
      </w:r>
    </w:p>
    <w:p w14:paraId="43DF8E0D" w14:textId="77777777" w:rsidR="00A21824" w:rsidRDefault="00A21824" w:rsidP="00BD68A7">
      <w:pPr>
        <w:pBdr>
          <w:top w:val="single" w:sz="4" w:space="1" w:color="auto"/>
          <w:left w:val="single" w:sz="4" w:space="4" w:color="auto"/>
          <w:bottom w:val="single" w:sz="4" w:space="1" w:color="auto"/>
          <w:right w:val="single" w:sz="4" w:space="4" w:color="auto"/>
        </w:pBdr>
        <w:spacing w:line="276" w:lineRule="auto"/>
        <w:rPr>
          <w:i/>
          <w:szCs w:val="22"/>
        </w:rPr>
      </w:pPr>
    </w:p>
    <w:p w14:paraId="196B9BA6" w14:textId="77777777" w:rsidR="004F5AA3" w:rsidRPr="00974DE8" w:rsidRDefault="004F5AA3" w:rsidP="004F5AA3">
      <w:pPr>
        <w:pBdr>
          <w:top w:val="single" w:sz="4" w:space="1" w:color="auto"/>
          <w:left w:val="single" w:sz="4" w:space="4" w:color="auto"/>
          <w:bottom w:val="single" w:sz="4" w:space="1" w:color="auto"/>
          <w:right w:val="single" w:sz="4" w:space="4" w:color="auto"/>
        </w:pBdr>
        <w:spacing w:line="276" w:lineRule="auto"/>
        <w:rPr>
          <w:i/>
          <w:szCs w:val="22"/>
        </w:rPr>
      </w:pPr>
      <w:r>
        <w:rPr>
          <w:i/>
          <w:szCs w:val="22"/>
        </w:rPr>
        <w:t>(Max</w:t>
      </w:r>
      <w:r w:rsidRPr="00974DE8">
        <w:rPr>
          <w:i/>
          <w:szCs w:val="22"/>
        </w:rPr>
        <w:t xml:space="preserve"> </w:t>
      </w:r>
      <w:r>
        <w:rPr>
          <w:i/>
          <w:szCs w:val="22"/>
        </w:rPr>
        <w:t>1500 characters)</w:t>
      </w:r>
    </w:p>
    <w:p w14:paraId="3E972314" w14:textId="77777777" w:rsidR="00BD68A7" w:rsidRPr="00A500A1" w:rsidRDefault="00BD68A7" w:rsidP="00BD68A7">
      <w:pPr>
        <w:spacing w:line="276" w:lineRule="auto"/>
        <w:rPr>
          <w:szCs w:val="22"/>
        </w:rPr>
      </w:pPr>
    </w:p>
    <w:p w14:paraId="47299640" w14:textId="5D516470" w:rsidR="00BD68A7" w:rsidRPr="00690235" w:rsidRDefault="002E5AD4" w:rsidP="002E5AD4">
      <w:pPr>
        <w:rPr>
          <w:b/>
        </w:rPr>
      </w:pPr>
      <w:r w:rsidRPr="00690235">
        <w:rPr>
          <w:b/>
        </w:rPr>
        <w:t xml:space="preserve">11: </w:t>
      </w:r>
      <w:r w:rsidR="00BD68A7" w:rsidRPr="00690235">
        <w:rPr>
          <w:b/>
        </w:rPr>
        <w:t>What was the cost of the practice and how was it financed in your city?</w:t>
      </w:r>
    </w:p>
    <w:p w14:paraId="6B57B246" w14:textId="77777777" w:rsidR="00A21824" w:rsidRDefault="00A21824" w:rsidP="00BD68A7">
      <w:pPr>
        <w:pBdr>
          <w:top w:val="single" w:sz="4" w:space="1" w:color="auto"/>
          <w:left w:val="single" w:sz="4" w:space="4" w:color="auto"/>
          <w:bottom w:val="single" w:sz="4" w:space="1" w:color="auto"/>
          <w:right w:val="single" w:sz="4" w:space="4" w:color="auto"/>
        </w:pBdr>
        <w:spacing w:line="276" w:lineRule="auto"/>
        <w:rPr>
          <w:i/>
          <w:szCs w:val="22"/>
        </w:rPr>
      </w:pPr>
    </w:p>
    <w:p w14:paraId="503EFA62" w14:textId="0BDB346E" w:rsidR="004F5AA3" w:rsidRPr="00974DE8" w:rsidRDefault="004F5AA3" w:rsidP="004F5AA3">
      <w:pPr>
        <w:pBdr>
          <w:top w:val="single" w:sz="4" w:space="1" w:color="auto"/>
          <w:left w:val="single" w:sz="4" w:space="4" w:color="auto"/>
          <w:bottom w:val="single" w:sz="4" w:space="1" w:color="auto"/>
          <w:right w:val="single" w:sz="4" w:space="4" w:color="auto"/>
        </w:pBdr>
        <w:spacing w:line="276" w:lineRule="auto"/>
        <w:rPr>
          <w:i/>
          <w:szCs w:val="22"/>
        </w:rPr>
      </w:pPr>
      <w:r>
        <w:rPr>
          <w:i/>
          <w:szCs w:val="22"/>
        </w:rPr>
        <w:t>(Max</w:t>
      </w:r>
      <w:r w:rsidRPr="00974DE8">
        <w:rPr>
          <w:i/>
          <w:szCs w:val="22"/>
        </w:rPr>
        <w:t xml:space="preserve"> </w:t>
      </w:r>
      <w:r>
        <w:rPr>
          <w:i/>
          <w:szCs w:val="22"/>
        </w:rPr>
        <w:t>2</w:t>
      </w:r>
      <w:r w:rsidR="0031437E">
        <w:rPr>
          <w:i/>
          <w:szCs w:val="22"/>
        </w:rPr>
        <w:t xml:space="preserve">50 </w:t>
      </w:r>
      <w:r>
        <w:rPr>
          <w:i/>
          <w:szCs w:val="22"/>
        </w:rPr>
        <w:t>characters)</w:t>
      </w:r>
    </w:p>
    <w:p w14:paraId="2AA2CE00" w14:textId="77777777" w:rsidR="00BD68A7" w:rsidRDefault="00BD68A7" w:rsidP="00BD68A7">
      <w:pPr>
        <w:pStyle w:val="Paragraphedeliste"/>
        <w:spacing w:line="276" w:lineRule="auto"/>
        <w:rPr>
          <w:rFonts w:asciiTheme="minorHAnsi" w:hAnsiTheme="minorHAnsi"/>
          <w:szCs w:val="22"/>
        </w:rPr>
      </w:pPr>
    </w:p>
    <w:p w14:paraId="42C5A054" w14:textId="78119F6F" w:rsidR="00BD68A7" w:rsidRPr="00690235" w:rsidRDefault="002E5AD4" w:rsidP="002E5AD4">
      <w:pPr>
        <w:spacing w:line="276" w:lineRule="auto"/>
        <w:rPr>
          <w:b/>
          <w:szCs w:val="22"/>
        </w:rPr>
      </w:pPr>
      <w:r w:rsidRPr="00690235">
        <w:rPr>
          <w:b/>
          <w:szCs w:val="22"/>
        </w:rPr>
        <w:t xml:space="preserve">12: </w:t>
      </w:r>
      <w:r w:rsidR="00BD68A7" w:rsidRPr="00690235">
        <w:rPr>
          <w:b/>
          <w:szCs w:val="22"/>
        </w:rPr>
        <w:t>How sustainable is the practice in the long run?  Is it still operating in your city?</w:t>
      </w:r>
    </w:p>
    <w:p w14:paraId="6F56B850" w14:textId="50EEAE68" w:rsidR="00BD68A7" w:rsidRDefault="00BD68A7" w:rsidP="00BD68A7">
      <w:pPr>
        <w:pBdr>
          <w:top w:val="single" w:sz="4" w:space="1" w:color="auto"/>
          <w:left w:val="single" w:sz="4" w:space="4" w:color="auto"/>
          <w:bottom w:val="single" w:sz="4" w:space="1" w:color="auto"/>
          <w:right w:val="single" w:sz="4" w:space="4" w:color="auto"/>
        </w:pBdr>
        <w:spacing w:line="276" w:lineRule="auto"/>
      </w:pPr>
      <w:r w:rsidRPr="00E01F6D">
        <w:t>Please explain how.</w:t>
      </w:r>
    </w:p>
    <w:p w14:paraId="72596A80" w14:textId="77777777" w:rsidR="00A21824" w:rsidRDefault="00A21824" w:rsidP="00BD68A7">
      <w:pPr>
        <w:pBdr>
          <w:top w:val="single" w:sz="4" w:space="1" w:color="auto"/>
          <w:left w:val="single" w:sz="4" w:space="4" w:color="auto"/>
          <w:bottom w:val="single" w:sz="4" w:space="1" w:color="auto"/>
          <w:right w:val="single" w:sz="4" w:space="4" w:color="auto"/>
        </w:pBdr>
        <w:spacing w:line="276" w:lineRule="auto"/>
      </w:pPr>
    </w:p>
    <w:p w14:paraId="1B185B98" w14:textId="77777777" w:rsidR="004F5AA3" w:rsidRPr="00974DE8" w:rsidRDefault="004F5AA3" w:rsidP="004F5AA3">
      <w:pPr>
        <w:pBdr>
          <w:top w:val="single" w:sz="4" w:space="1" w:color="auto"/>
          <w:left w:val="single" w:sz="4" w:space="4" w:color="auto"/>
          <w:bottom w:val="single" w:sz="4" w:space="1" w:color="auto"/>
          <w:right w:val="single" w:sz="4" w:space="4" w:color="auto"/>
        </w:pBdr>
        <w:spacing w:line="276" w:lineRule="auto"/>
        <w:rPr>
          <w:i/>
          <w:szCs w:val="22"/>
        </w:rPr>
      </w:pPr>
      <w:r>
        <w:rPr>
          <w:i/>
          <w:szCs w:val="22"/>
        </w:rPr>
        <w:t>(Max</w:t>
      </w:r>
      <w:r w:rsidRPr="00974DE8">
        <w:rPr>
          <w:i/>
          <w:szCs w:val="22"/>
        </w:rPr>
        <w:t xml:space="preserve"> </w:t>
      </w:r>
      <w:r>
        <w:rPr>
          <w:i/>
          <w:szCs w:val="22"/>
        </w:rPr>
        <w:t>1500 characters)</w:t>
      </w:r>
    </w:p>
    <w:p w14:paraId="6F239F1F" w14:textId="77777777" w:rsidR="009154FB" w:rsidRDefault="009154FB" w:rsidP="009154FB">
      <w:pPr>
        <w:pStyle w:val="Sous-titre"/>
      </w:pPr>
    </w:p>
    <w:p w14:paraId="449C695D" w14:textId="139A1B67" w:rsidR="009154FB" w:rsidRDefault="009154FB" w:rsidP="009154FB">
      <w:pPr>
        <w:pStyle w:val="Sous-titre"/>
        <w:numPr>
          <w:ilvl w:val="0"/>
          <w:numId w:val="46"/>
        </w:numPr>
      </w:pPr>
      <w:r>
        <w:t>Support package</w:t>
      </w:r>
    </w:p>
    <w:tbl>
      <w:tblPr>
        <w:tblStyle w:val="Grilledutableau"/>
        <w:tblW w:w="9356" w:type="dxa"/>
        <w:tblInd w:w="-34" w:type="dxa"/>
        <w:tblLayout w:type="fixed"/>
        <w:tblLook w:val="04A0" w:firstRow="1" w:lastRow="0" w:firstColumn="1" w:lastColumn="0" w:noHBand="0" w:noVBand="1"/>
      </w:tblPr>
      <w:tblGrid>
        <w:gridCol w:w="2694"/>
        <w:gridCol w:w="6662"/>
      </w:tblGrid>
      <w:tr w:rsidR="009154FB" w:rsidRPr="001F0269" w14:paraId="41A88260" w14:textId="77777777" w:rsidTr="00913FFF">
        <w:tc>
          <w:tcPr>
            <w:tcW w:w="2694" w:type="dxa"/>
            <w:vMerge w:val="restart"/>
            <w:shd w:val="clear" w:color="auto" w:fill="DAEEF3" w:themeFill="accent5" w:themeFillTint="33"/>
            <w:vAlign w:val="center"/>
          </w:tcPr>
          <w:p w14:paraId="4E0F255E" w14:textId="77777777" w:rsidR="009154FB" w:rsidRDefault="009154FB" w:rsidP="00A01D24">
            <w:pPr>
              <w:spacing w:line="276" w:lineRule="auto"/>
              <w:jc w:val="center"/>
              <w:rPr>
                <w:b/>
                <w:szCs w:val="20"/>
              </w:rPr>
            </w:pPr>
            <w:r>
              <w:rPr>
                <w:b/>
                <w:szCs w:val="20"/>
              </w:rPr>
              <w:t>SUPPORT PACKAGE</w:t>
            </w:r>
          </w:p>
          <w:p w14:paraId="355508A0" w14:textId="6E06CBA4" w:rsidR="009154FB" w:rsidRPr="00913FFF" w:rsidRDefault="009154FB" w:rsidP="00A01D24">
            <w:pPr>
              <w:spacing w:line="276" w:lineRule="auto"/>
              <w:jc w:val="center"/>
              <w:rPr>
                <w:szCs w:val="20"/>
              </w:rPr>
            </w:pPr>
            <w:r w:rsidRPr="00913FFF">
              <w:rPr>
                <w:szCs w:val="20"/>
              </w:rPr>
              <w:t>Shall be sent by email</w:t>
            </w:r>
          </w:p>
          <w:p w14:paraId="36196CAD" w14:textId="16DE91E3" w:rsidR="009154FB" w:rsidRPr="007A2AAB" w:rsidRDefault="00913FFF" w:rsidP="00A01D24">
            <w:pPr>
              <w:spacing w:line="276" w:lineRule="auto"/>
              <w:jc w:val="center"/>
              <w:rPr>
                <w:b/>
                <w:szCs w:val="20"/>
              </w:rPr>
            </w:pPr>
            <w:r>
              <w:rPr>
                <w:szCs w:val="20"/>
              </w:rPr>
              <w:t>goodpracticecall@urbact.eu</w:t>
            </w:r>
          </w:p>
        </w:tc>
        <w:tc>
          <w:tcPr>
            <w:tcW w:w="6662" w:type="dxa"/>
          </w:tcPr>
          <w:p w14:paraId="086B0769" w14:textId="77777777" w:rsidR="009154FB" w:rsidRPr="00913FFF" w:rsidRDefault="009154FB" w:rsidP="00913FFF">
            <w:pPr>
              <w:pStyle w:val="Paragraphedeliste"/>
              <w:numPr>
                <w:ilvl w:val="0"/>
                <w:numId w:val="9"/>
              </w:numPr>
              <w:tabs>
                <w:tab w:val="clear" w:pos="1428"/>
              </w:tabs>
              <w:spacing w:before="120" w:line="276" w:lineRule="auto"/>
              <w:ind w:left="459"/>
              <w:jc w:val="left"/>
              <w:rPr>
                <w:rFonts w:asciiTheme="minorHAnsi" w:hAnsiTheme="minorHAnsi"/>
                <w:b/>
                <w:szCs w:val="20"/>
              </w:rPr>
            </w:pPr>
            <w:r w:rsidRPr="00913FFF">
              <w:rPr>
                <w:rFonts w:asciiTheme="minorHAnsi" w:hAnsiTheme="minorHAnsi"/>
                <w:b/>
                <w:szCs w:val="20"/>
              </w:rPr>
              <w:t>Good Practice Summary (Compulsory)</w:t>
            </w:r>
          </w:p>
          <w:p w14:paraId="0D080377" w14:textId="79B81C06" w:rsidR="009154FB" w:rsidRPr="00690235" w:rsidRDefault="009154FB" w:rsidP="00A01D24">
            <w:pPr>
              <w:spacing w:line="276" w:lineRule="auto"/>
              <w:jc w:val="left"/>
              <w:rPr>
                <w:szCs w:val="20"/>
                <w:u w:val="single"/>
              </w:rPr>
            </w:pPr>
            <w:r>
              <w:rPr>
                <w:szCs w:val="20"/>
                <w:u w:val="single"/>
              </w:rPr>
              <w:t>We suggest to</w:t>
            </w:r>
            <w:r w:rsidRPr="00690235">
              <w:rPr>
                <w:szCs w:val="20"/>
                <w:u w:val="single"/>
              </w:rPr>
              <w:t xml:space="preserve"> </w:t>
            </w:r>
            <w:r>
              <w:rPr>
                <w:szCs w:val="20"/>
                <w:u w:val="single"/>
              </w:rPr>
              <w:t>include the following elements</w:t>
            </w:r>
            <w:r w:rsidRPr="00690235">
              <w:rPr>
                <w:szCs w:val="20"/>
                <w:u w:val="single"/>
              </w:rPr>
              <w:t>:</w:t>
            </w:r>
          </w:p>
          <w:p w14:paraId="71C61FD3" w14:textId="16381AF8" w:rsidR="009154FB" w:rsidRDefault="009154FB" w:rsidP="00A01D24">
            <w:pPr>
              <w:spacing w:line="276" w:lineRule="auto"/>
              <w:jc w:val="left"/>
              <w:rPr>
                <w:szCs w:val="20"/>
              </w:rPr>
            </w:pPr>
            <w:r w:rsidRPr="00690235">
              <w:rPr>
                <w:szCs w:val="20"/>
              </w:rPr>
              <w:t>-</w:t>
            </w:r>
            <w:r>
              <w:rPr>
                <w:szCs w:val="20"/>
              </w:rPr>
              <w:t xml:space="preserve"> The problem and proposed solutions</w:t>
            </w:r>
            <w:r w:rsidRPr="00690235">
              <w:rPr>
                <w:szCs w:val="20"/>
              </w:rPr>
              <w:t xml:space="preserve"> </w:t>
            </w:r>
          </w:p>
          <w:p w14:paraId="0779A82D" w14:textId="2379E44D" w:rsidR="009154FB" w:rsidRPr="00690235" w:rsidRDefault="009154FB" w:rsidP="00A01D24">
            <w:pPr>
              <w:spacing w:line="276" w:lineRule="auto"/>
              <w:jc w:val="left"/>
              <w:rPr>
                <w:szCs w:val="20"/>
              </w:rPr>
            </w:pPr>
            <w:r>
              <w:rPr>
                <w:szCs w:val="20"/>
              </w:rPr>
              <w:t xml:space="preserve">- </w:t>
            </w:r>
            <w:r w:rsidRPr="00690235">
              <w:rPr>
                <w:szCs w:val="20"/>
              </w:rPr>
              <w:t>Timeframe, dates, important milestones</w:t>
            </w:r>
          </w:p>
          <w:p w14:paraId="613585CF" w14:textId="77777777" w:rsidR="009154FB" w:rsidRPr="00690235" w:rsidRDefault="009154FB" w:rsidP="00A01D24">
            <w:pPr>
              <w:spacing w:line="276" w:lineRule="auto"/>
              <w:jc w:val="left"/>
              <w:rPr>
                <w:szCs w:val="20"/>
              </w:rPr>
            </w:pPr>
            <w:r w:rsidRPr="00690235">
              <w:rPr>
                <w:szCs w:val="20"/>
              </w:rPr>
              <w:t>- The link to the specific strategy (with key themes, subthemes, actions)</w:t>
            </w:r>
          </w:p>
          <w:p w14:paraId="5D5B50A1" w14:textId="77777777" w:rsidR="009154FB" w:rsidRPr="00690235" w:rsidRDefault="009154FB" w:rsidP="00A01D24">
            <w:pPr>
              <w:spacing w:line="276" w:lineRule="auto"/>
              <w:jc w:val="left"/>
              <w:rPr>
                <w:szCs w:val="20"/>
              </w:rPr>
            </w:pPr>
            <w:r w:rsidRPr="00690235">
              <w:rPr>
                <w:szCs w:val="20"/>
              </w:rPr>
              <w:t>- The main outputs for achieving objective, innovative elements</w:t>
            </w:r>
          </w:p>
          <w:p w14:paraId="1331290D" w14:textId="1A19FB30" w:rsidR="009154FB" w:rsidRPr="00690235" w:rsidRDefault="009154FB" w:rsidP="00A01D24">
            <w:pPr>
              <w:spacing w:line="276" w:lineRule="auto"/>
              <w:jc w:val="left"/>
              <w:rPr>
                <w:szCs w:val="20"/>
              </w:rPr>
            </w:pPr>
            <w:r w:rsidRPr="00690235">
              <w:rPr>
                <w:szCs w:val="20"/>
              </w:rPr>
              <w:t>- Results achieved</w:t>
            </w:r>
            <w:r>
              <w:rPr>
                <w:szCs w:val="20"/>
              </w:rPr>
              <w:t>, monitoring</w:t>
            </w:r>
          </w:p>
          <w:p w14:paraId="6000952A" w14:textId="77777777" w:rsidR="009154FB" w:rsidRDefault="009154FB" w:rsidP="00A01D24">
            <w:pPr>
              <w:spacing w:after="240" w:line="276" w:lineRule="auto"/>
              <w:jc w:val="left"/>
              <w:rPr>
                <w:szCs w:val="20"/>
              </w:rPr>
            </w:pPr>
            <w:r w:rsidRPr="00690235">
              <w:rPr>
                <w:szCs w:val="20"/>
              </w:rPr>
              <w:t>- Potential for re-use and improvement</w:t>
            </w:r>
          </w:p>
          <w:p w14:paraId="11674401" w14:textId="3E6D8344" w:rsidR="009154FB" w:rsidRPr="001F0269" w:rsidRDefault="009154FB" w:rsidP="001A4C09">
            <w:pPr>
              <w:spacing w:line="276" w:lineRule="auto"/>
              <w:jc w:val="left"/>
              <w:rPr>
                <w:i/>
                <w:szCs w:val="20"/>
              </w:rPr>
            </w:pPr>
            <w:r>
              <w:rPr>
                <w:i/>
                <w:szCs w:val="20"/>
              </w:rPr>
              <w:t xml:space="preserve">The document shall be sent in word or pdf format. </w:t>
            </w:r>
            <w:r w:rsidRPr="001F0269">
              <w:rPr>
                <w:i/>
                <w:szCs w:val="20"/>
              </w:rPr>
              <w:t xml:space="preserve">The </w:t>
            </w:r>
            <w:r>
              <w:rPr>
                <w:i/>
                <w:szCs w:val="20"/>
              </w:rPr>
              <w:t xml:space="preserve">summary shall </w:t>
            </w:r>
            <w:r w:rsidR="001A4C09">
              <w:rPr>
                <w:i/>
                <w:szCs w:val="20"/>
              </w:rPr>
              <w:t>not exceed approx.</w:t>
            </w:r>
            <w:r>
              <w:rPr>
                <w:i/>
                <w:szCs w:val="20"/>
              </w:rPr>
              <w:t xml:space="preserve"> 5</w:t>
            </w:r>
            <w:r w:rsidRPr="001F0269">
              <w:rPr>
                <w:i/>
                <w:szCs w:val="20"/>
              </w:rPr>
              <w:t>000 characters.</w:t>
            </w:r>
          </w:p>
        </w:tc>
      </w:tr>
      <w:tr w:rsidR="009154FB" w:rsidRPr="0079651F" w14:paraId="6440E4D8" w14:textId="77777777" w:rsidTr="00913FFF">
        <w:tc>
          <w:tcPr>
            <w:tcW w:w="2694" w:type="dxa"/>
            <w:vMerge/>
            <w:shd w:val="clear" w:color="auto" w:fill="DAEEF3" w:themeFill="accent5" w:themeFillTint="33"/>
            <w:vAlign w:val="center"/>
          </w:tcPr>
          <w:p w14:paraId="789E7690" w14:textId="77777777" w:rsidR="009154FB" w:rsidRDefault="009154FB" w:rsidP="00A01D24">
            <w:pPr>
              <w:spacing w:line="276" w:lineRule="auto"/>
              <w:jc w:val="center"/>
              <w:rPr>
                <w:b/>
                <w:szCs w:val="20"/>
              </w:rPr>
            </w:pPr>
          </w:p>
        </w:tc>
        <w:tc>
          <w:tcPr>
            <w:tcW w:w="6662" w:type="dxa"/>
            <w:vAlign w:val="center"/>
          </w:tcPr>
          <w:p w14:paraId="72375C69" w14:textId="77777777" w:rsidR="009154FB" w:rsidRPr="00913FFF" w:rsidRDefault="009154FB" w:rsidP="00913FFF">
            <w:pPr>
              <w:pStyle w:val="Paragraphedeliste"/>
              <w:numPr>
                <w:ilvl w:val="0"/>
                <w:numId w:val="9"/>
              </w:numPr>
              <w:tabs>
                <w:tab w:val="clear" w:pos="1428"/>
                <w:tab w:val="num" w:pos="459"/>
              </w:tabs>
              <w:spacing w:before="120" w:line="276" w:lineRule="auto"/>
              <w:ind w:left="459"/>
              <w:jc w:val="left"/>
              <w:rPr>
                <w:rFonts w:asciiTheme="minorHAnsi" w:hAnsiTheme="minorHAnsi"/>
                <w:b/>
                <w:szCs w:val="20"/>
              </w:rPr>
            </w:pPr>
            <w:r w:rsidRPr="00913FFF">
              <w:rPr>
                <w:rFonts w:asciiTheme="minorHAnsi" w:hAnsiTheme="minorHAnsi"/>
                <w:b/>
                <w:szCs w:val="20"/>
              </w:rPr>
              <w:t>2 photos presenting your good practice (Compulsory)</w:t>
            </w:r>
          </w:p>
          <w:p w14:paraId="50E109C7" w14:textId="77777777" w:rsidR="009154FB" w:rsidRPr="0079651F" w:rsidRDefault="009154FB" w:rsidP="00A01D24">
            <w:pPr>
              <w:spacing w:after="120" w:line="276" w:lineRule="auto"/>
              <w:jc w:val="left"/>
              <w:rPr>
                <w:i/>
                <w:szCs w:val="20"/>
              </w:rPr>
            </w:pPr>
            <w:r w:rsidRPr="0079651F">
              <w:rPr>
                <w:i/>
                <w:szCs w:val="20"/>
              </w:rPr>
              <w:t>The 2 photos shall be sent in jpg or png format</w:t>
            </w:r>
          </w:p>
        </w:tc>
      </w:tr>
      <w:tr w:rsidR="009154FB" w:rsidRPr="00941871" w14:paraId="0AA2ABCF" w14:textId="77777777" w:rsidTr="00913FFF">
        <w:tc>
          <w:tcPr>
            <w:tcW w:w="2694" w:type="dxa"/>
            <w:vMerge/>
            <w:shd w:val="clear" w:color="auto" w:fill="DAEEF3" w:themeFill="accent5" w:themeFillTint="33"/>
          </w:tcPr>
          <w:p w14:paraId="28980C3C" w14:textId="77777777" w:rsidR="009154FB" w:rsidRDefault="009154FB" w:rsidP="00A01D24">
            <w:pPr>
              <w:spacing w:line="276" w:lineRule="auto"/>
              <w:jc w:val="left"/>
              <w:rPr>
                <w:b/>
                <w:szCs w:val="20"/>
              </w:rPr>
            </w:pPr>
          </w:p>
        </w:tc>
        <w:tc>
          <w:tcPr>
            <w:tcW w:w="6662" w:type="dxa"/>
          </w:tcPr>
          <w:p w14:paraId="6C1A247F" w14:textId="77777777" w:rsidR="009154FB" w:rsidRPr="00913FFF" w:rsidRDefault="009154FB" w:rsidP="00913FFF">
            <w:pPr>
              <w:pStyle w:val="Paragraphedeliste"/>
              <w:numPr>
                <w:ilvl w:val="0"/>
                <w:numId w:val="9"/>
              </w:numPr>
              <w:tabs>
                <w:tab w:val="clear" w:pos="1428"/>
                <w:tab w:val="num" w:pos="459"/>
              </w:tabs>
              <w:spacing w:before="120" w:line="276" w:lineRule="auto"/>
              <w:ind w:left="459"/>
              <w:jc w:val="left"/>
              <w:rPr>
                <w:rFonts w:asciiTheme="minorHAnsi" w:hAnsiTheme="minorHAnsi"/>
                <w:b/>
                <w:szCs w:val="20"/>
              </w:rPr>
            </w:pPr>
            <w:r w:rsidRPr="00913FFF">
              <w:rPr>
                <w:rFonts w:asciiTheme="minorHAnsi" w:hAnsiTheme="minorHAnsi"/>
                <w:b/>
                <w:szCs w:val="20"/>
              </w:rPr>
              <w:t>Materials - short documents, infographics, video etc. you may deem relevant for supporting your application (in English or with English summary)</w:t>
            </w:r>
          </w:p>
          <w:p w14:paraId="41F72003" w14:textId="77777777" w:rsidR="009154FB" w:rsidRPr="00913FFF" w:rsidRDefault="009154FB" w:rsidP="00A01D24">
            <w:pPr>
              <w:spacing w:line="276" w:lineRule="auto"/>
              <w:jc w:val="left"/>
              <w:rPr>
                <w:szCs w:val="20"/>
                <w:u w:val="single"/>
              </w:rPr>
            </w:pPr>
            <w:r w:rsidRPr="00913FFF">
              <w:rPr>
                <w:szCs w:val="20"/>
                <w:u w:val="single"/>
              </w:rPr>
              <w:t>Examples:</w:t>
            </w:r>
          </w:p>
          <w:p w14:paraId="4093E0F1" w14:textId="2BD48A40" w:rsidR="009154FB" w:rsidRPr="00913FFF" w:rsidRDefault="009154FB" w:rsidP="00A01D24">
            <w:pPr>
              <w:pStyle w:val="Paragraphedeliste"/>
              <w:numPr>
                <w:ilvl w:val="0"/>
                <w:numId w:val="33"/>
              </w:numPr>
              <w:spacing w:line="276" w:lineRule="auto"/>
              <w:ind w:left="459"/>
              <w:jc w:val="left"/>
              <w:rPr>
                <w:rFonts w:asciiTheme="minorHAnsi" w:hAnsiTheme="minorHAnsi"/>
                <w:szCs w:val="20"/>
              </w:rPr>
            </w:pPr>
            <w:r w:rsidRPr="00913FFF">
              <w:rPr>
                <w:rFonts w:asciiTheme="minorHAnsi" w:hAnsiTheme="minorHAnsi"/>
                <w:szCs w:val="20"/>
              </w:rPr>
              <w:t>Document exampl</w:t>
            </w:r>
            <w:r w:rsidR="00913FFF" w:rsidRPr="00913FFF">
              <w:rPr>
                <w:rFonts w:asciiTheme="minorHAnsi" w:hAnsiTheme="minorHAnsi"/>
                <w:szCs w:val="20"/>
              </w:rPr>
              <w:t>e 1: Toolbox for DIY recreation</w:t>
            </w:r>
            <w:r w:rsidR="001A4C09">
              <w:rPr>
                <w:rFonts w:asciiTheme="minorHAnsi" w:hAnsiTheme="minorHAnsi"/>
                <w:szCs w:val="20"/>
              </w:rPr>
              <w:t xml:space="preserve"> </w:t>
            </w:r>
            <w:r w:rsidRPr="00913FFF">
              <w:rPr>
                <w:rFonts w:asciiTheme="minorHAnsi" w:hAnsiTheme="minorHAnsi"/>
                <w:szCs w:val="20"/>
              </w:rPr>
              <w:t>spot</w:t>
            </w:r>
          </w:p>
          <w:p w14:paraId="04294CD4" w14:textId="77777777" w:rsidR="009154FB" w:rsidRPr="00913FFF" w:rsidRDefault="009154FB" w:rsidP="00A01D24">
            <w:pPr>
              <w:pStyle w:val="Paragraphedeliste"/>
              <w:numPr>
                <w:ilvl w:val="0"/>
                <w:numId w:val="33"/>
              </w:numPr>
              <w:spacing w:line="276" w:lineRule="auto"/>
              <w:ind w:left="459"/>
              <w:jc w:val="left"/>
              <w:rPr>
                <w:rFonts w:asciiTheme="minorHAnsi" w:hAnsiTheme="minorHAnsi"/>
                <w:szCs w:val="20"/>
              </w:rPr>
            </w:pPr>
            <w:r w:rsidRPr="00913FFF">
              <w:rPr>
                <w:rFonts w:asciiTheme="minorHAnsi" w:hAnsiTheme="minorHAnsi"/>
                <w:szCs w:val="20"/>
              </w:rPr>
              <w:t>Document example 2: Achieved results (based on data analysis)</w:t>
            </w:r>
          </w:p>
          <w:p w14:paraId="23341E97" w14:textId="77777777" w:rsidR="009154FB" w:rsidRPr="00913FFF" w:rsidRDefault="009154FB" w:rsidP="00A01D24">
            <w:pPr>
              <w:pStyle w:val="Paragraphedeliste"/>
              <w:numPr>
                <w:ilvl w:val="0"/>
                <w:numId w:val="33"/>
              </w:numPr>
              <w:spacing w:after="120" w:line="276" w:lineRule="auto"/>
              <w:ind w:left="453" w:hanging="357"/>
              <w:jc w:val="left"/>
              <w:rPr>
                <w:szCs w:val="20"/>
              </w:rPr>
            </w:pPr>
            <w:r w:rsidRPr="00913FFF">
              <w:rPr>
                <w:rFonts w:asciiTheme="minorHAnsi" w:hAnsiTheme="minorHAnsi"/>
                <w:szCs w:val="20"/>
              </w:rPr>
              <w:t>Example Video: Interviews with inhabitants</w:t>
            </w:r>
          </w:p>
          <w:p w14:paraId="3F751B3C" w14:textId="7C2A6283" w:rsidR="00913FFF" w:rsidRPr="00913FFF" w:rsidRDefault="00913FFF" w:rsidP="00913FFF">
            <w:pPr>
              <w:spacing w:after="120" w:line="276" w:lineRule="auto"/>
              <w:ind w:left="96"/>
              <w:jc w:val="left"/>
              <w:rPr>
                <w:i/>
                <w:szCs w:val="20"/>
              </w:rPr>
            </w:pPr>
            <w:r w:rsidRPr="00913FFF">
              <w:rPr>
                <w:i/>
                <w:szCs w:val="20"/>
              </w:rPr>
              <w:t xml:space="preserve">If the document </w:t>
            </w:r>
            <w:r>
              <w:rPr>
                <w:i/>
                <w:szCs w:val="20"/>
              </w:rPr>
              <w:t>relates to one of the criteria questions</w:t>
            </w:r>
            <w:r w:rsidR="001A4C09">
              <w:rPr>
                <w:i/>
                <w:szCs w:val="20"/>
              </w:rPr>
              <w:t>, please refer it in the ti</w:t>
            </w:r>
            <w:r>
              <w:rPr>
                <w:i/>
                <w:szCs w:val="20"/>
              </w:rPr>
              <w:t>tle of the attachment.</w:t>
            </w:r>
          </w:p>
        </w:tc>
      </w:tr>
    </w:tbl>
    <w:p w14:paraId="59773A94" w14:textId="77777777" w:rsidR="009154FB" w:rsidRDefault="009154FB" w:rsidP="00BD68A7">
      <w:pPr>
        <w:spacing w:line="276" w:lineRule="auto"/>
      </w:pPr>
    </w:p>
    <w:p w14:paraId="6734CE07" w14:textId="77777777" w:rsidR="00BD68A7" w:rsidRDefault="00BD68A7" w:rsidP="00BD68A7">
      <w:pPr>
        <w:spacing w:line="276" w:lineRule="auto"/>
      </w:pPr>
    </w:p>
    <w:p w14:paraId="6FD0DA0D" w14:textId="38FAF4F4" w:rsidR="00BD68A7" w:rsidRDefault="00BD68A7" w:rsidP="002377C1">
      <w:pPr>
        <w:pStyle w:val="Sous-titre"/>
        <w:numPr>
          <w:ilvl w:val="0"/>
          <w:numId w:val="46"/>
        </w:numPr>
      </w:pPr>
      <w:r>
        <w:t>D</w:t>
      </w:r>
      <w:r w:rsidR="002E5AD4">
        <w:t>isclaimer</w:t>
      </w:r>
      <w:r>
        <w:t xml:space="preserve">: </w:t>
      </w:r>
    </w:p>
    <w:p w14:paraId="674264F5" w14:textId="77777777" w:rsidR="003C5954" w:rsidRDefault="00BD68A7" w:rsidP="003C5954">
      <w:pPr>
        <w:spacing w:line="276" w:lineRule="auto"/>
        <w:jc w:val="left"/>
      </w:pPr>
      <w:r>
        <w:t>By submitting this application the applicant confirms the accuracy and correctness of the information provided.</w:t>
      </w:r>
      <w:r w:rsidR="00974DE8" w:rsidRPr="00974DE8">
        <w:t xml:space="preserve"> </w:t>
      </w:r>
      <w:r w:rsidR="003C5954">
        <w:t xml:space="preserve"> </w:t>
      </w:r>
    </w:p>
    <w:p w14:paraId="4D2F7805" w14:textId="0774B4FD" w:rsidR="00C5140B" w:rsidRPr="00A0731B" w:rsidRDefault="00C5140B" w:rsidP="00A0731B">
      <w:pPr>
        <w:spacing w:line="276" w:lineRule="auto"/>
        <w:jc w:val="left"/>
      </w:pPr>
    </w:p>
    <w:sectPr w:rsidR="00C5140B" w:rsidRPr="00A0731B" w:rsidSect="00A020CE">
      <w:pgSz w:w="11900" w:h="16840"/>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B16AD" w14:textId="77777777" w:rsidR="005B7BD8" w:rsidRDefault="005B7BD8" w:rsidP="00EC4021">
      <w:r>
        <w:separator/>
      </w:r>
    </w:p>
  </w:endnote>
  <w:endnote w:type="continuationSeparator" w:id="0">
    <w:p w14:paraId="3E8B0210" w14:textId="77777777" w:rsidR="005B7BD8" w:rsidRDefault="005B7BD8" w:rsidP="00EC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Gothi">
    <w:altName w:val="MS Gothic"/>
    <w:panose1 w:val="00000000000000000000"/>
    <w:charset w:val="80"/>
    <w:family w:val="moder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11832" w14:textId="77777777" w:rsidR="00613B01" w:rsidRDefault="00613B0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A60D7" w14:textId="77777777" w:rsidR="005B7BD8" w:rsidRPr="00D73DDB" w:rsidRDefault="005B7BD8">
    <w:pPr>
      <w:pStyle w:val="Pieddepage"/>
      <w:jc w:val="right"/>
      <w:rPr>
        <w:rFonts w:asciiTheme="minorHAnsi" w:hAnsiTheme="minorHAnsi"/>
      </w:rPr>
    </w:pPr>
    <w:r w:rsidRPr="00D73DDB">
      <w:rPr>
        <w:rFonts w:asciiTheme="minorHAnsi" w:hAnsiTheme="minorHAnsi"/>
        <w:noProof/>
        <w:lang w:eastAsia="fr-FR"/>
      </w:rPr>
      <w:drawing>
        <wp:anchor distT="0" distB="0" distL="114300" distR="114300" simplePos="0" relativeHeight="251658240" behindDoc="1" locked="0" layoutInCell="1" allowOverlap="1" wp14:anchorId="5E1761C0" wp14:editId="169C1C89">
          <wp:simplePos x="0" y="0"/>
          <wp:positionH relativeFrom="column">
            <wp:posOffset>-52070</wp:posOffset>
          </wp:positionH>
          <wp:positionV relativeFrom="paragraph">
            <wp:posOffset>116205</wp:posOffset>
          </wp:positionV>
          <wp:extent cx="664845" cy="228600"/>
          <wp:effectExtent l="0" t="0" r="1905" b="0"/>
          <wp:wrapThrough wrapText="bothSides">
            <wp:wrapPolygon edited="0">
              <wp:start x="0" y="0"/>
              <wp:lineTo x="0" y="19800"/>
              <wp:lineTo x="21043" y="19800"/>
              <wp:lineTo x="21043"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RBACT-CMJN-ssBaseline.jpg"/>
                  <pic:cNvPicPr/>
                </pic:nvPicPr>
                <pic:blipFill>
                  <a:blip r:embed="rId1">
                    <a:extLst>
                      <a:ext uri="{28A0092B-C50C-407E-A947-70E740481C1C}">
                        <a14:useLocalDpi xmlns:a14="http://schemas.microsoft.com/office/drawing/2010/main" val="0"/>
                      </a:ext>
                    </a:extLst>
                  </a:blip>
                  <a:stretch>
                    <a:fillRect/>
                  </a:stretch>
                </pic:blipFill>
                <pic:spPr>
                  <a:xfrm>
                    <a:off x="0" y="0"/>
                    <a:ext cx="664845" cy="228600"/>
                  </a:xfrm>
                  <a:prstGeom prst="rect">
                    <a:avLst/>
                  </a:prstGeom>
                </pic:spPr>
              </pic:pic>
            </a:graphicData>
          </a:graphic>
          <wp14:sizeRelH relativeFrom="page">
            <wp14:pctWidth>0</wp14:pctWidth>
          </wp14:sizeRelH>
          <wp14:sizeRelV relativeFrom="page">
            <wp14:pctHeight>0</wp14:pctHeight>
          </wp14:sizeRelV>
        </wp:anchor>
      </w:drawing>
    </w:r>
    <w:r w:rsidRPr="00D73DDB">
      <w:rPr>
        <w:rFonts w:asciiTheme="minorHAnsi" w:hAnsiTheme="minorHAnsi"/>
      </w:rPr>
      <w:fldChar w:fldCharType="begin"/>
    </w:r>
    <w:r w:rsidRPr="00D73DDB">
      <w:rPr>
        <w:rFonts w:asciiTheme="minorHAnsi" w:hAnsiTheme="minorHAnsi"/>
      </w:rPr>
      <w:instrText xml:space="preserve"> PAGE   \* MERGEFORMAT </w:instrText>
    </w:r>
    <w:r w:rsidRPr="00D73DDB">
      <w:rPr>
        <w:rFonts w:asciiTheme="minorHAnsi" w:hAnsiTheme="minorHAnsi"/>
      </w:rPr>
      <w:fldChar w:fldCharType="separate"/>
    </w:r>
    <w:r w:rsidR="0002150E">
      <w:rPr>
        <w:rFonts w:asciiTheme="minorHAnsi" w:hAnsiTheme="minorHAnsi"/>
        <w:noProof/>
      </w:rPr>
      <w:t>13</w:t>
    </w:r>
    <w:r w:rsidRPr="00D73DDB">
      <w:rPr>
        <w:rFonts w:asciiTheme="minorHAnsi" w:hAnsiTheme="minorHAnsi"/>
        <w:noProof/>
      </w:rPr>
      <w:fldChar w:fldCharType="end"/>
    </w:r>
  </w:p>
  <w:p w14:paraId="48520846" w14:textId="115E42D6" w:rsidR="005B7BD8" w:rsidRPr="00187C0B" w:rsidRDefault="00FC2FD1" w:rsidP="001309B9">
    <w:pPr>
      <w:pStyle w:val="Pieddepage"/>
      <w:spacing w:after="120"/>
      <w:ind w:left="993"/>
      <w:rPr>
        <w:rFonts w:ascii="Century Gothic" w:hAnsi="Century Gothic"/>
        <w:i/>
        <w:sz w:val="20"/>
        <w:szCs w:val="20"/>
        <w:lang w:val="en-US"/>
      </w:rPr>
    </w:pPr>
    <w:r w:rsidRPr="00187C0B">
      <w:rPr>
        <w:rFonts w:ascii="Century Gothic" w:hAnsi="Century Gothic"/>
        <w:i/>
        <w:sz w:val="20"/>
        <w:szCs w:val="20"/>
        <w:lang w:val="en-US"/>
      </w:rPr>
      <w:t xml:space="preserve">Good Practice </w:t>
    </w:r>
    <w:r w:rsidR="00187C0B">
      <w:rPr>
        <w:rFonts w:ascii="Century Gothic" w:hAnsi="Century Gothic"/>
        <w:i/>
        <w:sz w:val="20"/>
        <w:szCs w:val="20"/>
        <w:lang w:val="en-US"/>
      </w:rPr>
      <w:t xml:space="preserve">Call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F9130" w14:textId="77777777" w:rsidR="00613B01" w:rsidRDefault="00613B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EA6CD" w14:textId="77777777" w:rsidR="005B7BD8" w:rsidRDefault="005B7BD8" w:rsidP="00EC4021">
      <w:r>
        <w:separator/>
      </w:r>
    </w:p>
  </w:footnote>
  <w:footnote w:type="continuationSeparator" w:id="0">
    <w:p w14:paraId="3DCB32E0" w14:textId="77777777" w:rsidR="005B7BD8" w:rsidRDefault="005B7BD8" w:rsidP="00EC4021">
      <w:r>
        <w:continuationSeparator/>
      </w:r>
    </w:p>
  </w:footnote>
  <w:footnote w:id="1">
    <w:p w14:paraId="2C6C9EC1" w14:textId="7B959268" w:rsidR="005B7BD8" w:rsidRPr="00DA22B1" w:rsidRDefault="005B7BD8">
      <w:pPr>
        <w:pStyle w:val="Notedebasdepage"/>
        <w:rPr>
          <w:lang w:val="en-US"/>
        </w:rPr>
      </w:pPr>
      <w:r>
        <w:rPr>
          <w:rStyle w:val="Appelnotedebasdep"/>
        </w:rPr>
        <w:footnoteRef/>
      </w:r>
      <w:r w:rsidRPr="00DA22B1">
        <w:rPr>
          <w:lang w:val="en-US"/>
        </w:rPr>
        <w:t xml:space="preserve"> </w:t>
      </w:r>
      <w:r w:rsidRPr="00DA22B1">
        <w:rPr>
          <w:rFonts w:asciiTheme="minorHAnsi" w:hAnsiTheme="minorHAnsi"/>
          <w:sz w:val="16"/>
          <w:szCs w:val="16"/>
          <w:lang w:val="en-GB"/>
        </w:rPr>
        <w:t>The URBACT III Programme is part of the European Territorial Cooperation Objective of the Structural Fund policies for the period 2014-2020. The URBACT III Programme is financed through the ERDF for which principles and regulations are laid down in EU Regulations N° 1303/2013, 1301/2013 and 1299/2013.</w:t>
      </w:r>
    </w:p>
  </w:footnote>
  <w:footnote w:id="2">
    <w:p w14:paraId="2A6C8C2A" w14:textId="77777777" w:rsidR="005B7BD8" w:rsidRPr="005F2535" w:rsidRDefault="005B7BD8">
      <w:pPr>
        <w:pStyle w:val="Notedebasdepage"/>
        <w:rPr>
          <w:lang w:val="en-GB"/>
        </w:rPr>
      </w:pPr>
      <w:r>
        <w:rPr>
          <w:rStyle w:val="Appelnotedebasdep"/>
        </w:rPr>
        <w:footnoteRef/>
      </w:r>
      <w:r w:rsidRPr="00A133FD">
        <w:rPr>
          <w:lang w:val="en-GB"/>
        </w:rPr>
        <w:t xml:space="preserve"> </w:t>
      </w:r>
      <w:r w:rsidRPr="00F460F2">
        <w:rPr>
          <w:rFonts w:asciiTheme="minorHAnsi" w:hAnsiTheme="minorHAnsi"/>
          <w:sz w:val="16"/>
          <w:szCs w:val="16"/>
          <w:lang w:val="en-GB"/>
        </w:rPr>
        <w:t>The URBACT Programme has been driving change in European Cities through a particular method blending transnational exchange and learning, integrating economic/environmental/social policies and fostering co-production processes – the so-called URBACT Method.</w:t>
      </w:r>
      <w:r>
        <w:rPr>
          <w:lang w:val="en-GB"/>
        </w:rPr>
        <w:t xml:space="preserve"> </w:t>
      </w:r>
    </w:p>
  </w:footnote>
  <w:footnote w:id="3">
    <w:p w14:paraId="2957C9E0" w14:textId="43C64B22" w:rsidR="005B7BD8" w:rsidRPr="00037DB2" w:rsidRDefault="005B7BD8" w:rsidP="00F65CF5">
      <w:pPr>
        <w:pStyle w:val="Notedebasdepage"/>
        <w:rPr>
          <w:lang w:val="en-US"/>
        </w:rPr>
      </w:pPr>
      <w:r w:rsidRPr="00DF1E45">
        <w:rPr>
          <w:rStyle w:val="Appelnotedebasdep"/>
          <w:sz w:val="20"/>
          <w:szCs w:val="20"/>
        </w:rPr>
        <w:footnoteRef/>
      </w:r>
      <w:r w:rsidRPr="00031BD9">
        <w:rPr>
          <w:sz w:val="16"/>
          <w:szCs w:val="16"/>
          <w:lang w:val="en-US"/>
        </w:rPr>
        <w:t xml:space="preserve"> </w:t>
      </w:r>
      <w:r>
        <w:rPr>
          <w:rFonts w:ascii="Calibri" w:hAnsi="Calibri"/>
          <w:sz w:val="16"/>
          <w:szCs w:val="16"/>
          <w:lang w:val="en-US"/>
        </w:rPr>
        <w:t>Application received after midnight</w:t>
      </w:r>
      <w:r w:rsidRPr="003E3CD8">
        <w:rPr>
          <w:rFonts w:ascii="Calibri" w:hAnsi="Calibri"/>
          <w:sz w:val="16"/>
          <w:szCs w:val="16"/>
          <w:lang w:val="en-US"/>
        </w:rPr>
        <w:t xml:space="preserve"> </w:t>
      </w:r>
      <w:r>
        <w:rPr>
          <w:rFonts w:ascii="Calibri" w:hAnsi="Calibri"/>
          <w:sz w:val="16"/>
          <w:szCs w:val="16"/>
          <w:lang w:val="en-US"/>
        </w:rPr>
        <w:t>31 March 2017 will not be eligible for assessment</w:t>
      </w:r>
      <w:r w:rsidRPr="003E3CD8">
        <w:rPr>
          <w:rFonts w:ascii="Calibri" w:hAnsi="Calibri"/>
          <w:sz w:val="16"/>
          <w:szCs w:val="16"/>
          <w:lang w:val="en-US"/>
        </w:rPr>
        <w:t xml:space="preserve">. More details on the submission procedure are provided in the </w:t>
      </w:r>
      <w:r>
        <w:rPr>
          <w:rFonts w:ascii="Calibri" w:hAnsi="Calibri"/>
          <w:b/>
          <w:sz w:val="16"/>
          <w:szCs w:val="16"/>
          <w:lang w:val="en-US"/>
        </w:rPr>
        <w:t>section 5</w:t>
      </w:r>
      <w:r w:rsidRPr="003E3CD8">
        <w:rPr>
          <w:rFonts w:ascii="Calibri" w:hAnsi="Calibri"/>
          <w:sz w:val="16"/>
          <w:szCs w:val="16"/>
          <w:lang w:val="en-US"/>
        </w:rPr>
        <w:t xml:space="preserve"> of the present </w:t>
      </w:r>
      <w:r w:rsidR="00FC2FD1">
        <w:rPr>
          <w:rFonts w:ascii="Calibri" w:hAnsi="Calibri"/>
          <w:sz w:val="16"/>
          <w:szCs w:val="16"/>
          <w:lang w:val="en-US"/>
        </w:rPr>
        <w:t>Good Practice Call</w:t>
      </w:r>
      <w:r w:rsidRPr="003E3CD8">
        <w:rPr>
          <w:rFonts w:ascii="Calibri" w:hAnsi="Calibri"/>
          <w:sz w:val="16"/>
          <w:szCs w:val="16"/>
          <w:lang w:val="en-US"/>
        </w:rPr>
        <w:t>.</w:t>
      </w:r>
    </w:p>
  </w:footnote>
  <w:footnote w:id="4">
    <w:p w14:paraId="27E85EAF" w14:textId="385FF272" w:rsidR="005B7BD8" w:rsidRPr="00A55E75" w:rsidRDefault="005B7BD8" w:rsidP="00A55E75">
      <w:pPr>
        <w:pStyle w:val="Notedebasdepage"/>
        <w:rPr>
          <w:sz w:val="16"/>
          <w:szCs w:val="16"/>
          <w:lang w:val="en-US"/>
        </w:rPr>
      </w:pPr>
      <w:r>
        <w:rPr>
          <w:rStyle w:val="Appelnotedebasdep"/>
        </w:rPr>
        <w:footnoteRef/>
      </w:r>
      <w:r w:rsidRPr="00A55E75">
        <w:rPr>
          <w:lang w:val="en-US"/>
        </w:rPr>
        <w:t xml:space="preserve"> </w:t>
      </w:r>
      <w:r w:rsidRPr="00E6361D">
        <w:rPr>
          <w:rFonts w:asciiTheme="minorHAnsi" w:hAnsiTheme="minorHAnsi"/>
          <w:b/>
          <w:sz w:val="16"/>
          <w:szCs w:val="16"/>
          <w:lang w:val="en-US"/>
        </w:rPr>
        <w:t xml:space="preserve">The </w:t>
      </w:r>
      <w:r>
        <w:rPr>
          <w:rFonts w:asciiTheme="minorHAnsi" w:hAnsiTheme="minorHAnsi"/>
          <w:b/>
          <w:sz w:val="16"/>
          <w:szCs w:val="16"/>
          <w:lang w:val="en-US"/>
        </w:rPr>
        <w:t>“Show-case”</w:t>
      </w:r>
      <w:r w:rsidRPr="00E6361D">
        <w:rPr>
          <w:rFonts w:asciiTheme="minorHAnsi" w:hAnsiTheme="minorHAnsi"/>
          <w:b/>
          <w:sz w:val="16"/>
          <w:szCs w:val="16"/>
          <w:lang w:val="en-US"/>
        </w:rPr>
        <w:t xml:space="preserve"> </w:t>
      </w:r>
      <w:r>
        <w:rPr>
          <w:rFonts w:asciiTheme="minorHAnsi" w:hAnsiTheme="minorHAnsi"/>
          <w:b/>
          <w:sz w:val="16"/>
          <w:szCs w:val="16"/>
          <w:lang w:val="en-US"/>
        </w:rPr>
        <w:t xml:space="preserve">event </w:t>
      </w:r>
      <w:r w:rsidRPr="00E6361D">
        <w:rPr>
          <w:rFonts w:asciiTheme="minorHAnsi" w:hAnsiTheme="minorHAnsi"/>
          <w:b/>
          <w:sz w:val="16"/>
          <w:szCs w:val="16"/>
          <w:lang w:val="en-US"/>
        </w:rPr>
        <w:t xml:space="preserve">for </w:t>
      </w:r>
      <w:r>
        <w:rPr>
          <w:rFonts w:asciiTheme="minorHAnsi" w:hAnsiTheme="minorHAnsi"/>
          <w:b/>
          <w:sz w:val="16"/>
          <w:szCs w:val="16"/>
          <w:lang w:val="en-US"/>
        </w:rPr>
        <w:t xml:space="preserve">the </w:t>
      </w:r>
      <w:r w:rsidRPr="00E6361D">
        <w:rPr>
          <w:rFonts w:asciiTheme="minorHAnsi" w:hAnsiTheme="minorHAnsi"/>
          <w:b/>
          <w:sz w:val="16"/>
          <w:szCs w:val="16"/>
          <w:lang w:val="en-US"/>
        </w:rPr>
        <w:t xml:space="preserve">selected </w:t>
      </w:r>
      <w:r w:rsidRPr="007A7447">
        <w:rPr>
          <w:rFonts w:asciiTheme="minorHAnsi" w:hAnsiTheme="minorHAnsi"/>
          <w:b/>
          <w:sz w:val="16"/>
          <w:szCs w:val="16"/>
          <w:lang w:val="en-US"/>
        </w:rPr>
        <w:t>Good Pract</w:t>
      </w:r>
      <w:r>
        <w:rPr>
          <w:rFonts w:asciiTheme="minorHAnsi" w:hAnsiTheme="minorHAnsi"/>
          <w:b/>
          <w:sz w:val="16"/>
          <w:szCs w:val="16"/>
          <w:lang w:val="en-US"/>
        </w:rPr>
        <w:t>ices will take place end September</w:t>
      </w:r>
      <w:r w:rsidRPr="007A7447">
        <w:rPr>
          <w:rFonts w:asciiTheme="minorHAnsi" w:hAnsiTheme="minorHAnsi"/>
          <w:b/>
          <w:sz w:val="16"/>
          <w:szCs w:val="16"/>
          <w:lang w:val="en-US"/>
        </w:rPr>
        <w:t xml:space="preserve"> 2017</w:t>
      </w:r>
      <w:r>
        <w:rPr>
          <w:rFonts w:asciiTheme="minorHAnsi" w:hAnsiTheme="minorHAnsi"/>
          <w:b/>
          <w:sz w:val="16"/>
          <w:szCs w:val="16"/>
          <w:lang w:val="en-US"/>
        </w:rPr>
        <w:t xml:space="preserve"> (exact </w:t>
      </w:r>
      <w:r w:rsidR="003A03FF">
        <w:rPr>
          <w:rFonts w:asciiTheme="minorHAnsi" w:hAnsiTheme="minorHAnsi"/>
          <w:b/>
          <w:sz w:val="16"/>
          <w:szCs w:val="16"/>
          <w:lang w:val="en-US"/>
        </w:rPr>
        <w:t xml:space="preserve">place and </w:t>
      </w:r>
      <w:r>
        <w:rPr>
          <w:rFonts w:asciiTheme="minorHAnsi" w:hAnsiTheme="minorHAnsi"/>
          <w:b/>
          <w:sz w:val="16"/>
          <w:szCs w:val="16"/>
          <w:lang w:val="en-US"/>
        </w:rPr>
        <w:t>dates to be communicated)</w:t>
      </w:r>
      <w:r w:rsidRPr="007A7447">
        <w:rPr>
          <w:rFonts w:asciiTheme="minorHAnsi" w:hAnsiTheme="minorHAnsi"/>
          <w:b/>
          <w:sz w:val="16"/>
          <w:szCs w:val="16"/>
          <w:lang w:val="en-US"/>
        </w:rPr>
        <w:t>.</w:t>
      </w:r>
      <w:r>
        <w:rPr>
          <w:rFonts w:asciiTheme="minorHAnsi" w:hAnsiTheme="minorHAnsi"/>
          <w:sz w:val="16"/>
          <w:szCs w:val="16"/>
          <w:lang w:val="en-US"/>
        </w:rPr>
        <w:t xml:space="preserve"> The one-and-a-half</w:t>
      </w:r>
      <w:r w:rsidRPr="00E6361D">
        <w:rPr>
          <w:rFonts w:asciiTheme="minorHAnsi" w:hAnsiTheme="minorHAnsi"/>
          <w:sz w:val="16"/>
          <w:szCs w:val="16"/>
          <w:lang w:val="en-US"/>
        </w:rPr>
        <w:t xml:space="preserve"> </w:t>
      </w:r>
      <w:r>
        <w:rPr>
          <w:rFonts w:asciiTheme="minorHAnsi" w:hAnsiTheme="minorHAnsi"/>
          <w:sz w:val="16"/>
          <w:szCs w:val="16"/>
          <w:lang w:val="en-US"/>
        </w:rPr>
        <w:t xml:space="preserve">day </w:t>
      </w:r>
      <w:r w:rsidRPr="00E6361D">
        <w:rPr>
          <w:rFonts w:asciiTheme="minorHAnsi" w:hAnsiTheme="minorHAnsi"/>
          <w:sz w:val="16"/>
          <w:szCs w:val="16"/>
          <w:lang w:val="en-US"/>
        </w:rPr>
        <w:t xml:space="preserve">event will be designed </w:t>
      </w:r>
      <w:r w:rsidR="00685097">
        <w:rPr>
          <w:rFonts w:asciiTheme="minorHAnsi" w:hAnsiTheme="minorHAnsi"/>
          <w:sz w:val="16"/>
          <w:szCs w:val="16"/>
          <w:lang w:val="en-US"/>
        </w:rPr>
        <w:t xml:space="preserve">in a </w:t>
      </w:r>
      <w:r w:rsidRPr="00E6361D">
        <w:rPr>
          <w:rFonts w:asciiTheme="minorHAnsi" w:hAnsiTheme="minorHAnsi"/>
          <w:sz w:val="16"/>
          <w:szCs w:val="16"/>
          <w:lang w:val="en-US"/>
        </w:rPr>
        <w:t>dynamic, participative and practical</w:t>
      </w:r>
      <w:r w:rsidR="00685097">
        <w:rPr>
          <w:rFonts w:asciiTheme="minorHAnsi" w:hAnsiTheme="minorHAnsi"/>
          <w:sz w:val="16"/>
          <w:szCs w:val="16"/>
          <w:lang w:val="en-US"/>
        </w:rPr>
        <w:t xml:space="preserve"> way</w:t>
      </w:r>
      <w:r w:rsidRPr="00E6361D">
        <w:rPr>
          <w:rFonts w:asciiTheme="minorHAnsi" w:hAnsiTheme="minorHAnsi"/>
          <w:sz w:val="16"/>
          <w:szCs w:val="16"/>
          <w:lang w:val="en-US"/>
        </w:rPr>
        <w:t xml:space="preserve">with a view to making a contribution to the </w:t>
      </w:r>
      <w:r>
        <w:rPr>
          <w:rFonts w:asciiTheme="minorHAnsi" w:hAnsiTheme="minorHAnsi"/>
          <w:sz w:val="16"/>
          <w:szCs w:val="16"/>
          <w:lang w:val="en-US"/>
        </w:rPr>
        <w:t>Urban Agenda for the EU</w:t>
      </w:r>
      <w:r w:rsidRPr="00E6361D">
        <w:rPr>
          <w:rFonts w:asciiTheme="minorHAnsi" w:hAnsiTheme="minorHAnsi"/>
          <w:sz w:val="16"/>
          <w:szCs w:val="16"/>
          <w:lang w:val="en-US"/>
        </w:rPr>
        <w:t xml:space="preserve"> debate</w:t>
      </w:r>
      <w:r w:rsidR="00685097">
        <w:rPr>
          <w:rFonts w:asciiTheme="minorHAnsi" w:hAnsiTheme="minorHAnsi"/>
          <w:sz w:val="16"/>
          <w:szCs w:val="16"/>
          <w:lang w:val="en-US"/>
        </w:rPr>
        <w:t>The</w:t>
      </w:r>
      <w:r>
        <w:rPr>
          <w:rFonts w:asciiTheme="minorHAnsi" w:hAnsiTheme="minorHAnsi"/>
          <w:b/>
          <w:sz w:val="16"/>
          <w:szCs w:val="16"/>
          <w:lang w:val="en-US"/>
        </w:rPr>
        <w:t xml:space="preserve"> presence</w:t>
      </w:r>
      <w:r w:rsidR="00685097">
        <w:rPr>
          <w:rFonts w:asciiTheme="minorHAnsi" w:hAnsiTheme="minorHAnsi"/>
          <w:b/>
          <w:sz w:val="16"/>
          <w:szCs w:val="16"/>
          <w:lang w:val="en-US"/>
        </w:rPr>
        <w:t xml:space="preserve"> of selected cities</w:t>
      </w:r>
      <w:r>
        <w:rPr>
          <w:rFonts w:asciiTheme="minorHAnsi" w:hAnsiTheme="minorHAnsi"/>
          <w:b/>
          <w:sz w:val="16"/>
          <w:szCs w:val="16"/>
          <w:lang w:val="en-US"/>
        </w:rPr>
        <w:t xml:space="preserve"> is compulsory for this event ! </w:t>
      </w:r>
      <w:r>
        <w:rPr>
          <w:rFonts w:asciiTheme="minorHAnsi" w:hAnsiTheme="minorHAnsi"/>
          <w:sz w:val="16"/>
          <w:szCs w:val="16"/>
          <w:lang w:val="en-US"/>
        </w:rPr>
        <w:t>To</w:t>
      </w:r>
      <w:r w:rsidRPr="00E6361D">
        <w:rPr>
          <w:rFonts w:asciiTheme="minorHAnsi" w:hAnsiTheme="minorHAnsi"/>
          <w:sz w:val="16"/>
          <w:szCs w:val="16"/>
          <w:lang w:val="en-US"/>
        </w:rPr>
        <w:t xml:space="preserve"> </w:t>
      </w:r>
      <w:r>
        <w:rPr>
          <w:rFonts w:asciiTheme="minorHAnsi" w:hAnsiTheme="minorHAnsi"/>
          <w:sz w:val="16"/>
          <w:szCs w:val="16"/>
          <w:lang w:val="en-US"/>
        </w:rPr>
        <w:t>assure a high level of turnout</w:t>
      </w:r>
      <w:r w:rsidRPr="00E6361D">
        <w:rPr>
          <w:rFonts w:asciiTheme="minorHAnsi" w:hAnsiTheme="minorHAnsi"/>
          <w:sz w:val="16"/>
          <w:szCs w:val="16"/>
          <w:lang w:val="en-US"/>
        </w:rPr>
        <w:t xml:space="preserve"> </w:t>
      </w:r>
      <w:r>
        <w:rPr>
          <w:rFonts w:asciiTheme="minorHAnsi" w:hAnsiTheme="minorHAnsi"/>
          <w:sz w:val="16"/>
          <w:szCs w:val="16"/>
          <w:lang w:val="en-US"/>
        </w:rPr>
        <w:t>and effective distribution of selected good practices</w:t>
      </w:r>
      <w:r w:rsidRPr="00E6361D">
        <w:rPr>
          <w:rFonts w:asciiTheme="minorHAnsi" w:hAnsiTheme="minorHAnsi"/>
          <w:sz w:val="16"/>
          <w:szCs w:val="16"/>
          <w:lang w:val="en-US"/>
        </w:rPr>
        <w:t>, URBACT will ensure an effective communication comprising social media and attractively packaged publications, videos, etc.</w:t>
      </w:r>
      <w:r w:rsidRPr="00A55E75">
        <w:rPr>
          <w:sz w:val="16"/>
          <w:szCs w:val="16"/>
          <w:lang w:val="en-US"/>
        </w:rPr>
        <w:t xml:space="preserve"> </w:t>
      </w:r>
    </w:p>
    <w:p w14:paraId="18851DEB" w14:textId="77777777" w:rsidR="005B7BD8" w:rsidRPr="00A55E75" w:rsidRDefault="005B7BD8">
      <w:pPr>
        <w:pStyle w:val="Notedebasdepage"/>
        <w:rPr>
          <w:sz w:val="16"/>
          <w:szCs w:val="16"/>
          <w:lang w:val="en-US"/>
        </w:rPr>
      </w:pPr>
    </w:p>
  </w:footnote>
  <w:footnote w:id="5">
    <w:p w14:paraId="45D978A4" w14:textId="77777777" w:rsidR="005B7BD8" w:rsidRPr="005B7C22" w:rsidRDefault="005B7BD8" w:rsidP="005B7C22">
      <w:pPr>
        <w:pStyle w:val="Notedebasdepage"/>
        <w:rPr>
          <w:rFonts w:ascii="Calibri" w:hAnsi="Calibri" w:cs="Arial"/>
          <w:sz w:val="16"/>
          <w:szCs w:val="16"/>
          <w:lang w:val="en-GB"/>
        </w:rPr>
      </w:pPr>
      <w:r>
        <w:rPr>
          <w:rStyle w:val="Appelnotedebasdep"/>
        </w:rPr>
        <w:footnoteRef/>
      </w:r>
      <w:r>
        <w:rPr>
          <w:lang w:val="en-US"/>
        </w:rPr>
        <w:t xml:space="preserve"> </w:t>
      </w:r>
      <w:r w:rsidRPr="005B7C22">
        <w:rPr>
          <w:rFonts w:ascii="Calibri" w:hAnsi="Calibri" w:cs="Arial"/>
          <w:sz w:val="16"/>
          <w:szCs w:val="16"/>
          <w:lang w:val="en-GB"/>
        </w:rPr>
        <w:t xml:space="preserve">Based on EU Public Procurement Law, </w:t>
      </w:r>
      <w:r w:rsidRPr="005B7C22">
        <w:rPr>
          <w:rFonts w:ascii="Calibri" w:hAnsi="Calibri" w:cs="Arial"/>
          <w:b/>
          <w:sz w:val="16"/>
          <w:szCs w:val="16"/>
          <w:lang w:val="en-GB"/>
        </w:rPr>
        <w:t>equivalent public body</w:t>
      </w:r>
      <w:r w:rsidRPr="005B7C22">
        <w:rPr>
          <w:rFonts w:ascii="Calibri" w:hAnsi="Calibri" w:cs="Arial"/>
          <w:sz w:val="16"/>
          <w:szCs w:val="16"/>
          <w:lang w:val="en-GB"/>
        </w:rPr>
        <w:t xml:space="preserve"> refers to any legal body governed by public or private law :</w:t>
      </w:r>
    </w:p>
    <w:p w14:paraId="42F6153A" w14:textId="77777777" w:rsidR="005B7BD8" w:rsidRPr="005B7C22" w:rsidRDefault="005B7BD8" w:rsidP="005B7C22">
      <w:pPr>
        <w:pStyle w:val="Notedebasdepage"/>
        <w:rPr>
          <w:rFonts w:ascii="Calibri" w:hAnsi="Calibri" w:cs="Arial"/>
          <w:sz w:val="16"/>
          <w:szCs w:val="16"/>
          <w:lang w:val="en-GB"/>
        </w:rPr>
      </w:pPr>
      <w:r w:rsidRPr="005B7C22">
        <w:rPr>
          <w:rFonts w:ascii="Calibri" w:hAnsi="Calibri" w:cs="Arial"/>
          <w:b/>
          <w:sz w:val="16"/>
          <w:szCs w:val="16"/>
          <w:lang w:val="en-GB"/>
        </w:rPr>
        <w:t>1</w:t>
      </w:r>
      <w:r w:rsidRPr="005B7C22">
        <w:rPr>
          <w:rFonts w:ascii="Calibri" w:hAnsi="Calibri" w:cs="Arial"/>
          <w:sz w:val="16"/>
          <w:szCs w:val="16"/>
          <w:lang w:val="en-GB"/>
        </w:rPr>
        <w:t>. established for the specific purpose of meeting needs in the general interest, not having an industrial or commercial character (which does not exclude bodies partly having an industrial or commercial character), and</w:t>
      </w:r>
    </w:p>
    <w:p w14:paraId="75993041" w14:textId="77777777" w:rsidR="005B7BD8" w:rsidRPr="005B7C22" w:rsidRDefault="005B7BD8" w:rsidP="005B7C22">
      <w:pPr>
        <w:pStyle w:val="Notedebasdepage"/>
        <w:rPr>
          <w:rFonts w:ascii="Calibri" w:hAnsi="Calibri" w:cs="Arial"/>
          <w:sz w:val="16"/>
          <w:szCs w:val="16"/>
          <w:lang w:val="en-GB"/>
        </w:rPr>
      </w:pPr>
      <w:r w:rsidRPr="005B7C22">
        <w:rPr>
          <w:rFonts w:ascii="Calibri" w:hAnsi="Calibri" w:cs="Arial"/>
          <w:b/>
          <w:sz w:val="16"/>
          <w:szCs w:val="16"/>
          <w:lang w:val="en-GB"/>
        </w:rPr>
        <w:t>2</w:t>
      </w:r>
      <w:r w:rsidRPr="005B7C22">
        <w:rPr>
          <w:rFonts w:ascii="Calibri" w:hAnsi="Calibri" w:cs="Arial"/>
          <w:sz w:val="16"/>
          <w:szCs w:val="16"/>
          <w:lang w:val="en-GB"/>
        </w:rPr>
        <w:t>. having legal personality, and</w:t>
      </w:r>
    </w:p>
    <w:p w14:paraId="10DD13D2" w14:textId="77777777" w:rsidR="005B7BD8" w:rsidRPr="005B7C22" w:rsidRDefault="005B7BD8" w:rsidP="005B7C22">
      <w:pPr>
        <w:pStyle w:val="Notedebasdepage"/>
        <w:rPr>
          <w:rFonts w:ascii="Calibri" w:hAnsi="Calibri" w:cs="Arial"/>
          <w:sz w:val="16"/>
          <w:szCs w:val="16"/>
          <w:lang w:val="en-GB"/>
        </w:rPr>
      </w:pPr>
      <w:r w:rsidRPr="005B7C22">
        <w:rPr>
          <w:rFonts w:ascii="Calibri" w:hAnsi="Calibri" w:cs="Arial"/>
          <w:b/>
          <w:sz w:val="16"/>
          <w:szCs w:val="16"/>
          <w:lang w:val="en-GB"/>
        </w:rPr>
        <w:t>3</w:t>
      </w:r>
      <w:r w:rsidRPr="005B7C22">
        <w:rPr>
          <w:rFonts w:ascii="Calibri" w:hAnsi="Calibri" w:cs="Arial"/>
          <w:sz w:val="16"/>
          <w:szCs w:val="16"/>
          <w:lang w:val="en-GB"/>
        </w:rPr>
        <w:t>. a) either financed, for the most part, by the State, or regional or local authorities, or other bodies governed by public law,</w:t>
      </w:r>
    </w:p>
    <w:p w14:paraId="0C4E097A" w14:textId="77777777" w:rsidR="005B7BD8" w:rsidRPr="005B7C22" w:rsidRDefault="005B7BD8" w:rsidP="005B7C22">
      <w:pPr>
        <w:pStyle w:val="Notedebasdepage"/>
        <w:rPr>
          <w:rFonts w:ascii="Calibri" w:hAnsi="Calibri" w:cs="Arial"/>
          <w:sz w:val="16"/>
          <w:szCs w:val="16"/>
          <w:lang w:val="en-GB"/>
        </w:rPr>
      </w:pPr>
      <w:r w:rsidRPr="005B7C22">
        <w:rPr>
          <w:rFonts w:ascii="Calibri" w:hAnsi="Calibri" w:cs="Arial"/>
          <w:sz w:val="16"/>
          <w:szCs w:val="16"/>
          <w:lang w:val="en-GB"/>
        </w:rPr>
        <w:t>b) or subject to management supervision by those bodies,</w:t>
      </w:r>
    </w:p>
    <w:p w14:paraId="28CE4AEA" w14:textId="77777777" w:rsidR="005B7BD8" w:rsidRPr="005B7C22" w:rsidRDefault="005B7BD8" w:rsidP="005B7C22">
      <w:pPr>
        <w:pStyle w:val="Notedebasdepage"/>
        <w:rPr>
          <w:sz w:val="16"/>
          <w:szCs w:val="16"/>
          <w:lang w:val="en-US"/>
        </w:rPr>
      </w:pPr>
      <w:r w:rsidRPr="005B7C22">
        <w:rPr>
          <w:rFonts w:ascii="Calibri" w:hAnsi="Calibri" w:cs="Arial"/>
          <w:sz w:val="16"/>
          <w:szCs w:val="16"/>
          <w:lang w:val="en-GB"/>
        </w:rPr>
        <w:t>c) or having an administrative, managerial or supervisory board, more than half of whose members   are appointed by the State, regional or local authorities or by other bodies governed by public law.”</w:t>
      </w:r>
    </w:p>
  </w:footnote>
  <w:footnote w:id="6">
    <w:p w14:paraId="62FAE2AF" w14:textId="77777777" w:rsidR="005B7BD8" w:rsidRPr="0015331C" w:rsidRDefault="005B7BD8" w:rsidP="00606811">
      <w:pPr>
        <w:pStyle w:val="Notedebasdepage"/>
        <w:rPr>
          <w:rFonts w:asciiTheme="minorHAnsi" w:hAnsiTheme="minorHAnsi"/>
          <w:sz w:val="16"/>
          <w:szCs w:val="16"/>
          <w:lang w:val="en-US"/>
        </w:rPr>
      </w:pPr>
      <w:r>
        <w:rPr>
          <w:rStyle w:val="Appelnotedebasdep"/>
        </w:rPr>
        <w:footnoteRef/>
      </w:r>
      <w:r w:rsidRPr="000C3968">
        <w:rPr>
          <w:lang w:val="en-US"/>
        </w:rPr>
        <w:t xml:space="preserve"> </w:t>
      </w:r>
      <w:r w:rsidRPr="000C3968">
        <w:rPr>
          <w:rFonts w:asciiTheme="minorHAnsi" w:hAnsiTheme="minorHAnsi"/>
          <w:sz w:val="16"/>
          <w:szCs w:val="16"/>
          <w:lang w:val="en-US"/>
        </w:rPr>
        <w:t>More information about the values</w:t>
      </w:r>
      <w:r>
        <w:rPr>
          <w:rFonts w:asciiTheme="minorHAnsi" w:hAnsiTheme="minorHAnsi"/>
          <w:sz w:val="16"/>
          <w:szCs w:val="16"/>
          <w:lang w:val="en-US"/>
        </w:rPr>
        <w:t xml:space="preserve">, </w:t>
      </w:r>
      <w:r w:rsidRPr="000C3968">
        <w:rPr>
          <w:rFonts w:asciiTheme="minorHAnsi" w:hAnsiTheme="minorHAnsi"/>
          <w:sz w:val="16"/>
          <w:szCs w:val="16"/>
          <w:lang w:val="en-US"/>
        </w:rPr>
        <w:t>principles</w:t>
      </w:r>
      <w:r>
        <w:rPr>
          <w:rFonts w:asciiTheme="minorHAnsi" w:hAnsiTheme="minorHAnsi"/>
          <w:sz w:val="16"/>
          <w:szCs w:val="16"/>
          <w:lang w:val="en-US"/>
        </w:rPr>
        <w:t xml:space="preserve"> and objectives</w:t>
      </w:r>
      <w:r w:rsidRPr="000C3968">
        <w:rPr>
          <w:rFonts w:asciiTheme="minorHAnsi" w:hAnsiTheme="minorHAnsi"/>
          <w:sz w:val="16"/>
          <w:szCs w:val="16"/>
          <w:lang w:val="en-US"/>
        </w:rPr>
        <w:t xml:space="preserve"> of </w:t>
      </w:r>
      <w:r>
        <w:rPr>
          <w:rFonts w:asciiTheme="minorHAnsi" w:hAnsiTheme="minorHAnsi"/>
          <w:sz w:val="16"/>
          <w:szCs w:val="16"/>
          <w:lang w:val="en-US"/>
        </w:rPr>
        <w:t>sustainable development</w:t>
      </w:r>
      <w:r w:rsidRPr="000C3968">
        <w:rPr>
          <w:rFonts w:asciiTheme="minorHAnsi" w:hAnsiTheme="minorHAnsi"/>
          <w:sz w:val="16"/>
          <w:szCs w:val="16"/>
          <w:lang w:val="en-US"/>
        </w:rPr>
        <w:t xml:space="preserve"> are available in Brundtland report accessible via </w:t>
      </w:r>
      <w:hyperlink r:id="rId1" w:history="1">
        <w:r w:rsidRPr="000C3968">
          <w:rPr>
            <w:rStyle w:val="Lienhypertexte"/>
            <w:rFonts w:asciiTheme="minorHAnsi" w:hAnsiTheme="minorHAnsi"/>
            <w:sz w:val="16"/>
            <w:szCs w:val="16"/>
            <w:lang w:val="en-GB"/>
          </w:rPr>
          <w:t>http://www.un-documents.net/wced-ocf.htm</w:t>
        </w:r>
      </w:hyperlink>
      <w:r>
        <w:rPr>
          <w:rStyle w:val="Lienhypertexte"/>
          <w:rFonts w:asciiTheme="minorHAnsi" w:hAnsiTheme="minorHAnsi"/>
          <w:sz w:val="16"/>
          <w:szCs w:val="16"/>
          <w:lang w:val="en-GB"/>
        </w:rPr>
        <w:t>;</w:t>
      </w:r>
      <w:r>
        <w:rPr>
          <w:rStyle w:val="Lienhypertexte"/>
          <w:rFonts w:asciiTheme="minorHAnsi" w:hAnsiTheme="minorHAnsi"/>
          <w:sz w:val="16"/>
          <w:szCs w:val="16"/>
          <w:u w:val="none"/>
          <w:lang w:val="en-GB"/>
        </w:rPr>
        <w:t xml:space="preserve"> </w:t>
      </w:r>
      <w:r w:rsidRPr="0015331C">
        <w:rPr>
          <w:rFonts w:asciiTheme="minorHAnsi" w:hAnsiTheme="minorHAnsi"/>
          <w:sz w:val="16"/>
          <w:szCs w:val="16"/>
          <w:lang w:val="en-US"/>
        </w:rPr>
        <w:t>and United Nations Sustainable development goals accessible via:</w:t>
      </w:r>
    </w:p>
    <w:p w14:paraId="4DD74D2F" w14:textId="77777777" w:rsidR="005B7BD8" w:rsidRPr="000C3968" w:rsidRDefault="0002150E" w:rsidP="00606811">
      <w:pPr>
        <w:pStyle w:val="Notedebasdepage"/>
        <w:rPr>
          <w:lang w:val="en-US"/>
        </w:rPr>
      </w:pPr>
      <w:hyperlink r:id="rId2" w:history="1">
        <w:r w:rsidR="005B7BD8" w:rsidRPr="0067794D">
          <w:rPr>
            <w:rStyle w:val="Lienhypertexte"/>
            <w:rFonts w:asciiTheme="minorHAnsi" w:hAnsiTheme="minorHAnsi"/>
            <w:sz w:val="16"/>
            <w:szCs w:val="16"/>
            <w:lang w:val="en-GB"/>
          </w:rPr>
          <w:t>http://www.un.org/sustainabledevelopment/sustainable-development-goals</w:t>
        </w:r>
      </w:hyperlink>
      <w:r w:rsidR="005B7BD8" w:rsidRPr="0067794D">
        <w:rPr>
          <w:rStyle w:val="Lienhypertexte"/>
          <w:rFonts w:asciiTheme="minorHAnsi" w:hAnsiTheme="minorHAnsi"/>
          <w:sz w:val="16"/>
          <w:szCs w:val="16"/>
          <w:u w:val="none"/>
          <w:lang w:val="en-GB"/>
        </w:rPr>
        <w:t>/</w:t>
      </w:r>
    </w:p>
  </w:footnote>
  <w:footnote w:id="7">
    <w:p w14:paraId="04EEF8FD" w14:textId="77777777" w:rsidR="000E6940" w:rsidRPr="009873CF" w:rsidRDefault="000E6940" w:rsidP="000E6940">
      <w:pPr>
        <w:pStyle w:val="GPP"/>
        <w:spacing w:before="120" w:after="0" w:line="276" w:lineRule="auto"/>
        <w:rPr>
          <w:b/>
        </w:rPr>
      </w:pPr>
      <w:r>
        <w:rPr>
          <w:rStyle w:val="Appelnotedebasdep"/>
        </w:rPr>
        <w:footnoteRef/>
      </w:r>
      <w:r w:rsidRPr="009873CF">
        <w:rPr>
          <w:lang w:val="en-US"/>
        </w:rPr>
        <w:t xml:space="preserve"> </w:t>
      </w:r>
      <w:r>
        <w:rPr>
          <w:rFonts w:asciiTheme="minorHAnsi" w:hAnsiTheme="minorHAnsi"/>
          <w:sz w:val="16"/>
          <w:szCs w:val="16"/>
          <w:lang w:val="en-US"/>
        </w:rPr>
        <w:t>It</w:t>
      </w:r>
      <w:r w:rsidRPr="009873CF">
        <w:rPr>
          <w:rFonts w:asciiTheme="minorHAnsi" w:hAnsiTheme="minorHAnsi"/>
          <w:sz w:val="16"/>
          <w:szCs w:val="16"/>
          <w:lang w:val="en-US"/>
        </w:rPr>
        <w:t xml:space="preserve"> can be</w:t>
      </w:r>
      <w:r>
        <w:rPr>
          <w:rFonts w:asciiTheme="minorHAnsi" w:hAnsiTheme="minorHAnsi"/>
          <w:sz w:val="16"/>
          <w:szCs w:val="16"/>
          <w:lang w:val="en-US"/>
        </w:rPr>
        <w:t xml:space="preserve"> as well a short</w:t>
      </w:r>
      <w:r>
        <w:rPr>
          <w:rFonts w:asciiTheme="minorHAnsi" w:hAnsiTheme="minorHAnsi"/>
          <w:sz w:val="16"/>
          <w:szCs w:val="16"/>
        </w:rPr>
        <w:t xml:space="preserve"> ‘pitch’ video explaining the project in a nutshell that may be recorded with a smart phone camera or similar. Please provide </w:t>
      </w:r>
      <w:r w:rsidRPr="009873CF">
        <w:rPr>
          <w:rFonts w:asciiTheme="minorHAnsi" w:hAnsiTheme="minorHAnsi"/>
          <w:sz w:val="16"/>
          <w:szCs w:val="16"/>
        </w:rPr>
        <w:t>English subtitles or written explanation</w:t>
      </w:r>
      <w:r>
        <w:rPr>
          <w:rFonts w:asciiTheme="minorHAnsi" w:hAnsiTheme="minorHAnsi"/>
          <w:sz w:val="16"/>
          <w:szCs w:val="16"/>
        </w:rPr>
        <w:t xml:space="preserve"> if the video is not in English. You can send it as well as hyperlink.</w:t>
      </w:r>
    </w:p>
  </w:footnote>
  <w:footnote w:id="8">
    <w:p w14:paraId="5E9030C2" w14:textId="2CD929E8" w:rsidR="005B7BD8" w:rsidRPr="00BF3AB2" w:rsidRDefault="005B7BD8">
      <w:pPr>
        <w:pStyle w:val="Notedebasdepage"/>
        <w:rPr>
          <w:rFonts w:ascii="Calibri" w:hAnsi="Calibri"/>
          <w:sz w:val="16"/>
          <w:szCs w:val="16"/>
          <w:lang w:val="en-US"/>
        </w:rPr>
      </w:pPr>
      <w:r>
        <w:rPr>
          <w:rStyle w:val="Appelnotedebasdep"/>
        </w:rPr>
        <w:footnoteRef/>
      </w:r>
      <w:r>
        <w:rPr>
          <w:rFonts w:ascii="Calibri" w:hAnsi="Calibri"/>
          <w:sz w:val="16"/>
          <w:szCs w:val="16"/>
          <w:lang w:val="en-US"/>
        </w:rPr>
        <w:t xml:space="preserve">Proposals received after the deadline will not be eligible for assessment. </w:t>
      </w:r>
    </w:p>
  </w:footnote>
  <w:footnote w:id="9">
    <w:p w14:paraId="0B484AFC" w14:textId="11016102" w:rsidR="005B7BD8" w:rsidRPr="004E265F" w:rsidRDefault="005B7BD8" w:rsidP="00BD68A7">
      <w:pPr>
        <w:pStyle w:val="Notedebasdepage"/>
        <w:rPr>
          <w:lang w:val="en-US"/>
        </w:rPr>
      </w:pPr>
      <w:r w:rsidRPr="0079651F">
        <w:rPr>
          <w:rStyle w:val="Appelnotedebasdep"/>
        </w:rPr>
        <w:footnoteRef/>
      </w:r>
      <w:r w:rsidRPr="0079651F">
        <w:rPr>
          <w:lang w:val="en-US"/>
        </w:rPr>
        <w:t xml:space="preserve"> </w:t>
      </w:r>
      <w:r w:rsidRPr="004E265F">
        <w:rPr>
          <w:rFonts w:asciiTheme="minorHAnsi" w:hAnsiTheme="minorHAnsi"/>
          <w:sz w:val="18"/>
          <w:szCs w:val="18"/>
          <w:lang w:val="en-US"/>
        </w:rPr>
        <w:t>Please note that once you start filling in the online application form you will not be able to save your data and finalise it later. You need to submit all the requested information</w:t>
      </w:r>
      <w:r w:rsidR="00073753">
        <w:rPr>
          <w:rFonts w:asciiTheme="minorHAnsi" w:hAnsiTheme="minorHAnsi"/>
          <w:sz w:val="18"/>
          <w:szCs w:val="18"/>
          <w:lang w:val="en-US"/>
        </w:rPr>
        <w:t xml:space="preserve"> in one visit</w:t>
      </w:r>
      <w:r w:rsidRPr="004E265F">
        <w:rPr>
          <w:rFonts w:asciiTheme="minorHAnsi" w:hAnsiTheme="minorHAnsi"/>
          <w:sz w:val="18"/>
          <w:szCs w:val="18"/>
          <w:lang w:val="en-US"/>
        </w:rPr>
        <w:t>.</w:t>
      </w:r>
      <w:r w:rsidR="004E265F" w:rsidRPr="004E265F">
        <w:rPr>
          <w:rFonts w:asciiTheme="minorHAnsi" w:hAnsiTheme="minorHAnsi"/>
          <w:sz w:val="18"/>
          <w:szCs w:val="18"/>
          <w:lang w:val="en-US"/>
        </w:rPr>
        <w:t xml:space="preserve"> We strongly advise you to prepare </w:t>
      </w:r>
      <w:r w:rsidR="00843A2B">
        <w:rPr>
          <w:rFonts w:asciiTheme="minorHAnsi" w:hAnsiTheme="minorHAnsi"/>
          <w:sz w:val="18"/>
          <w:szCs w:val="18"/>
          <w:lang w:val="en-US"/>
        </w:rPr>
        <w:t>your answers</w:t>
      </w:r>
      <w:r w:rsidR="004E265F" w:rsidRPr="004E265F">
        <w:rPr>
          <w:rFonts w:asciiTheme="minorHAnsi" w:hAnsiTheme="minorHAnsi"/>
          <w:sz w:val="18"/>
          <w:szCs w:val="18"/>
          <w:lang w:val="en-US"/>
        </w:rPr>
        <w:t xml:space="preserve"> in advance before filling in the online </w:t>
      </w:r>
      <w:r w:rsidR="00073753">
        <w:rPr>
          <w:rFonts w:asciiTheme="minorHAnsi" w:hAnsiTheme="minorHAnsi"/>
          <w:sz w:val="18"/>
          <w:szCs w:val="18"/>
          <w:lang w:val="en-US"/>
        </w:rPr>
        <w:t>application</w:t>
      </w:r>
      <w:r w:rsidR="004E265F" w:rsidRPr="004E265F">
        <w:rPr>
          <w:rFonts w:asciiTheme="minorHAnsi" w:hAnsiTheme="minorHAnsi"/>
          <w:sz w:val="18"/>
          <w:szCs w:val="18"/>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85F3E" w14:textId="7D4068FC" w:rsidR="00613B01" w:rsidRDefault="00613B0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D76CE" w14:textId="2B088575" w:rsidR="00613B01" w:rsidRDefault="00613B0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24997" w14:textId="0F6A54B5" w:rsidR="00613B01" w:rsidRDefault="00613B0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00000019"/>
    <w:name w:val="WW8Num26"/>
    <w:lvl w:ilvl="0">
      <w:start w:val="5"/>
      <w:numFmt w:val="decimal"/>
      <w:pStyle w:val="C4P-Title2"/>
      <w:lvlText w:val="%1"/>
      <w:lvlJc w:val="left"/>
      <w:pPr>
        <w:tabs>
          <w:tab w:val="num" w:pos="500"/>
        </w:tabs>
        <w:ind w:left="500" w:hanging="500"/>
      </w:pPr>
      <w:rPr>
        <w:rFonts w:cs="Times New Roman"/>
      </w:rPr>
    </w:lvl>
    <w:lvl w:ilvl="1">
      <w:start w:val="1"/>
      <w:numFmt w:val="decimal"/>
      <w:lvlText w:val="%1.%2"/>
      <w:lvlJc w:val="left"/>
      <w:pPr>
        <w:tabs>
          <w:tab w:val="num" w:pos="1800"/>
        </w:tabs>
        <w:ind w:left="1800" w:hanging="720"/>
      </w:pPr>
      <w:rPr>
        <w:rFonts w:cs="Times New Roman"/>
      </w:rPr>
    </w:lvl>
    <w:lvl w:ilvl="2">
      <w:start w:val="1"/>
      <w:numFmt w:val="decimal"/>
      <w:lvlText w:val="%1.%2.%3"/>
      <w:lvlJc w:val="left"/>
      <w:pPr>
        <w:tabs>
          <w:tab w:val="num" w:pos="3240"/>
        </w:tabs>
        <w:ind w:left="3240" w:hanging="1080"/>
      </w:pPr>
      <w:rPr>
        <w:rFonts w:cs="Times New Roman"/>
      </w:rPr>
    </w:lvl>
    <w:lvl w:ilvl="3">
      <w:start w:val="1"/>
      <w:numFmt w:val="decimal"/>
      <w:lvlText w:val="%1.%2.%3.%4"/>
      <w:lvlJc w:val="left"/>
      <w:pPr>
        <w:tabs>
          <w:tab w:val="num" w:pos="4680"/>
        </w:tabs>
        <w:ind w:left="4680" w:hanging="1440"/>
      </w:pPr>
      <w:rPr>
        <w:rFonts w:cs="Times New Roman"/>
      </w:rPr>
    </w:lvl>
    <w:lvl w:ilvl="4">
      <w:start w:val="1"/>
      <w:numFmt w:val="decimal"/>
      <w:lvlText w:val="%1.%2.%3.%4.%5"/>
      <w:lvlJc w:val="left"/>
      <w:pPr>
        <w:tabs>
          <w:tab w:val="num" w:pos="6120"/>
        </w:tabs>
        <w:ind w:left="6120" w:hanging="1800"/>
      </w:pPr>
      <w:rPr>
        <w:rFonts w:cs="Times New Roman"/>
      </w:rPr>
    </w:lvl>
    <w:lvl w:ilvl="5">
      <w:start w:val="1"/>
      <w:numFmt w:val="decimal"/>
      <w:lvlText w:val="%1.%2.%3.%4.%5.%6"/>
      <w:lvlJc w:val="left"/>
      <w:pPr>
        <w:tabs>
          <w:tab w:val="num" w:pos="7560"/>
        </w:tabs>
        <w:ind w:left="7560" w:hanging="2160"/>
      </w:pPr>
      <w:rPr>
        <w:rFonts w:cs="Times New Roman"/>
      </w:rPr>
    </w:lvl>
    <w:lvl w:ilvl="6">
      <w:start w:val="1"/>
      <w:numFmt w:val="decimal"/>
      <w:lvlText w:val="%1.%2.%3.%4.%5.%6.%7"/>
      <w:lvlJc w:val="left"/>
      <w:pPr>
        <w:tabs>
          <w:tab w:val="num" w:pos="9000"/>
        </w:tabs>
        <w:ind w:left="9000" w:hanging="2520"/>
      </w:pPr>
      <w:rPr>
        <w:rFonts w:cs="Times New Roman"/>
      </w:rPr>
    </w:lvl>
    <w:lvl w:ilvl="7">
      <w:start w:val="1"/>
      <w:numFmt w:val="decimal"/>
      <w:lvlText w:val="%1.%2.%3.%4.%5.%6.%7.%8"/>
      <w:lvlJc w:val="left"/>
      <w:pPr>
        <w:tabs>
          <w:tab w:val="num" w:pos="10440"/>
        </w:tabs>
        <w:ind w:left="10440" w:hanging="2880"/>
      </w:pPr>
      <w:rPr>
        <w:rFonts w:cs="Times New Roman"/>
      </w:rPr>
    </w:lvl>
    <w:lvl w:ilvl="8">
      <w:start w:val="1"/>
      <w:numFmt w:val="decimal"/>
      <w:lvlText w:val="%1.%2.%3.%4.%5.%6.%7.%8.%9"/>
      <w:lvlJc w:val="left"/>
      <w:pPr>
        <w:tabs>
          <w:tab w:val="num" w:pos="11880"/>
        </w:tabs>
        <w:ind w:left="11880" w:hanging="3240"/>
      </w:pPr>
      <w:rPr>
        <w:rFonts w:cs="Times New Roman"/>
      </w:rPr>
    </w:lvl>
  </w:abstractNum>
  <w:abstractNum w:abstractNumId="1">
    <w:nsid w:val="0000001E"/>
    <w:multiLevelType w:val="singleLevel"/>
    <w:tmpl w:val="0000001E"/>
    <w:name w:val="WW8Num31"/>
    <w:lvl w:ilvl="0">
      <w:start w:val="1"/>
      <w:numFmt w:val="bullet"/>
      <w:lvlText w:val=""/>
      <w:lvlJc w:val="left"/>
      <w:pPr>
        <w:tabs>
          <w:tab w:val="num" w:pos="720"/>
        </w:tabs>
        <w:ind w:left="720" w:hanging="360"/>
      </w:pPr>
      <w:rPr>
        <w:rFonts w:ascii="Symbol" w:hAnsi="Symbol"/>
      </w:rPr>
    </w:lvl>
  </w:abstractNum>
  <w:abstractNum w:abstractNumId="2">
    <w:nsid w:val="00000021"/>
    <w:multiLevelType w:val="singleLevel"/>
    <w:tmpl w:val="00000021"/>
    <w:name w:val="WW8Num34"/>
    <w:lvl w:ilvl="0">
      <w:start w:val="1"/>
      <w:numFmt w:val="bullet"/>
      <w:lvlText w:val=""/>
      <w:lvlJc w:val="left"/>
      <w:pPr>
        <w:tabs>
          <w:tab w:val="num" w:pos="720"/>
        </w:tabs>
        <w:ind w:left="720" w:hanging="360"/>
      </w:pPr>
      <w:rPr>
        <w:rFonts w:ascii="Symbol" w:hAnsi="Symbol"/>
      </w:rPr>
    </w:lvl>
  </w:abstractNum>
  <w:abstractNum w:abstractNumId="3">
    <w:nsid w:val="0000002B"/>
    <w:multiLevelType w:val="singleLevel"/>
    <w:tmpl w:val="0000002B"/>
    <w:name w:val="WW8Num44"/>
    <w:lvl w:ilvl="0">
      <w:start w:val="1"/>
      <w:numFmt w:val="bullet"/>
      <w:lvlText w:val="-"/>
      <w:lvlJc w:val="left"/>
      <w:pPr>
        <w:tabs>
          <w:tab w:val="num" w:pos="720"/>
        </w:tabs>
        <w:ind w:left="720" w:hanging="360"/>
      </w:pPr>
      <w:rPr>
        <w:rFonts w:ascii="Times New Roman" w:hAnsi="Times New Roman"/>
      </w:rPr>
    </w:lvl>
  </w:abstractNum>
  <w:abstractNum w:abstractNumId="4">
    <w:nsid w:val="0000002E"/>
    <w:multiLevelType w:val="singleLevel"/>
    <w:tmpl w:val="0000002E"/>
    <w:name w:val="WW8Num47"/>
    <w:lvl w:ilvl="0">
      <w:start w:val="1"/>
      <w:numFmt w:val="bullet"/>
      <w:lvlText w:val=""/>
      <w:lvlJc w:val="left"/>
      <w:pPr>
        <w:tabs>
          <w:tab w:val="num" w:pos="720"/>
        </w:tabs>
        <w:ind w:left="720" w:hanging="360"/>
      </w:pPr>
      <w:rPr>
        <w:rFonts w:ascii="Symbol" w:hAnsi="Symbol"/>
      </w:rPr>
    </w:lvl>
  </w:abstractNum>
  <w:abstractNum w:abstractNumId="5">
    <w:nsid w:val="00000035"/>
    <w:multiLevelType w:val="singleLevel"/>
    <w:tmpl w:val="00000035"/>
    <w:name w:val="WW8Num55"/>
    <w:lvl w:ilvl="0">
      <w:numFmt w:val="bullet"/>
      <w:lvlText w:val="o"/>
      <w:lvlJc w:val="left"/>
      <w:pPr>
        <w:tabs>
          <w:tab w:val="num" w:pos="720"/>
        </w:tabs>
        <w:ind w:left="720" w:hanging="360"/>
      </w:pPr>
      <w:rPr>
        <w:rFonts w:ascii="Courier New" w:hAnsi="Courier New"/>
      </w:rPr>
    </w:lvl>
  </w:abstractNum>
  <w:abstractNum w:abstractNumId="6">
    <w:nsid w:val="05AC53F9"/>
    <w:multiLevelType w:val="hybridMultilevel"/>
    <w:tmpl w:val="69625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819468B"/>
    <w:multiLevelType w:val="hybridMultilevel"/>
    <w:tmpl w:val="29702586"/>
    <w:lvl w:ilvl="0" w:tplc="040C0001">
      <w:start w:val="1"/>
      <w:numFmt w:val="bullet"/>
      <w:lvlText w:val=""/>
      <w:lvlJc w:val="left"/>
      <w:pPr>
        <w:ind w:left="1776" w:hanging="360"/>
      </w:pPr>
      <w:rPr>
        <w:rFonts w:ascii="Symbol" w:hAnsi="Symbol" w:hint="default"/>
      </w:rPr>
    </w:lvl>
    <w:lvl w:ilvl="1" w:tplc="35708090">
      <w:numFmt w:val="bullet"/>
      <w:lvlText w:val="-"/>
      <w:lvlJc w:val="left"/>
      <w:pPr>
        <w:ind w:left="2496" w:hanging="360"/>
      </w:pPr>
      <w:rPr>
        <w:rFonts w:ascii="Calibri" w:eastAsia="MS Minngs" w:hAnsi="Calibri" w:cs="Times New Roman"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nsid w:val="08721E08"/>
    <w:multiLevelType w:val="hybridMultilevel"/>
    <w:tmpl w:val="B1E88CCE"/>
    <w:lvl w:ilvl="0" w:tplc="5E80DAB6">
      <w:numFmt w:val="bullet"/>
      <w:lvlText w:val="•"/>
      <w:lvlJc w:val="left"/>
      <w:pPr>
        <w:ind w:left="1300" w:hanging="360"/>
      </w:pPr>
      <w:rPr>
        <w:rFonts w:ascii="Arial" w:eastAsia="SimSun" w:hAnsi="Arial" w:cs="Times New Roman" w:hint="default"/>
      </w:rPr>
    </w:lvl>
    <w:lvl w:ilvl="1" w:tplc="040C0003">
      <w:start w:val="1"/>
      <w:numFmt w:val="bullet"/>
      <w:lvlText w:val="o"/>
      <w:lvlJc w:val="left"/>
      <w:pPr>
        <w:ind w:left="2020" w:hanging="360"/>
      </w:pPr>
      <w:rPr>
        <w:rFonts w:ascii="Courier New" w:hAnsi="Courier New" w:cs="Times New Roman" w:hint="default"/>
      </w:rPr>
    </w:lvl>
    <w:lvl w:ilvl="2" w:tplc="040C0005">
      <w:start w:val="1"/>
      <w:numFmt w:val="bullet"/>
      <w:lvlText w:val=""/>
      <w:lvlJc w:val="left"/>
      <w:pPr>
        <w:ind w:left="2740" w:hanging="360"/>
      </w:pPr>
      <w:rPr>
        <w:rFonts w:ascii="Wingdings" w:hAnsi="Wingdings" w:hint="default"/>
      </w:rPr>
    </w:lvl>
    <w:lvl w:ilvl="3" w:tplc="040C0001">
      <w:start w:val="1"/>
      <w:numFmt w:val="bullet"/>
      <w:lvlText w:val=""/>
      <w:lvlJc w:val="left"/>
      <w:pPr>
        <w:ind w:left="3460" w:hanging="360"/>
      </w:pPr>
      <w:rPr>
        <w:rFonts w:ascii="Symbol" w:hAnsi="Symbol" w:hint="default"/>
      </w:rPr>
    </w:lvl>
    <w:lvl w:ilvl="4" w:tplc="040C0003">
      <w:start w:val="1"/>
      <w:numFmt w:val="bullet"/>
      <w:lvlText w:val="o"/>
      <w:lvlJc w:val="left"/>
      <w:pPr>
        <w:ind w:left="4180" w:hanging="360"/>
      </w:pPr>
      <w:rPr>
        <w:rFonts w:ascii="Courier New" w:hAnsi="Courier New" w:cs="Times New Roman" w:hint="default"/>
      </w:rPr>
    </w:lvl>
    <w:lvl w:ilvl="5" w:tplc="040C0005">
      <w:start w:val="1"/>
      <w:numFmt w:val="bullet"/>
      <w:lvlText w:val=""/>
      <w:lvlJc w:val="left"/>
      <w:pPr>
        <w:ind w:left="4900" w:hanging="360"/>
      </w:pPr>
      <w:rPr>
        <w:rFonts w:ascii="Wingdings" w:hAnsi="Wingdings" w:hint="default"/>
      </w:rPr>
    </w:lvl>
    <w:lvl w:ilvl="6" w:tplc="040C0001">
      <w:start w:val="1"/>
      <w:numFmt w:val="bullet"/>
      <w:lvlText w:val=""/>
      <w:lvlJc w:val="left"/>
      <w:pPr>
        <w:ind w:left="5620" w:hanging="360"/>
      </w:pPr>
      <w:rPr>
        <w:rFonts w:ascii="Symbol" w:hAnsi="Symbol" w:hint="default"/>
      </w:rPr>
    </w:lvl>
    <w:lvl w:ilvl="7" w:tplc="040C0003">
      <w:start w:val="1"/>
      <w:numFmt w:val="bullet"/>
      <w:lvlText w:val="o"/>
      <w:lvlJc w:val="left"/>
      <w:pPr>
        <w:ind w:left="6340" w:hanging="360"/>
      </w:pPr>
      <w:rPr>
        <w:rFonts w:ascii="Courier New" w:hAnsi="Courier New" w:cs="Times New Roman" w:hint="default"/>
      </w:rPr>
    </w:lvl>
    <w:lvl w:ilvl="8" w:tplc="040C0005">
      <w:start w:val="1"/>
      <w:numFmt w:val="bullet"/>
      <w:lvlText w:val=""/>
      <w:lvlJc w:val="left"/>
      <w:pPr>
        <w:ind w:left="7060" w:hanging="360"/>
      </w:pPr>
      <w:rPr>
        <w:rFonts w:ascii="Wingdings" w:hAnsi="Wingdings" w:hint="default"/>
      </w:rPr>
    </w:lvl>
  </w:abstractNum>
  <w:abstractNum w:abstractNumId="9">
    <w:nsid w:val="09524818"/>
    <w:multiLevelType w:val="multilevel"/>
    <w:tmpl w:val="6C6A8468"/>
    <w:lvl w:ilvl="0">
      <w:start w:val="1"/>
      <w:numFmt w:val="decimal"/>
      <w:pStyle w:val="Titre1"/>
      <w:lvlText w:val="%1"/>
      <w:lvlJc w:val="left"/>
      <w:pPr>
        <w:ind w:left="432" w:hanging="432"/>
      </w:pPr>
      <w:rPr>
        <w:rFonts w:hint="default"/>
        <w:sz w:val="32"/>
        <w:szCs w:val="32"/>
      </w:rPr>
    </w:lvl>
    <w:lvl w:ilvl="1">
      <w:start w:val="1"/>
      <w:numFmt w:val="decimal"/>
      <w:pStyle w:val="Titre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0">
    <w:nsid w:val="15627DB1"/>
    <w:multiLevelType w:val="hybridMultilevel"/>
    <w:tmpl w:val="20EC7926"/>
    <w:lvl w:ilvl="0" w:tplc="BE0C64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859318F"/>
    <w:multiLevelType w:val="hybridMultilevel"/>
    <w:tmpl w:val="49189AE0"/>
    <w:lvl w:ilvl="0" w:tplc="C27EFEE6">
      <w:numFmt w:val="bullet"/>
      <w:lvlText w:val="-"/>
      <w:lvlJc w:val="left"/>
      <w:pPr>
        <w:ind w:left="720" w:hanging="360"/>
      </w:pPr>
      <w:rPr>
        <w:rFonts w:ascii="Calibri" w:eastAsia="MS Minngs"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FB941EB"/>
    <w:multiLevelType w:val="hybridMultilevel"/>
    <w:tmpl w:val="288041D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nsid w:val="21F67FAE"/>
    <w:multiLevelType w:val="hybridMultilevel"/>
    <w:tmpl w:val="BA724644"/>
    <w:lvl w:ilvl="0" w:tplc="35708090">
      <w:numFmt w:val="bullet"/>
      <w:lvlText w:val="-"/>
      <w:lvlJc w:val="left"/>
      <w:pPr>
        <w:ind w:left="720" w:hanging="360"/>
      </w:pPr>
      <w:rPr>
        <w:rFonts w:ascii="Calibri" w:eastAsia="MS Minngs"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1E191D"/>
    <w:multiLevelType w:val="hybridMultilevel"/>
    <w:tmpl w:val="513E12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CE5DEC"/>
    <w:multiLevelType w:val="hybridMultilevel"/>
    <w:tmpl w:val="D00C1CC4"/>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nsid w:val="28B318BF"/>
    <w:multiLevelType w:val="hybridMultilevel"/>
    <w:tmpl w:val="C81087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793C37"/>
    <w:multiLevelType w:val="hybridMultilevel"/>
    <w:tmpl w:val="9148F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1E8439D"/>
    <w:multiLevelType w:val="hybridMultilevel"/>
    <w:tmpl w:val="5E0442A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32745B21"/>
    <w:multiLevelType w:val="hybridMultilevel"/>
    <w:tmpl w:val="6F92C2C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33237C25"/>
    <w:multiLevelType w:val="hybridMultilevel"/>
    <w:tmpl w:val="DD0E19CC"/>
    <w:lvl w:ilvl="0" w:tplc="468A8780">
      <w:start w:val="4"/>
      <w:numFmt w:val="bullet"/>
      <w:lvlText w:val="-"/>
      <w:lvlJc w:val="left"/>
      <w:pPr>
        <w:ind w:left="720" w:hanging="360"/>
      </w:pPr>
      <w:rPr>
        <w:rFonts w:ascii="Times New Roman" w:eastAsia="MS Minng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4501637"/>
    <w:multiLevelType w:val="hybridMultilevel"/>
    <w:tmpl w:val="778806AE"/>
    <w:lvl w:ilvl="0" w:tplc="C512F748">
      <w:numFmt w:val="bullet"/>
      <w:lvlText w:val="-"/>
      <w:lvlJc w:val="left"/>
      <w:pPr>
        <w:ind w:left="1440" w:hanging="360"/>
      </w:pPr>
      <w:rPr>
        <w:rFonts w:ascii="Calibr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34ED2147"/>
    <w:multiLevelType w:val="hybridMultilevel"/>
    <w:tmpl w:val="727EC160"/>
    <w:lvl w:ilvl="0" w:tplc="6DB05D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52C1195"/>
    <w:multiLevelType w:val="hybridMultilevel"/>
    <w:tmpl w:val="672093A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7724C5A"/>
    <w:multiLevelType w:val="multilevel"/>
    <w:tmpl w:val="68AC175A"/>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5">
    <w:nsid w:val="3976165C"/>
    <w:multiLevelType w:val="hybridMultilevel"/>
    <w:tmpl w:val="9C9A5B08"/>
    <w:lvl w:ilvl="0" w:tplc="691CC3D0">
      <w:numFmt w:val="bullet"/>
      <w:lvlText w:val="-"/>
      <w:lvlJc w:val="left"/>
      <w:pPr>
        <w:ind w:left="720" w:hanging="360"/>
      </w:pPr>
      <w:rPr>
        <w:rFonts w:ascii="Times New Roman" w:eastAsia="MS Minng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A3709F6"/>
    <w:multiLevelType w:val="hybridMultilevel"/>
    <w:tmpl w:val="0B029518"/>
    <w:lvl w:ilvl="0" w:tplc="5B4CD7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F265809"/>
    <w:multiLevelType w:val="hybridMultilevel"/>
    <w:tmpl w:val="1CA08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5CE2210"/>
    <w:multiLevelType w:val="hybridMultilevel"/>
    <w:tmpl w:val="FFC01AE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46771568"/>
    <w:multiLevelType w:val="hybridMultilevel"/>
    <w:tmpl w:val="C0E23A96"/>
    <w:lvl w:ilvl="0" w:tplc="C512F748">
      <w:numFmt w:val="bullet"/>
      <w:lvlText w:val="-"/>
      <w:lvlJc w:val="left"/>
      <w:pPr>
        <w:ind w:left="720" w:hanging="360"/>
      </w:pPr>
      <w:rPr>
        <w:rFonts w:ascii="Calibr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7E3168E"/>
    <w:multiLevelType w:val="hybridMultilevel"/>
    <w:tmpl w:val="5D806E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D2A0AD2"/>
    <w:multiLevelType w:val="hybridMultilevel"/>
    <w:tmpl w:val="744ADD22"/>
    <w:lvl w:ilvl="0" w:tplc="040C0003">
      <w:start w:val="1"/>
      <w:numFmt w:val="bullet"/>
      <w:lvlText w:val="o"/>
      <w:lvlJc w:val="left"/>
      <w:pPr>
        <w:ind w:left="1776" w:hanging="360"/>
      </w:pPr>
      <w:rPr>
        <w:rFonts w:ascii="Courier New" w:hAnsi="Courier New" w:cs="Courier New" w:hint="default"/>
      </w:rPr>
    </w:lvl>
    <w:lvl w:ilvl="1" w:tplc="040C0003">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2">
    <w:nsid w:val="4D9F0D15"/>
    <w:multiLevelType w:val="hybridMultilevel"/>
    <w:tmpl w:val="F30A6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E364021"/>
    <w:multiLevelType w:val="multilevel"/>
    <w:tmpl w:val="24A67704"/>
    <w:lvl w:ilvl="0">
      <w:start w:val="2"/>
      <w:numFmt w:val="decimal"/>
      <w:lvlText w:val="%1."/>
      <w:lvlJc w:val="left"/>
      <w:pPr>
        <w:tabs>
          <w:tab w:val="num" w:pos="0"/>
        </w:tabs>
        <w:ind w:left="360" w:hanging="360"/>
      </w:pPr>
      <w:rPr>
        <w:rFonts w:cs="Times New Roman" w:hint="default"/>
      </w:rPr>
    </w:lvl>
    <w:lvl w:ilvl="1">
      <w:start w:val="2"/>
      <w:numFmt w:val="none"/>
      <w:pStyle w:val="Titlesub-sectionsCall"/>
      <w:lvlText w:val="2.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4">
    <w:nsid w:val="50075156"/>
    <w:multiLevelType w:val="hybridMultilevel"/>
    <w:tmpl w:val="3A52C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34667E1"/>
    <w:multiLevelType w:val="hybridMultilevel"/>
    <w:tmpl w:val="FCBC71D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42C6187"/>
    <w:multiLevelType w:val="hybridMultilevel"/>
    <w:tmpl w:val="8D2C3A6A"/>
    <w:lvl w:ilvl="0" w:tplc="5E80DAB6">
      <w:numFmt w:val="bullet"/>
      <w:lvlText w:val="•"/>
      <w:lvlJc w:val="left"/>
      <w:pPr>
        <w:ind w:left="1300" w:hanging="360"/>
      </w:pPr>
      <w:rPr>
        <w:rFonts w:ascii="Arial" w:eastAsia="SimSun" w:hAnsi="Arial" w:hint="default"/>
      </w:rPr>
    </w:lvl>
    <w:lvl w:ilvl="1" w:tplc="040C0003">
      <w:start w:val="1"/>
      <w:numFmt w:val="bullet"/>
      <w:lvlText w:val="o"/>
      <w:lvlJc w:val="left"/>
      <w:pPr>
        <w:ind w:left="2020" w:hanging="360"/>
      </w:pPr>
      <w:rPr>
        <w:rFonts w:ascii="Courier New" w:hAnsi="Courier New" w:hint="default"/>
      </w:rPr>
    </w:lvl>
    <w:lvl w:ilvl="2" w:tplc="040C0005">
      <w:start w:val="1"/>
      <w:numFmt w:val="bullet"/>
      <w:lvlText w:val=""/>
      <w:lvlJc w:val="left"/>
      <w:pPr>
        <w:ind w:left="2740" w:hanging="360"/>
      </w:pPr>
      <w:rPr>
        <w:rFonts w:ascii="Wingdings" w:hAnsi="Wingdings" w:hint="default"/>
      </w:rPr>
    </w:lvl>
    <w:lvl w:ilvl="3" w:tplc="040C0001">
      <w:start w:val="1"/>
      <w:numFmt w:val="bullet"/>
      <w:lvlText w:val=""/>
      <w:lvlJc w:val="left"/>
      <w:pPr>
        <w:ind w:left="3460" w:hanging="360"/>
      </w:pPr>
      <w:rPr>
        <w:rFonts w:ascii="Symbol" w:hAnsi="Symbol" w:hint="default"/>
      </w:rPr>
    </w:lvl>
    <w:lvl w:ilvl="4" w:tplc="040C0003">
      <w:start w:val="1"/>
      <w:numFmt w:val="bullet"/>
      <w:lvlText w:val="o"/>
      <w:lvlJc w:val="left"/>
      <w:pPr>
        <w:ind w:left="4180" w:hanging="360"/>
      </w:pPr>
      <w:rPr>
        <w:rFonts w:ascii="Courier New" w:hAnsi="Courier New" w:hint="default"/>
      </w:rPr>
    </w:lvl>
    <w:lvl w:ilvl="5" w:tplc="040C0005">
      <w:start w:val="1"/>
      <w:numFmt w:val="bullet"/>
      <w:lvlText w:val=""/>
      <w:lvlJc w:val="left"/>
      <w:pPr>
        <w:ind w:left="4900" w:hanging="360"/>
      </w:pPr>
      <w:rPr>
        <w:rFonts w:ascii="Wingdings" w:hAnsi="Wingdings" w:hint="default"/>
      </w:rPr>
    </w:lvl>
    <w:lvl w:ilvl="6" w:tplc="040C0001">
      <w:start w:val="1"/>
      <w:numFmt w:val="bullet"/>
      <w:lvlText w:val=""/>
      <w:lvlJc w:val="left"/>
      <w:pPr>
        <w:ind w:left="5620" w:hanging="360"/>
      </w:pPr>
      <w:rPr>
        <w:rFonts w:ascii="Symbol" w:hAnsi="Symbol" w:hint="default"/>
      </w:rPr>
    </w:lvl>
    <w:lvl w:ilvl="7" w:tplc="040C0003">
      <w:start w:val="1"/>
      <w:numFmt w:val="bullet"/>
      <w:lvlText w:val="o"/>
      <w:lvlJc w:val="left"/>
      <w:pPr>
        <w:ind w:left="6340" w:hanging="360"/>
      </w:pPr>
      <w:rPr>
        <w:rFonts w:ascii="Courier New" w:hAnsi="Courier New" w:hint="default"/>
      </w:rPr>
    </w:lvl>
    <w:lvl w:ilvl="8" w:tplc="040C0005">
      <w:start w:val="1"/>
      <w:numFmt w:val="bullet"/>
      <w:lvlText w:val=""/>
      <w:lvlJc w:val="left"/>
      <w:pPr>
        <w:ind w:left="7060" w:hanging="360"/>
      </w:pPr>
      <w:rPr>
        <w:rFonts w:ascii="Wingdings" w:hAnsi="Wingdings" w:hint="default"/>
      </w:rPr>
    </w:lvl>
  </w:abstractNum>
  <w:abstractNum w:abstractNumId="37">
    <w:nsid w:val="59A25E87"/>
    <w:multiLevelType w:val="multilevel"/>
    <w:tmpl w:val="F7062CEA"/>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38">
    <w:nsid w:val="5A89014D"/>
    <w:multiLevelType w:val="hybridMultilevel"/>
    <w:tmpl w:val="510E10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40269FE"/>
    <w:multiLevelType w:val="hybridMultilevel"/>
    <w:tmpl w:val="76EA5892"/>
    <w:lvl w:ilvl="0" w:tplc="7702E9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AFB6181"/>
    <w:multiLevelType w:val="hybridMultilevel"/>
    <w:tmpl w:val="C668041C"/>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1">
    <w:nsid w:val="6E6D096F"/>
    <w:multiLevelType w:val="hybridMultilevel"/>
    <w:tmpl w:val="FBA82580"/>
    <w:lvl w:ilvl="0" w:tplc="93908F68">
      <w:numFmt w:val="bullet"/>
      <w:lvlText w:val="-"/>
      <w:lvlJc w:val="left"/>
      <w:pPr>
        <w:ind w:left="720" w:hanging="360"/>
      </w:pPr>
      <w:rPr>
        <w:rFonts w:ascii="Times New Roman" w:eastAsia="MS Minng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FA14F0B"/>
    <w:multiLevelType w:val="hybridMultilevel"/>
    <w:tmpl w:val="1BA26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nsid w:val="76CD7B40"/>
    <w:multiLevelType w:val="hybridMultilevel"/>
    <w:tmpl w:val="529A78C2"/>
    <w:lvl w:ilvl="0" w:tplc="040C0003">
      <w:start w:val="1"/>
      <w:numFmt w:val="bullet"/>
      <w:lvlText w:val="o"/>
      <w:lvlJc w:val="left"/>
      <w:pPr>
        <w:tabs>
          <w:tab w:val="num" w:pos="720"/>
        </w:tabs>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4">
    <w:nsid w:val="772A5065"/>
    <w:multiLevelType w:val="hybridMultilevel"/>
    <w:tmpl w:val="1532A0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84D67D7"/>
    <w:multiLevelType w:val="hybridMultilevel"/>
    <w:tmpl w:val="4EB8522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C3144D0"/>
    <w:multiLevelType w:val="multilevel"/>
    <w:tmpl w:val="314801E4"/>
    <w:lvl w:ilvl="0">
      <w:start w:val="1"/>
      <w:numFmt w:val="decimal"/>
      <w:pStyle w:val="ListDash"/>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7">
    <w:nsid w:val="7E3A5C45"/>
    <w:multiLevelType w:val="hybridMultilevel"/>
    <w:tmpl w:val="F7984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7"/>
  </w:num>
  <w:num w:numId="3">
    <w:abstractNumId w:val="32"/>
  </w:num>
  <w:num w:numId="4">
    <w:abstractNumId w:val="5"/>
  </w:num>
  <w:num w:numId="5">
    <w:abstractNumId w:val="46"/>
  </w:num>
  <w:num w:numId="6">
    <w:abstractNumId w:val="2"/>
  </w:num>
  <w:num w:numId="7">
    <w:abstractNumId w:val="15"/>
  </w:num>
  <w:num w:numId="8">
    <w:abstractNumId w:val="33"/>
  </w:num>
  <w:num w:numId="9">
    <w:abstractNumId w:val="40"/>
  </w:num>
  <w:num w:numId="10">
    <w:abstractNumId w:val="23"/>
  </w:num>
  <w:num w:numId="11">
    <w:abstractNumId w:val="36"/>
  </w:num>
  <w:num w:numId="12">
    <w:abstractNumId w:val="42"/>
  </w:num>
  <w:num w:numId="13">
    <w:abstractNumId w:val="43"/>
  </w:num>
  <w:num w:numId="14">
    <w:abstractNumId w:val="9"/>
  </w:num>
  <w:num w:numId="15">
    <w:abstractNumId w:val="34"/>
  </w:num>
  <w:num w:numId="16">
    <w:abstractNumId w:val="21"/>
  </w:num>
  <w:num w:numId="17">
    <w:abstractNumId w:val="20"/>
  </w:num>
  <w:num w:numId="18">
    <w:abstractNumId w:val="38"/>
  </w:num>
  <w:num w:numId="19">
    <w:abstractNumId w:val="17"/>
  </w:num>
  <w:num w:numId="20">
    <w:abstractNumId w:val="1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5"/>
  </w:num>
  <w:num w:numId="25">
    <w:abstractNumId w:val="26"/>
  </w:num>
  <w:num w:numId="26">
    <w:abstractNumId w:val="39"/>
  </w:num>
  <w:num w:numId="27">
    <w:abstractNumId w:val="10"/>
  </w:num>
  <w:num w:numId="28">
    <w:abstractNumId w:val="22"/>
  </w:num>
  <w:num w:numId="2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12"/>
  </w:num>
  <w:num w:numId="32">
    <w:abstractNumId w:val="6"/>
  </w:num>
  <w:num w:numId="33">
    <w:abstractNumId w:val="29"/>
  </w:num>
  <w:num w:numId="34">
    <w:abstractNumId w:val="13"/>
  </w:num>
  <w:num w:numId="35">
    <w:abstractNumId w:val="41"/>
  </w:num>
  <w:num w:numId="36">
    <w:abstractNumId w:val="27"/>
  </w:num>
  <w:num w:numId="37">
    <w:abstractNumId w:val="21"/>
  </w:num>
  <w:num w:numId="38">
    <w:abstractNumId w:val="25"/>
  </w:num>
  <w:num w:numId="39">
    <w:abstractNumId w:val="11"/>
  </w:num>
  <w:num w:numId="40">
    <w:abstractNumId w:val="36"/>
  </w:num>
  <w:num w:numId="41">
    <w:abstractNumId w:val="8"/>
  </w:num>
  <w:num w:numId="42">
    <w:abstractNumId w:val="18"/>
  </w:num>
  <w:num w:numId="43">
    <w:abstractNumId w:val="44"/>
  </w:num>
  <w:num w:numId="44">
    <w:abstractNumId w:val="31"/>
  </w:num>
  <w:num w:numId="45">
    <w:abstractNumId w:val="7"/>
  </w:num>
  <w:num w:numId="46">
    <w:abstractNumId w:val="16"/>
  </w:num>
  <w:num w:numId="47">
    <w:abstractNumId w:val="28"/>
  </w:num>
  <w:num w:numId="48">
    <w:abstractNumId w:val="1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Ramsden">
    <w15:presenceInfo w15:providerId="Windows Live" w15:userId="d26360dc5e20d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C054C22-B8E2-4220-817B-E29B0F9A6F7C}"/>
    <w:docVar w:name="dgnword-eventsink" w:val="230793328"/>
  </w:docVars>
  <w:rsids>
    <w:rsidRoot w:val="00EC4021"/>
    <w:rsid w:val="00003E40"/>
    <w:rsid w:val="00010A9C"/>
    <w:rsid w:val="00014E5B"/>
    <w:rsid w:val="00015702"/>
    <w:rsid w:val="0001610D"/>
    <w:rsid w:val="00020ED5"/>
    <w:rsid w:val="000211A4"/>
    <w:rsid w:val="0002150E"/>
    <w:rsid w:val="00027757"/>
    <w:rsid w:val="00031BD9"/>
    <w:rsid w:val="00032329"/>
    <w:rsid w:val="00033935"/>
    <w:rsid w:val="00033B43"/>
    <w:rsid w:val="00034AB4"/>
    <w:rsid w:val="0003611C"/>
    <w:rsid w:val="00037DB2"/>
    <w:rsid w:val="000463D7"/>
    <w:rsid w:val="00046928"/>
    <w:rsid w:val="0004704E"/>
    <w:rsid w:val="0004715A"/>
    <w:rsid w:val="00050DDC"/>
    <w:rsid w:val="00051325"/>
    <w:rsid w:val="00053175"/>
    <w:rsid w:val="000544A9"/>
    <w:rsid w:val="00055554"/>
    <w:rsid w:val="000563F2"/>
    <w:rsid w:val="000565C7"/>
    <w:rsid w:val="00063645"/>
    <w:rsid w:val="000637BE"/>
    <w:rsid w:val="00063F00"/>
    <w:rsid w:val="00063FC0"/>
    <w:rsid w:val="00066F79"/>
    <w:rsid w:val="00067D31"/>
    <w:rsid w:val="0007016C"/>
    <w:rsid w:val="00071426"/>
    <w:rsid w:val="00071F67"/>
    <w:rsid w:val="0007236C"/>
    <w:rsid w:val="00073753"/>
    <w:rsid w:val="000830CB"/>
    <w:rsid w:val="000848AB"/>
    <w:rsid w:val="0008604B"/>
    <w:rsid w:val="0008608A"/>
    <w:rsid w:val="000878DD"/>
    <w:rsid w:val="0008793C"/>
    <w:rsid w:val="000915AF"/>
    <w:rsid w:val="00095AE3"/>
    <w:rsid w:val="000A28B1"/>
    <w:rsid w:val="000A2FEA"/>
    <w:rsid w:val="000A393D"/>
    <w:rsid w:val="000A3F56"/>
    <w:rsid w:val="000A4066"/>
    <w:rsid w:val="000A5C83"/>
    <w:rsid w:val="000A6800"/>
    <w:rsid w:val="000B051C"/>
    <w:rsid w:val="000B2BA0"/>
    <w:rsid w:val="000B4C76"/>
    <w:rsid w:val="000B682F"/>
    <w:rsid w:val="000B7C60"/>
    <w:rsid w:val="000C2692"/>
    <w:rsid w:val="000C3608"/>
    <w:rsid w:val="000C3878"/>
    <w:rsid w:val="000C3968"/>
    <w:rsid w:val="000C49FD"/>
    <w:rsid w:val="000C5A35"/>
    <w:rsid w:val="000C6B31"/>
    <w:rsid w:val="000D17F9"/>
    <w:rsid w:val="000D4C5A"/>
    <w:rsid w:val="000D5099"/>
    <w:rsid w:val="000D6B9B"/>
    <w:rsid w:val="000E1427"/>
    <w:rsid w:val="000E44A6"/>
    <w:rsid w:val="000E4A04"/>
    <w:rsid w:val="000E4EBD"/>
    <w:rsid w:val="000E6940"/>
    <w:rsid w:val="000F08B3"/>
    <w:rsid w:val="000F0D90"/>
    <w:rsid w:val="000F4819"/>
    <w:rsid w:val="000F6E77"/>
    <w:rsid w:val="000F7313"/>
    <w:rsid w:val="00101300"/>
    <w:rsid w:val="0010223A"/>
    <w:rsid w:val="00105ECF"/>
    <w:rsid w:val="00107A6D"/>
    <w:rsid w:val="0011271A"/>
    <w:rsid w:val="00113C60"/>
    <w:rsid w:val="0011483B"/>
    <w:rsid w:val="00117C35"/>
    <w:rsid w:val="00120922"/>
    <w:rsid w:val="00120972"/>
    <w:rsid w:val="0012683E"/>
    <w:rsid w:val="001303A8"/>
    <w:rsid w:val="001309B9"/>
    <w:rsid w:val="00130C69"/>
    <w:rsid w:val="001318D3"/>
    <w:rsid w:val="00133B1B"/>
    <w:rsid w:val="0013415B"/>
    <w:rsid w:val="0013480A"/>
    <w:rsid w:val="00136752"/>
    <w:rsid w:val="00140BEF"/>
    <w:rsid w:val="0014474B"/>
    <w:rsid w:val="00146D19"/>
    <w:rsid w:val="00147042"/>
    <w:rsid w:val="001478B1"/>
    <w:rsid w:val="00151CB5"/>
    <w:rsid w:val="0015209C"/>
    <w:rsid w:val="001522E8"/>
    <w:rsid w:val="0015277C"/>
    <w:rsid w:val="0015331C"/>
    <w:rsid w:val="00154551"/>
    <w:rsid w:val="0015596C"/>
    <w:rsid w:val="001569C0"/>
    <w:rsid w:val="00157589"/>
    <w:rsid w:val="00161585"/>
    <w:rsid w:val="001646B8"/>
    <w:rsid w:val="001662E6"/>
    <w:rsid w:val="00170029"/>
    <w:rsid w:val="00173A2B"/>
    <w:rsid w:val="00173DC0"/>
    <w:rsid w:val="00174F59"/>
    <w:rsid w:val="00176613"/>
    <w:rsid w:val="001819B4"/>
    <w:rsid w:val="001819EE"/>
    <w:rsid w:val="00184442"/>
    <w:rsid w:val="0018595B"/>
    <w:rsid w:val="001864DC"/>
    <w:rsid w:val="00186D4D"/>
    <w:rsid w:val="00187482"/>
    <w:rsid w:val="00187C0B"/>
    <w:rsid w:val="00190BBE"/>
    <w:rsid w:val="00190C0F"/>
    <w:rsid w:val="001918A8"/>
    <w:rsid w:val="001935BF"/>
    <w:rsid w:val="00195BC4"/>
    <w:rsid w:val="001960D3"/>
    <w:rsid w:val="00197F89"/>
    <w:rsid w:val="001A0CDA"/>
    <w:rsid w:val="001A1350"/>
    <w:rsid w:val="001A2B43"/>
    <w:rsid w:val="001A3105"/>
    <w:rsid w:val="001A3409"/>
    <w:rsid w:val="001A3E4A"/>
    <w:rsid w:val="001A4BDF"/>
    <w:rsid w:val="001A4C09"/>
    <w:rsid w:val="001A557D"/>
    <w:rsid w:val="001A658C"/>
    <w:rsid w:val="001A7CFE"/>
    <w:rsid w:val="001B06BA"/>
    <w:rsid w:val="001B306D"/>
    <w:rsid w:val="001B3554"/>
    <w:rsid w:val="001B3738"/>
    <w:rsid w:val="001B3F6E"/>
    <w:rsid w:val="001B4375"/>
    <w:rsid w:val="001C0916"/>
    <w:rsid w:val="001C13A4"/>
    <w:rsid w:val="001C1858"/>
    <w:rsid w:val="001C78EE"/>
    <w:rsid w:val="001D43DE"/>
    <w:rsid w:val="001E0443"/>
    <w:rsid w:val="001E4536"/>
    <w:rsid w:val="001E532A"/>
    <w:rsid w:val="001E6F74"/>
    <w:rsid w:val="001F044E"/>
    <w:rsid w:val="001F1A9C"/>
    <w:rsid w:val="001F214E"/>
    <w:rsid w:val="001F249B"/>
    <w:rsid w:val="001F7850"/>
    <w:rsid w:val="00200DD0"/>
    <w:rsid w:val="00202144"/>
    <w:rsid w:val="0020373D"/>
    <w:rsid w:val="00206F2A"/>
    <w:rsid w:val="00207D3F"/>
    <w:rsid w:val="00207D58"/>
    <w:rsid w:val="00214C47"/>
    <w:rsid w:val="00215F41"/>
    <w:rsid w:val="00216333"/>
    <w:rsid w:val="00220DEE"/>
    <w:rsid w:val="00222E64"/>
    <w:rsid w:val="00223000"/>
    <w:rsid w:val="00224E28"/>
    <w:rsid w:val="002255FB"/>
    <w:rsid w:val="00226DF1"/>
    <w:rsid w:val="00227389"/>
    <w:rsid w:val="00232E75"/>
    <w:rsid w:val="0023436E"/>
    <w:rsid w:val="00234AB8"/>
    <w:rsid w:val="00235B9C"/>
    <w:rsid w:val="002377C1"/>
    <w:rsid w:val="00241820"/>
    <w:rsid w:val="002420D2"/>
    <w:rsid w:val="002435E5"/>
    <w:rsid w:val="0024398B"/>
    <w:rsid w:val="002446F8"/>
    <w:rsid w:val="00245D1D"/>
    <w:rsid w:val="00251834"/>
    <w:rsid w:val="0025247E"/>
    <w:rsid w:val="0025443D"/>
    <w:rsid w:val="002556A9"/>
    <w:rsid w:val="0025621F"/>
    <w:rsid w:val="00257393"/>
    <w:rsid w:val="00257569"/>
    <w:rsid w:val="002604F5"/>
    <w:rsid w:val="0026420C"/>
    <w:rsid w:val="00270FB1"/>
    <w:rsid w:val="002742B0"/>
    <w:rsid w:val="002749F1"/>
    <w:rsid w:val="00275D2E"/>
    <w:rsid w:val="0028030F"/>
    <w:rsid w:val="00280BF9"/>
    <w:rsid w:val="00282718"/>
    <w:rsid w:val="00282C2D"/>
    <w:rsid w:val="00287A6E"/>
    <w:rsid w:val="002961D1"/>
    <w:rsid w:val="002964FD"/>
    <w:rsid w:val="002A00E0"/>
    <w:rsid w:val="002A097C"/>
    <w:rsid w:val="002A53CA"/>
    <w:rsid w:val="002A6403"/>
    <w:rsid w:val="002A6E01"/>
    <w:rsid w:val="002A6E46"/>
    <w:rsid w:val="002B0EC0"/>
    <w:rsid w:val="002B3AD0"/>
    <w:rsid w:val="002B5C94"/>
    <w:rsid w:val="002B770D"/>
    <w:rsid w:val="002C2985"/>
    <w:rsid w:val="002C5948"/>
    <w:rsid w:val="002C5F9A"/>
    <w:rsid w:val="002D09DB"/>
    <w:rsid w:val="002D549C"/>
    <w:rsid w:val="002D590A"/>
    <w:rsid w:val="002E0E01"/>
    <w:rsid w:val="002E1396"/>
    <w:rsid w:val="002E5A91"/>
    <w:rsid w:val="002E5AD4"/>
    <w:rsid w:val="002E644D"/>
    <w:rsid w:val="002E7475"/>
    <w:rsid w:val="002E7B08"/>
    <w:rsid w:val="002E7F90"/>
    <w:rsid w:val="002F45B8"/>
    <w:rsid w:val="00301BD4"/>
    <w:rsid w:val="00302C66"/>
    <w:rsid w:val="00303804"/>
    <w:rsid w:val="003039A0"/>
    <w:rsid w:val="0030546F"/>
    <w:rsid w:val="003055BA"/>
    <w:rsid w:val="003061CC"/>
    <w:rsid w:val="0030660F"/>
    <w:rsid w:val="00307A46"/>
    <w:rsid w:val="00311225"/>
    <w:rsid w:val="003119D4"/>
    <w:rsid w:val="003132FC"/>
    <w:rsid w:val="0031437E"/>
    <w:rsid w:val="003152F4"/>
    <w:rsid w:val="00315665"/>
    <w:rsid w:val="00320B6C"/>
    <w:rsid w:val="00323B0F"/>
    <w:rsid w:val="00325831"/>
    <w:rsid w:val="00330CC2"/>
    <w:rsid w:val="0033203E"/>
    <w:rsid w:val="00332F60"/>
    <w:rsid w:val="00340D3F"/>
    <w:rsid w:val="00341520"/>
    <w:rsid w:val="003419CC"/>
    <w:rsid w:val="00342320"/>
    <w:rsid w:val="003462BD"/>
    <w:rsid w:val="0034739A"/>
    <w:rsid w:val="00351D93"/>
    <w:rsid w:val="003529DD"/>
    <w:rsid w:val="003534DD"/>
    <w:rsid w:val="00354C83"/>
    <w:rsid w:val="00355F88"/>
    <w:rsid w:val="00356EAB"/>
    <w:rsid w:val="003579EB"/>
    <w:rsid w:val="00361856"/>
    <w:rsid w:val="00362118"/>
    <w:rsid w:val="003629A7"/>
    <w:rsid w:val="0036354F"/>
    <w:rsid w:val="0036394D"/>
    <w:rsid w:val="00364FFF"/>
    <w:rsid w:val="0036503F"/>
    <w:rsid w:val="0036530B"/>
    <w:rsid w:val="00366C91"/>
    <w:rsid w:val="0037398A"/>
    <w:rsid w:val="00374E68"/>
    <w:rsid w:val="00375136"/>
    <w:rsid w:val="00381B17"/>
    <w:rsid w:val="003823E2"/>
    <w:rsid w:val="003847BC"/>
    <w:rsid w:val="00385CFD"/>
    <w:rsid w:val="0038642C"/>
    <w:rsid w:val="00386EFC"/>
    <w:rsid w:val="00386FF8"/>
    <w:rsid w:val="00390ACE"/>
    <w:rsid w:val="0039179F"/>
    <w:rsid w:val="003921E0"/>
    <w:rsid w:val="00392C0C"/>
    <w:rsid w:val="003962F0"/>
    <w:rsid w:val="003A03FF"/>
    <w:rsid w:val="003A079E"/>
    <w:rsid w:val="003A6449"/>
    <w:rsid w:val="003A6A6A"/>
    <w:rsid w:val="003A71C5"/>
    <w:rsid w:val="003A7C7C"/>
    <w:rsid w:val="003B0BDE"/>
    <w:rsid w:val="003B16F4"/>
    <w:rsid w:val="003B17D4"/>
    <w:rsid w:val="003B1D17"/>
    <w:rsid w:val="003B2D72"/>
    <w:rsid w:val="003B4119"/>
    <w:rsid w:val="003B6AA4"/>
    <w:rsid w:val="003B7797"/>
    <w:rsid w:val="003C04BF"/>
    <w:rsid w:val="003C204D"/>
    <w:rsid w:val="003C5954"/>
    <w:rsid w:val="003C5AF4"/>
    <w:rsid w:val="003C6BC3"/>
    <w:rsid w:val="003C7881"/>
    <w:rsid w:val="003D09EF"/>
    <w:rsid w:val="003D2643"/>
    <w:rsid w:val="003D2F06"/>
    <w:rsid w:val="003D3056"/>
    <w:rsid w:val="003D56D7"/>
    <w:rsid w:val="003D7C46"/>
    <w:rsid w:val="003E336C"/>
    <w:rsid w:val="003E3CD8"/>
    <w:rsid w:val="003F147D"/>
    <w:rsid w:val="003F1693"/>
    <w:rsid w:val="003F1A1A"/>
    <w:rsid w:val="003F1EF3"/>
    <w:rsid w:val="003F2B12"/>
    <w:rsid w:val="003F5732"/>
    <w:rsid w:val="003F72AF"/>
    <w:rsid w:val="003F7A1C"/>
    <w:rsid w:val="004008C7"/>
    <w:rsid w:val="004037E6"/>
    <w:rsid w:val="00403E84"/>
    <w:rsid w:val="004046F1"/>
    <w:rsid w:val="00405472"/>
    <w:rsid w:val="00406E19"/>
    <w:rsid w:val="00407B7E"/>
    <w:rsid w:val="00411414"/>
    <w:rsid w:val="0041428F"/>
    <w:rsid w:val="0041692A"/>
    <w:rsid w:val="004170AD"/>
    <w:rsid w:val="00420958"/>
    <w:rsid w:val="004247D2"/>
    <w:rsid w:val="004252B7"/>
    <w:rsid w:val="00425826"/>
    <w:rsid w:val="00425D79"/>
    <w:rsid w:val="00426112"/>
    <w:rsid w:val="00427916"/>
    <w:rsid w:val="00430FDE"/>
    <w:rsid w:val="004331F1"/>
    <w:rsid w:val="004341CC"/>
    <w:rsid w:val="004356BB"/>
    <w:rsid w:val="00436B29"/>
    <w:rsid w:val="004402E1"/>
    <w:rsid w:val="00447C03"/>
    <w:rsid w:val="00454AAB"/>
    <w:rsid w:val="00455E6F"/>
    <w:rsid w:val="00456522"/>
    <w:rsid w:val="00456EAC"/>
    <w:rsid w:val="004579CA"/>
    <w:rsid w:val="00460E26"/>
    <w:rsid w:val="004633BC"/>
    <w:rsid w:val="00463B9E"/>
    <w:rsid w:val="00465805"/>
    <w:rsid w:val="0047060A"/>
    <w:rsid w:val="00470BF5"/>
    <w:rsid w:val="00471E0C"/>
    <w:rsid w:val="00471FEE"/>
    <w:rsid w:val="00472DBC"/>
    <w:rsid w:val="00473413"/>
    <w:rsid w:val="00474596"/>
    <w:rsid w:val="00480C9F"/>
    <w:rsid w:val="0048152A"/>
    <w:rsid w:val="0048183F"/>
    <w:rsid w:val="004851DB"/>
    <w:rsid w:val="0048649B"/>
    <w:rsid w:val="004957D5"/>
    <w:rsid w:val="004968F4"/>
    <w:rsid w:val="00496FBA"/>
    <w:rsid w:val="00497FF6"/>
    <w:rsid w:val="004A0632"/>
    <w:rsid w:val="004A1A68"/>
    <w:rsid w:val="004A1CD9"/>
    <w:rsid w:val="004A2FF0"/>
    <w:rsid w:val="004A42F7"/>
    <w:rsid w:val="004A458A"/>
    <w:rsid w:val="004A5F17"/>
    <w:rsid w:val="004A6491"/>
    <w:rsid w:val="004B1430"/>
    <w:rsid w:val="004B148B"/>
    <w:rsid w:val="004B17D4"/>
    <w:rsid w:val="004B2B13"/>
    <w:rsid w:val="004B4FBC"/>
    <w:rsid w:val="004B51B1"/>
    <w:rsid w:val="004B5E00"/>
    <w:rsid w:val="004B5FAD"/>
    <w:rsid w:val="004B7D23"/>
    <w:rsid w:val="004C27C1"/>
    <w:rsid w:val="004C2FAC"/>
    <w:rsid w:val="004C3F64"/>
    <w:rsid w:val="004C51DD"/>
    <w:rsid w:val="004C6D67"/>
    <w:rsid w:val="004D11D1"/>
    <w:rsid w:val="004D162D"/>
    <w:rsid w:val="004D440A"/>
    <w:rsid w:val="004D6C02"/>
    <w:rsid w:val="004D71B2"/>
    <w:rsid w:val="004E265F"/>
    <w:rsid w:val="004E29E8"/>
    <w:rsid w:val="004E2FF8"/>
    <w:rsid w:val="004E3067"/>
    <w:rsid w:val="004F1773"/>
    <w:rsid w:val="004F1C78"/>
    <w:rsid w:val="004F5AA3"/>
    <w:rsid w:val="004F7B3F"/>
    <w:rsid w:val="005030CE"/>
    <w:rsid w:val="0050599E"/>
    <w:rsid w:val="0050724E"/>
    <w:rsid w:val="00510006"/>
    <w:rsid w:val="00511F05"/>
    <w:rsid w:val="00520903"/>
    <w:rsid w:val="00520FC4"/>
    <w:rsid w:val="00522AE2"/>
    <w:rsid w:val="00524992"/>
    <w:rsid w:val="00532B87"/>
    <w:rsid w:val="00534298"/>
    <w:rsid w:val="005347CE"/>
    <w:rsid w:val="005355EE"/>
    <w:rsid w:val="0053563F"/>
    <w:rsid w:val="0053614E"/>
    <w:rsid w:val="00536DC9"/>
    <w:rsid w:val="00536E0E"/>
    <w:rsid w:val="00540966"/>
    <w:rsid w:val="00540F38"/>
    <w:rsid w:val="00543E0C"/>
    <w:rsid w:val="00543ED2"/>
    <w:rsid w:val="00545E6A"/>
    <w:rsid w:val="00546FBA"/>
    <w:rsid w:val="0055052C"/>
    <w:rsid w:val="00557F1B"/>
    <w:rsid w:val="005616C5"/>
    <w:rsid w:val="0056174B"/>
    <w:rsid w:val="00562774"/>
    <w:rsid w:val="00563F65"/>
    <w:rsid w:val="00564286"/>
    <w:rsid w:val="005646CD"/>
    <w:rsid w:val="005656E0"/>
    <w:rsid w:val="00565F40"/>
    <w:rsid w:val="0057366B"/>
    <w:rsid w:val="00573722"/>
    <w:rsid w:val="00573C25"/>
    <w:rsid w:val="00574822"/>
    <w:rsid w:val="00576F8C"/>
    <w:rsid w:val="005809B3"/>
    <w:rsid w:val="005837E8"/>
    <w:rsid w:val="00584C6D"/>
    <w:rsid w:val="00590785"/>
    <w:rsid w:val="005928F8"/>
    <w:rsid w:val="00593413"/>
    <w:rsid w:val="005A61A7"/>
    <w:rsid w:val="005B0330"/>
    <w:rsid w:val="005B101E"/>
    <w:rsid w:val="005B1E84"/>
    <w:rsid w:val="005B475D"/>
    <w:rsid w:val="005B54C9"/>
    <w:rsid w:val="005B5D6B"/>
    <w:rsid w:val="005B7447"/>
    <w:rsid w:val="005B75E9"/>
    <w:rsid w:val="005B7BD8"/>
    <w:rsid w:val="005B7C22"/>
    <w:rsid w:val="005C0748"/>
    <w:rsid w:val="005C0AF8"/>
    <w:rsid w:val="005C1EDA"/>
    <w:rsid w:val="005C23BF"/>
    <w:rsid w:val="005C2526"/>
    <w:rsid w:val="005D04F4"/>
    <w:rsid w:val="005D6FA9"/>
    <w:rsid w:val="005E040B"/>
    <w:rsid w:val="005E23A8"/>
    <w:rsid w:val="005E4856"/>
    <w:rsid w:val="005E4F3C"/>
    <w:rsid w:val="005E55AA"/>
    <w:rsid w:val="005E7108"/>
    <w:rsid w:val="005F025B"/>
    <w:rsid w:val="005F1D62"/>
    <w:rsid w:val="005F2535"/>
    <w:rsid w:val="005F6B04"/>
    <w:rsid w:val="005F77D9"/>
    <w:rsid w:val="00604410"/>
    <w:rsid w:val="006047D2"/>
    <w:rsid w:val="00606811"/>
    <w:rsid w:val="00607265"/>
    <w:rsid w:val="00612380"/>
    <w:rsid w:val="00613B01"/>
    <w:rsid w:val="006159C2"/>
    <w:rsid w:val="00617D1E"/>
    <w:rsid w:val="00621357"/>
    <w:rsid w:val="006222D4"/>
    <w:rsid w:val="00622A03"/>
    <w:rsid w:val="00623870"/>
    <w:rsid w:val="0062523B"/>
    <w:rsid w:val="0062556B"/>
    <w:rsid w:val="00625DEC"/>
    <w:rsid w:val="00627D51"/>
    <w:rsid w:val="00631539"/>
    <w:rsid w:val="00634F02"/>
    <w:rsid w:val="00635E9A"/>
    <w:rsid w:val="0063695D"/>
    <w:rsid w:val="006369AA"/>
    <w:rsid w:val="006409FD"/>
    <w:rsid w:val="00642492"/>
    <w:rsid w:val="00644577"/>
    <w:rsid w:val="00647EDF"/>
    <w:rsid w:val="00651039"/>
    <w:rsid w:val="00651C10"/>
    <w:rsid w:val="006538BC"/>
    <w:rsid w:val="006552E4"/>
    <w:rsid w:val="00657659"/>
    <w:rsid w:val="00662076"/>
    <w:rsid w:val="0066386D"/>
    <w:rsid w:val="006643FA"/>
    <w:rsid w:val="0066699A"/>
    <w:rsid w:val="00666EDB"/>
    <w:rsid w:val="00667A6A"/>
    <w:rsid w:val="00667D1C"/>
    <w:rsid w:val="00667F77"/>
    <w:rsid w:val="00672CDA"/>
    <w:rsid w:val="006732C4"/>
    <w:rsid w:val="006735A7"/>
    <w:rsid w:val="0067508A"/>
    <w:rsid w:val="00676B16"/>
    <w:rsid w:val="00677728"/>
    <w:rsid w:val="0067794D"/>
    <w:rsid w:val="00683BED"/>
    <w:rsid w:val="00685097"/>
    <w:rsid w:val="006863B7"/>
    <w:rsid w:val="0068654C"/>
    <w:rsid w:val="00686E6E"/>
    <w:rsid w:val="00687BA0"/>
    <w:rsid w:val="00690117"/>
    <w:rsid w:val="00690235"/>
    <w:rsid w:val="00694CD0"/>
    <w:rsid w:val="00695A28"/>
    <w:rsid w:val="006A1516"/>
    <w:rsid w:val="006A1586"/>
    <w:rsid w:val="006A2F31"/>
    <w:rsid w:val="006B0449"/>
    <w:rsid w:val="006B2F9F"/>
    <w:rsid w:val="006B4DEA"/>
    <w:rsid w:val="006B4F64"/>
    <w:rsid w:val="006B77AD"/>
    <w:rsid w:val="006C0BA5"/>
    <w:rsid w:val="006C5AFD"/>
    <w:rsid w:val="006C670B"/>
    <w:rsid w:val="006C7786"/>
    <w:rsid w:val="006C7EBE"/>
    <w:rsid w:val="006D3CC6"/>
    <w:rsid w:val="006D6465"/>
    <w:rsid w:val="006E0710"/>
    <w:rsid w:val="006E2F25"/>
    <w:rsid w:val="006E4811"/>
    <w:rsid w:val="006E485D"/>
    <w:rsid w:val="006F6C17"/>
    <w:rsid w:val="0070071B"/>
    <w:rsid w:val="00706F7B"/>
    <w:rsid w:val="007127FE"/>
    <w:rsid w:val="00714B70"/>
    <w:rsid w:val="00715EAF"/>
    <w:rsid w:val="007238DA"/>
    <w:rsid w:val="00724C9F"/>
    <w:rsid w:val="00727A8E"/>
    <w:rsid w:val="007327F9"/>
    <w:rsid w:val="0073389F"/>
    <w:rsid w:val="00735577"/>
    <w:rsid w:val="00740F37"/>
    <w:rsid w:val="00743249"/>
    <w:rsid w:val="007436F6"/>
    <w:rsid w:val="007450A1"/>
    <w:rsid w:val="00746402"/>
    <w:rsid w:val="00751DBF"/>
    <w:rsid w:val="00752A46"/>
    <w:rsid w:val="00755489"/>
    <w:rsid w:val="007567D9"/>
    <w:rsid w:val="00756C4B"/>
    <w:rsid w:val="00762473"/>
    <w:rsid w:val="00770BEF"/>
    <w:rsid w:val="00773589"/>
    <w:rsid w:val="00773654"/>
    <w:rsid w:val="0079153D"/>
    <w:rsid w:val="007919E4"/>
    <w:rsid w:val="007922D4"/>
    <w:rsid w:val="00792495"/>
    <w:rsid w:val="00792E02"/>
    <w:rsid w:val="007949B7"/>
    <w:rsid w:val="0079651F"/>
    <w:rsid w:val="007A0CEC"/>
    <w:rsid w:val="007A14FB"/>
    <w:rsid w:val="007A22D4"/>
    <w:rsid w:val="007A2AAB"/>
    <w:rsid w:val="007A3687"/>
    <w:rsid w:val="007A5A62"/>
    <w:rsid w:val="007A7447"/>
    <w:rsid w:val="007A7961"/>
    <w:rsid w:val="007B2FDA"/>
    <w:rsid w:val="007B34EF"/>
    <w:rsid w:val="007B43B8"/>
    <w:rsid w:val="007B7325"/>
    <w:rsid w:val="007B7D20"/>
    <w:rsid w:val="007C0263"/>
    <w:rsid w:val="007C044D"/>
    <w:rsid w:val="007C092F"/>
    <w:rsid w:val="007C3F48"/>
    <w:rsid w:val="007D0113"/>
    <w:rsid w:val="007D0396"/>
    <w:rsid w:val="007D58CA"/>
    <w:rsid w:val="007D6D7D"/>
    <w:rsid w:val="007D7038"/>
    <w:rsid w:val="007E2465"/>
    <w:rsid w:val="007E3786"/>
    <w:rsid w:val="007E60CC"/>
    <w:rsid w:val="007E769B"/>
    <w:rsid w:val="007E7C25"/>
    <w:rsid w:val="007F0522"/>
    <w:rsid w:val="007F2149"/>
    <w:rsid w:val="007F3263"/>
    <w:rsid w:val="007F399C"/>
    <w:rsid w:val="007F5764"/>
    <w:rsid w:val="007F5B4A"/>
    <w:rsid w:val="007F7AB7"/>
    <w:rsid w:val="00800518"/>
    <w:rsid w:val="008010AE"/>
    <w:rsid w:val="00802B87"/>
    <w:rsid w:val="0080632E"/>
    <w:rsid w:val="00811299"/>
    <w:rsid w:val="00815029"/>
    <w:rsid w:val="00815C70"/>
    <w:rsid w:val="00816A7B"/>
    <w:rsid w:val="00816DD8"/>
    <w:rsid w:val="0082128D"/>
    <w:rsid w:val="00821BFF"/>
    <w:rsid w:val="00826B1D"/>
    <w:rsid w:val="00826EA5"/>
    <w:rsid w:val="00826EC0"/>
    <w:rsid w:val="008323AE"/>
    <w:rsid w:val="008377E2"/>
    <w:rsid w:val="008413D8"/>
    <w:rsid w:val="0084397C"/>
    <w:rsid w:val="00843A2B"/>
    <w:rsid w:val="00843FDD"/>
    <w:rsid w:val="00845714"/>
    <w:rsid w:val="008511A6"/>
    <w:rsid w:val="00852B2E"/>
    <w:rsid w:val="00853001"/>
    <w:rsid w:val="00854F50"/>
    <w:rsid w:val="00855DED"/>
    <w:rsid w:val="00861926"/>
    <w:rsid w:val="00862C50"/>
    <w:rsid w:val="00865FF6"/>
    <w:rsid w:val="00874126"/>
    <w:rsid w:val="0087484E"/>
    <w:rsid w:val="0087617C"/>
    <w:rsid w:val="008769A8"/>
    <w:rsid w:val="008811C0"/>
    <w:rsid w:val="008826A0"/>
    <w:rsid w:val="0088310C"/>
    <w:rsid w:val="00883C5E"/>
    <w:rsid w:val="00883D4E"/>
    <w:rsid w:val="0088604C"/>
    <w:rsid w:val="00887929"/>
    <w:rsid w:val="008903B3"/>
    <w:rsid w:val="0089076B"/>
    <w:rsid w:val="008912FD"/>
    <w:rsid w:val="008927C8"/>
    <w:rsid w:val="00893BE4"/>
    <w:rsid w:val="008949C9"/>
    <w:rsid w:val="008954EB"/>
    <w:rsid w:val="008A096A"/>
    <w:rsid w:val="008A255D"/>
    <w:rsid w:val="008A36D1"/>
    <w:rsid w:val="008A3B9D"/>
    <w:rsid w:val="008A693A"/>
    <w:rsid w:val="008B323B"/>
    <w:rsid w:val="008B4940"/>
    <w:rsid w:val="008C1204"/>
    <w:rsid w:val="008C1837"/>
    <w:rsid w:val="008C25A7"/>
    <w:rsid w:val="008C389E"/>
    <w:rsid w:val="008D324C"/>
    <w:rsid w:val="008D3A8E"/>
    <w:rsid w:val="008D3EE4"/>
    <w:rsid w:val="008D3EF0"/>
    <w:rsid w:val="008D4545"/>
    <w:rsid w:val="008D759C"/>
    <w:rsid w:val="008E148D"/>
    <w:rsid w:val="008E1BE5"/>
    <w:rsid w:val="008F2FB0"/>
    <w:rsid w:val="008F491B"/>
    <w:rsid w:val="008F598B"/>
    <w:rsid w:val="008F7512"/>
    <w:rsid w:val="0090297C"/>
    <w:rsid w:val="00902ED5"/>
    <w:rsid w:val="0090365C"/>
    <w:rsid w:val="00903F11"/>
    <w:rsid w:val="00904BA4"/>
    <w:rsid w:val="00911A26"/>
    <w:rsid w:val="009131E2"/>
    <w:rsid w:val="0091324B"/>
    <w:rsid w:val="00913A35"/>
    <w:rsid w:val="00913F26"/>
    <w:rsid w:val="00913FFF"/>
    <w:rsid w:val="009154FB"/>
    <w:rsid w:val="009159FB"/>
    <w:rsid w:val="009205F8"/>
    <w:rsid w:val="009210A9"/>
    <w:rsid w:val="009253F6"/>
    <w:rsid w:val="009265E8"/>
    <w:rsid w:val="00927019"/>
    <w:rsid w:val="00931391"/>
    <w:rsid w:val="00931877"/>
    <w:rsid w:val="00934CC3"/>
    <w:rsid w:val="0093550B"/>
    <w:rsid w:val="00936105"/>
    <w:rsid w:val="00941E68"/>
    <w:rsid w:val="00944896"/>
    <w:rsid w:val="00951EDF"/>
    <w:rsid w:val="00952301"/>
    <w:rsid w:val="009574C4"/>
    <w:rsid w:val="00960006"/>
    <w:rsid w:val="009614C4"/>
    <w:rsid w:val="00962B68"/>
    <w:rsid w:val="0097244E"/>
    <w:rsid w:val="009748E5"/>
    <w:rsid w:val="00974DE8"/>
    <w:rsid w:val="00980197"/>
    <w:rsid w:val="00981B58"/>
    <w:rsid w:val="00982465"/>
    <w:rsid w:val="00983C08"/>
    <w:rsid w:val="00983E8F"/>
    <w:rsid w:val="009873CF"/>
    <w:rsid w:val="00991535"/>
    <w:rsid w:val="009960A3"/>
    <w:rsid w:val="00996AA5"/>
    <w:rsid w:val="00996D06"/>
    <w:rsid w:val="00997243"/>
    <w:rsid w:val="009A22C8"/>
    <w:rsid w:val="009A62A7"/>
    <w:rsid w:val="009A65ED"/>
    <w:rsid w:val="009B4D3A"/>
    <w:rsid w:val="009B5E52"/>
    <w:rsid w:val="009B605B"/>
    <w:rsid w:val="009B73A4"/>
    <w:rsid w:val="009C01D2"/>
    <w:rsid w:val="009C19D5"/>
    <w:rsid w:val="009C2044"/>
    <w:rsid w:val="009C37AB"/>
    <w:rsid w:val="009C3CD1"/>
    <w:rsid w:val="009C5D30"/>
    <w:rsid w:val="009D18DC"/>
    <w:rsid w:val="009D1C10"/>
    <w:rsid w:val="009D5261"/>
    <w:rsid w:val="009D5AE5"/>
    <w:rsid w:val="009D5C1C"/>
    <w:rsid w:val="009E09E2"/>
    <w:rsid w:val="009E2550"/>
    <w:rsid w:val="009E6758"/>
    <w:rsid w:val="009E6FA6"/>
    <w:rsid w:val="009E718D"/>
    <w:rsid w:val="009F18A1"/>
    <w:rsid w:val="009F1C27"/>
    <w:rsid w:val="009F1D7D"/>
    <w:rsid w:val="009F2B57"/>
    <w:rsid w:val="009F43AE"/>
    <w:rsid w:val="009F5F02"/>
    <w:rsid w:val="009F7B94"/>
    <w:rsid w:val="00A007D3"/>
    <w:rsid w:val="00A01F29"/>
    <w:rsid w:val="00A020CE"/>
    <w:rsid w:val="00A02C66"/>
    <w:rsid w:val="00A04417"/>
    <w:rsid w:val="00A06C08"/>
    <w:rsid w:val="00A0731B"/>
    <w:rsid w:val="00A107EE"/>
    <w:rsid w:val="00A12A83"/>
    <w:rsid w:val="00A1302C"/>
    <w:rsid w:val="00A133FD"/>
    <w:rsid w:val="00A2053C"/>
    <w:rsid w:val="00A21041"/>
    <w:rsid w:val="00A2116C"/>
    <w:rsid w:val="00A211E5"/>
    <w:rsid w:val="00A21824"/>
    <w:rsid w:val="00A21A10"/>
    <w:rsid w:val="00A22BE0"/>
    <w:rsid w:val="00A2310C"/>
    <w:rsid w:val="00A279EA"/>
    <w:rsid w:val="00A3090E"/>
    <w:rsid w:val="00A321E7"/>
    <w:rsid w:val="00A336E9"/>
    <w:rsid w:val="00A33807"/>
    <w:rsid w:val="00A34992"/>
    <w:rsid w:val="00A35CBC"/>
    <w:rsid w:val="00A3677D"/>
    <w:rsid w:val="00A37FD1"/>
    <w:rsid w:val="00A4275C"/>
    <w:rsid w:val="00A43E72"/>
    <w:rsid w:val="00A45785"/>
    <w:rsid w:val="00A467AB"/>
    <w:rsid w:val="00A4738D"/>
    <w:rsid w:val="00A477FD"/>
    <w:rsid w:val="00A500A1"/>
    <w:rsid w:val="00A5505D"/>
    <w:rsid w:val="00A55E75"/>
    <w:rsid w:val="00A5711C"/>
    <w:rsid w:val="00A5740F"/>
    <w:rsid w:val="00A6107E"/>
    <w:rsid w:val="00A619FC"/>
    <w:rsid w:val="00A61F1E"/>
    <w:rsid w:val="00A6210A"/>
    <w:rsid w:val="00A64171"/>
    <w:rsid w:val="00A64986"/>
    <w:rsid w:val="00A67936"/>
    <w:rsid w:val="00A70165"/>
    <w:rsid w:val="00A710C1"/>
    <w:rsid w:val="00A73BA2"/>
    <w:rsid w:val="00A813F3"/>
    <w:rsid w:val="00A81D1E"/>
    <w:rsid w:val="00A82B10"/>
    <w:rsid w:val="00A83492"/>
    <w:rsid w:val="00A84619"/>
    <w:rsid w:val="00A871F5"/>
    <w:rsid w:val="00A87BA5"/>
    <w:rsid w:val="00A908DE"/>
    <w:rsid w:val="00A914AC"/>
    <w:rsid w:val="00A9292D"/>
    <w:rsid w:val="00A931D5"/>
    <w:rsid w:val="00A93DAD"/>
    <w:rsid w:val="00A94A2E"/>
    <w:rsid w:val="00A954B7"/>
    <w:rsid w:val="00A97076"/>
    <w:rsid w:val="00AA09DB"/>
    <w:rsid w:val="00AA0D18"/>
    <w:rsid w:val="00AA3050"/>
    <w:rsid w:val="00AB1B56"/>
    <w:rsid w:val="00AB2418"/>
    <w:rsid w:val="00AB2C12"/>
    <w:rsid w:val="00AB3730"/>
    <w:rsid w:val="00AB44C9"/>
    <w:rsid w:val="00AB601B"/>
    <w:rsid w:val="00AC1D23"/>
    <w:rsid w:val="00AC45AA"/>
    <w:rsid w:val="00AC696F"/>
    <w:rsid w:val="00AC6A65"/>
    <w:rsid w:val="00AD00E1"/>
    <w:rsid w:val="00AD1476"/>
    <w:rsid w:val="00AD2BA8"/>
    <w:rsid w:val="00AD38D0"/>
    <w:rsid w:val="00AD4B15"/>
    <w:rsid w:val="00AD53D9"/>
    <w:rsid w:val="00AD640B"/>
    <w:rsid w:val="00AD77CD"/>
    <w:rsid w:val="00AE10E6"/>
    <w:rsid w:val="00AE110A"/>
    <w:rsid w:val="00AE17E7"/>
    <w:rsid w:val="00AE409D"/>
    <w:rsid w:val="00AE47A9"/>
    <w:rsid w:val="00AE6E68"/>
    <w:rsid w:val="00AF40AB"/>
    <w:rsid w:val="00AF6235"/>
    <w:rsid w:val="00AF7C4B"/>
    <w:rsid w:val="00B015D5"/>
    <w:rsid w:val="00B01793"/>
    <w:rsid w:val="00B02778"/>
    <w:rsid w:val="00B02C94"/>
    <w:rsid w:val="00B0460D"/>
    <w:rsid w:val="00B054CC"/>
    <w:rsid w:val="00B058E7"/>
    <w:rsid w:val="00B0718F"/>
    <w:rsid w:val="00B11353"/>
    <w:rsid w:val="00B117EC"/>
    <w:rsid w:val="00B11FC3"/>
    <w:rsid w:val="00B130B0"/>
    <w:rsid w:val="00B143E4"/>
    <w:rsid w:val="00B20E83"/>
    <w:rsid w:val="00B26D9C"/>
    <w:rsid w:val="00B26EB2"/>
    <w:rsid w:val="00B27561"/>
    <w:rsid w:val="00B30B1F"/>
    <w:rsid w:val="00B31CA7"/>
    <w:rsid w:val="00B32A93"/>
    <w:rsid w:val="00B35A4C"/>
    <w:rsid w:val="00B376F7"/>
    <w:rsid w:val="00B41145"/>
    <w:rsid w:val="00B4209E"/>
    <w:rsid w:val="00B42C50"/>
    <w:rsid w:val="00B45719"/>
    <w:rsid w:val="00B505D6"/>
    <w:rsid w:val="00B5066D"/>
    <w:rsid w:val="00B5170E"/>
    <w:rsid w:val="00B53CE3"/>
    <w:rsid w:val="00B54CD9"/>
    <w:rsid w:val="00B57DC8"/>
    <w:rsid w:val="00B71E80"/>
    <w:rsid w:val="00B722BB"/>
    <w:rsid w:val="00B73490"/>
    <w:rsid w:val="00B75280"/>
    <w:rsid w:val="00B77322"/>
    <w:rsid w:val="00B8095B"/>
    <w:rsid w:val="00B822CE"/>
    <w:rsid w:val="00B90984"/>
    <w:rsid w:val="00B90EB1"/>
    <w:rsid w:val="00B95666"/>
    <w:rsid w:val="00B95763"/>
    <w:rsid w:val="00B95F35"/>
    <w:rsid w:val="00BA0CCB"/>
    <w:rsid w:val="00BA156C"/>
    <w:rsid w:val="00BA32D8"/>
    <w:rsid w:val="00BA5056"/>
    <w:rsid w:val="00BA5977"/>
    <w:rsid w:val="00BB0F29"/>
    <w:rsid w:val="00BB51BA"/>
    <w:rsid w:val="00BC0E97"/>
    <w:rsid w:val="00BC1AA4"/>
    <w:rsid w:val="00BC2A29"/>
    <w:rsid w:val="00BC358A"/>
    <w:rsid w:val="00BC49A6"/>
    <w:rsid w:val="00BC5508"/>
    <w:rsid w:val="00BD11AA"/>
    <w:rsid w:val="00BD1CA8"/>
    <w:rsid w:val="00BD2967"/>
    <w:rsid w:val="00BD3C8E"/>
    <w:rsid w:val="00BD4CEF"/>
    <w:rsid w:val="00BD68A7"/>
    <w:rsid w:val="00BD6FD1"/>
    <w:rsid w:val="00BE0743"/>
    <w:rsid w:val="00BE17DE"/>
    <w:rsid w:val="00BE1E67"/>
    <w:rsid w:val="00BE2CE6"/>
    <w:rsid w:val="00BE53A7"/>
    <w:rsid w:val="00BE5914"/>
    <w:rsid w:val="00BF3AB2"/>
    <w:rsid w:val="00C01321"/>
    <w:rsid w:val="00C0159C"/>
    <w:rsid w:val="00C01E26"/>
    <w:rsid w:val="00C05293"/>
    <w:rsid w:val="00C052B6"/>
    <w:rsid w:val="00C12E19"/>
    <w:rsid w:val="00C202B5"/>
    <w:rsid w:val="00C20A30"/>
    <w:rsid w:val="00C235E1"/>
    <w:rsid w:val="00C25E5A"/>
    <w:rsid w:val="00C31D0A"/>
    <w:rsid w:val="00C3230B"/>
    <w:rsid w:val="00C34026"/>
    <w:rsid w:val="00C37D69"/>
    <w:rsid w:val="00C4022F"/>
    <w:rsid w:val="00C404D1"/>
    <w:rsid w:val="00C422B6"/>
    <w:rsid w:val="00C44356"/>
    <w:rsid w:val="00C44A5A"/>
    <w:rsid w:val="00C455C5"/>
    <w:rsid w:val="00C46902"/>
    <w:rsid w:val="00C478CA"/>
    <w:rsid w:val="00C47B01"/>
    <w:rsid w:val="00C50C1D"/>
    <w:rsid w:val="00C5140B"/>
    <w:rsid w:val="00C52F56"/>
    <w:rsid w:val="00C5316C"/>
    <w:rsid w:val="00C54DAF"/>
    <w:rsid w:val="00C54FF8"/>
    <w:rsid w:val="00C55194"/>
    <w:rsid w:val="00C55592"/>
    <w:rsid w:val="00C56145"/>
    <w:rsid w:val="00C575FE"/>
    <w:rsid w:val="00C60473"/>
    <w:rsid w:val="00C60706"/>
    <w:rsid w:val="00C612F9"/>
    <w:rsid w:val="00C62370"/>
    <w:rsid w:val="00C623DA"/>
    <w:rsid w:val="00C63686"/>
    <w:rsid w:val="00C64917"/>
    <w:rsid w:val="00C65883"/>
    <w:rsid w:val="00C67BEF"/>
    <w:rsid w:val="00C72116"/>
    <w:rsid w:val="00C7399D"/>
    <w:rsid w:val="00C77F80"/>
    <w:rsid w:val="00C80AC7"/>
    <w:rsid w:val="00C8133A"/>
    <w:rsid w:val="00C845A2"/>
    <w:rsid w:val="00C87958"/>
    <w:rsid w:val="00C914CF"/>
    <w:rsid w:val="00C91B76"/>
    <w:rsid w:val="00C922F9"/>
    <w:rsid w:val="00CA090D"/>
    <w:rsid w:val="00CA0BA1"/>
    <w:rsid w:val="00CA0ECC"/>
    <w:rsid w:val="00CA2C9D"/>
    <w:rsid w:val="00CA362E"/>
    <w:rsid w:val="00CA3D4C"/>
    <w:rsid w:val="00CA6236"/>
    <w:rsid w:val="00CA62E5"/>
    <w:rsid w:val="00CA7629"/>
    <w:rsid w:val="00CB012B"/>
    <w:rsid w:val="00CB5243"/>
    <w:rsid w:val="00CB5ED8"/>
    <w:rsid w:val="00CC3BAB"/>
    <w:rsid w:val="00CC492B"/>
    <w:rsid w:val="00CC4DF7"/>
    <w:rsid w:val="00CC4E6F"/>
    <w:rsid w:val="00CC6B87"/>
    <w:rsid w:val="00CC6BA0"/>
    <w:rsid w:val="00CD457E"/>
    <w:rsid w:val="00CD601B"/>
    <w:rsid w:val="00CD76A4"/>
    <w:rsid w:val="00CE0E17"/>
    <w:rsid w:val="00CE30DF"/>
    <w:rsid w:val="00CE55BC"/>
    <w:rsid w:val="00CE6A90"/>
    <w:rsid w:val="00CE6DE4"/>
    <w:rsid w:val="00CE6F43"/>
    <w:rsid w:val="00CF0E79"/>
    <w:rsid w:val="00CF0F6A"/>
    <w:rsid w:val="00CF3857"/>
    <w:rsid w:val="00CF3D06"/>
    <w:rsid w:val="00CF50DA"/>
    <w:rsid w:val="00CF5EA9"/>
    <w:rsid w:val="00CF66FD"/>
    <w:rsid w:val="00CF7195"/>
    <w:rsid w:val="00D043EF"/>
    <w:rsid w:val="00D12F9F"/>
    <w:rsid w:val="00D15615"/>
    <w:rsid w:val="00D16B4A"/>
    <w:rsid w:val="00D176B5"/>
    <w:rsid w:val="00D17F99"/>
    <w:rsid w:val="00D20091"/>
    <w:rsid w:val="00D222B8"/>
    <w:rsid w:val="00D25847"/>
    <w:rsid w:val="00D26ED4"/>
    <w:rsid w:val="00D27FE4"/>
    <w:rsid w:val="00D32CFE"/>
    <w:rsid w:val="00D32F7A"/>
    <w:rsid w:val="00D34637"/>
    <w:rsid w:val="00D34904"/>
    <w:rsid w:val="00D35757"/>
    <w:rsid w:val="00D35975"/>
    <w:rsid w:val="00D36AAC"/>
    <w:rsid w:val="00D372A1"/>
    <w:rsid w:val="00D40182"/>
    <w:rsid w:val="00D40C7E"/>
    <w:rsid w:val="00D430D8"/>
    <w:rsid w:val="00D46105"/>
    <w:rsid w:val="00D479C5"/>
    <w:rsid w:val="00D5060F"/>
    <w:rsid w:val="00D50CB0"/>
    <w:rsid w:val="00D52404"/>
    <w:rsid w:val="00D546E8"/>
    <w:rsid w:val="00D563C8"/>
    <w:rsid w:val="00D56A8C"/>
    <w:rsid w:val="00D577DA"/>
    <w:rsid w:val="00D6727D"/>
    <w:rsid w:val="00D71BCB"/>
    <w:rsid w:val="00D72A74"/>
    <w:rsid w:val="00D73DDB"/>
    <w:rsid w:val="00D74B64"/>
    <w:rsid w:val="00D74F60"/>
    <w:rsid w:val="00D7538F"/>
    <w:rsid w:val="00D774C8"/>
    <w:rsid w:val="00D80479"/>
    <w:rsid w:val="00D86F88"/>
    <w:rsid w:val="00D870AE"/>
    <w:rsid w:val="00D876E1"/>
    <w:rsid w:val="00D87DCD"/>
    <w:rsid w:val="00D90F6D"/>
    <w:rsid w:val="00D9101F"/>
    <w:rsid w:val="00D91C59"/>
    <w:rsid w:val="00D92869"/>
    <w:rsid w:val="00D93C3E"/>
    <w:rsid w:val="00D9403C"/>
    <w:rsid w:val="00D9798B"/>
    <w:rsid w:val="00DA22B1"/>
    <w:rsid w:val="00DA30BD"/>
    <w:rsid w:val="00DA58A6"/>
    <w:rsid w:val="00DA5C78"/>
    <w:rsid w:val="00DB5129"/>
    <w:rsid w:val="00DC1225"/>
    <w:rsid w:val="00DC22E6"/>
    <w:rsid w:val="00DC6529"/>
    <w:rsid w:val="00DC78B0"/>
    <w:rsid w:val="00DD115C"/>
    <w:rsid w:val="00DD191B"/>
    <w:rsid w:val="00DD2FC3"/>
    <w:rsid w:val="00DD3046"/>
    <w:rsid w:val="00DD3F07"/>
    <w:rsid w:val="00DE053E"/>
    <w:rsid w:val="00DE25CA"/>
    <w:rsid w:val="00DE332E"/>
    <w:rsid w:val="00DE5FEC"/>
    <w:rsid w:val="00DE7143"/>
    <w:rsid w:val="00DE715F"/>
    <w:rsid w:val="00DF1E45"/>
    <w:rsid w:val="00DF2A41"/>
    <w:rsid w:val="00DF2AB8"/>
    <w:rsid w:val="00E007FD"/>
    <w:rsid w:val="00E01F6D"/>
    <w:rsid w:val="00E02E2A"/>
    <w:rsid w:val="00E06660"/>
    <w:rsid w:val="00E07E03"/>
    <w:rsid w:val="00E13447"/>
    <w:rsid w:val="00E1396D"/>
    <w:rsid w:val="00E1550C"/>
    <w:rsid w:val="00E2034F"/>
    <w:rsid w:val="00E2426F"/>
    <w:rsid w:val="00E24A60"/>
    <w:rsid w:val="00E3016A"/>
    <w:rsid w:val="00E32695"/>
    <w:rsid w:val="00E32FB0"/>
    <w:rsid w:val="00E34C8D"/>
    <w:rsid w:val="00E36620"/>
    <w:rsid w:val="00E36938"/>
    <w:rsid w:val="00E40CAF"/>
    <w:rsid w:val="00E444A5"/>
    <w:rsid w:val="00E44A44"/>
    <w:rsid w:val="00E44ABC"/>
    <w:rsid w:val="00E455C2"/>
    <w:rsid w:val="00E46DC7"/>
    <w:rsid w:val="00E5021D"/>
    <w:rsid w:val="00E50C2F"/>
    <w:rsid w:val="00E62A01"/>
    <w:rsid w:val="00E6361D"/>
    <w:rsid w:val="00E639DA"/>
    <w:rsid w:val="00E63B99"/>
    <w:rsid w:val="00E64181"/>
    <w:rsid w:val="00E65A84"/>
    <w:rsid w:val="00E672F2"/>
    <w:rsid w:val="00E678EF"/>
    <w:rsid w:val="00E7137C"/>
    <w:rsid w:val="00E71D91"/>
    <w:rsid w:val="00E7313B"/>
    <w:rsid w:val="00E73F39"/>
    <w:rsid w:val="00E74743"/>
    <w:rsid w:val="00E7576F"/>
    <w:rsid w:val="00E76E2A"/>
    <w:rsid w:val="00E77114"/>
    <w:rsid w:val="00E77D38"/>
    <w:rsid w:val="00E8026A"/>
    <w:rsid w:val="00E82FCE"/>
    <w:rsid w:val="00E850F5"/>
    <w:rsid w:val="00E85493"/>
    <w:rsid w:val="00E86782"/>
    <w:rsid w:val="00E87A9E"/>
    <w:rsid w:val="00E908C8"/>
    <w:rsid w:val="00E927FC"/>
    <w:rsid w:val="00E9398F"/>
    <w:rsid w:val="00E9501B"/>
    <w:rsid w:val="00E95D52"/>
    <w:rsid w:val="00EA1048"/>
    <w:rsid w:val="00EA1B15"/>
    <w:rsid w:val="00EA1CA9"/>
    <w:rsid w:val="00EA1EED"/>
    <w:rsid w:val="00EA4C03"/>
    <w:rsid w:val="00EA5047"/>
    <w:rsid w:val="00EB284E"/>
    <w:rsid w:val="00EB3804"/>
    <w:rsid w:val="00EB4543"/>
    <w:rsid w:val="00EB6BC2"/>
    <w:rsid w:val="00EC1361"/>
    <w:rsid w:val="00EC4021"/>
    <w:rsid w:val="00EC44B6"/>
    <w:rsid w:val="00EC62D3"/>
    <w:rsid w:val="00EC6B90"/>
    <w:rsid w:val="00ED0932"/>
    <w:rsid w:val="00ED230E"/>
    <w:rsid w:val="00ED25F9"/>
    <w:rsid w:val="00ED45DC"/>
    <w:rsid w:val="00ED7678"/>
    <w:rsid w:val="00EE0D58"/>
    <w:rsid w:val="00EE0F1E"/>
    <w:rsid w:val="00EE3B04"/>
    <w:rsid w:val="00EE4F3E"/>
    <w:rsid w:val="00EF2203"/>
    <w:rsid w:val="00EF2702"/>
    <w:rsid w:val="00EF4425"/>
    <w:rsid w:val="00EF4BE5"/>
    <w:rsid w:val="00EF53EC"/>
    <w:rsid w:val="00EF5935"/>
    <w:rsid w:val="00F01081"/>
    <w:rsid w:val="00F0197A"/>
    <w:rsid w:val="00F01E39"/>
    <w:rsid w:val="00F02028"/>
    <w:rsid w:val="00F02AAA"/>
    <w:rsid w:val="00F0440A"/>
    <w:rsid w:val="00F051E5"/>
    <w:rsid w:val="00F10CEF"/>
    <w:rsid w:val="00F11319"/>
    <w:rsid w:val="00F11BFB"/>
    <w:rsid w:val="00F12102"/>
    <w:rsid w:val="00F12EF0"/>
    <w:rsid w:val="00F13C32"/>
    <w:rsid w:val="00F14664"/>
    <w:rsid w:val="00F268C2"/>
    <w:rsid w:val="00F27944"/>
    <w:rsid w:val="00F32DFA"/>
    <w:rsid w:val="00F342A4"/>
    <w:rsid w:val="00F34E84"/>
    <w:rsid w:val="00F36194"/>
    <w:rsid w:val="00F36436"/>
    <w:rsid w:val="00F41824"/>
    <w:rsid w:val="00F41D04"/>
    <w:rsid w:val="00F43069"/>
    <w:rsid w:val="00F43C9F"/>
    <w:rsid w:val="00F44146"/>
    <w:rsid w:val="00F4467F"/>
    <w:rsid w:val="00F4574B"/>
    <w:rsid w:val="00F4603A"/>
    <w:rsid w:val="00F460F2"/>
    <w:rsid w:val="00F466F8"/>
    <w:rsid w:val="00F46A01"/>
    <w:rsid w:val="00F47279"/>
    <w:rsid w:val="00F479A9"/>
    <w:rsid w:val="00F50544"/>
    <w:rsid w:val="00F5250F"/>
    <w:rsid w:val="00F52C6F"/>
    <w:rsid w:val="00F56B40"/>
    <w:rsid w:val="00F60ECB"/>
    <w:rsid w:val="00F6164E"/>
    <w:rsid w:val="00F622FA"/>
    <w:rsid w:val="00F62882"/>
    <w:rsid w:val="00F63C20"/>
    <w:rsid w:val="00F64BC0"/>
    <w:rsid w:val="00F65CF5"/>
    <w:rsid w:val="00F70ABF"/>
    <w:rsid w:val="00F70C48"/>
    <w:rsid w:val="00F75656"/>
    <w:rsid w:val="00F81820"/>
    <w:rsid w:val="00F827AC"/>
    <w:rsid w:val="00F83DEC"/>
    <w:rsid w:val="00F85CE2"/>
    <w:rsid w:val="00F86F45"/>
    <w:rsid w:val="00F908FE"/>
    <w:rsid w:val="00F92028"/>
    <w:rsid w:val="00F93D66"/>
    <w:rsid w:val="00F946E6"/>
    <w:rsid w:val="00FA7497"/>
    <w:rsid w:val="00FB25E2"/>
    <w:rsid w:val="00FB2C90"/>
    <w:rsid w:val="00FB3410"/>
    <w:rsid w:val="00FB3A73"/>
    <w:rsid w:val="00FB49F4"/>
    <w:rsid w:val="00FC2FD1"/>
    <w:rsid w:val="00FC41E6"/>
    <w:rsid w:val="00FC4B3C"/>
    <w:rsid w:val="00FC5227"/>
    <w:rsid w:val="00FC59D9"/>
    <w:rsid w:val="00FC70A8"/>
    <w:rsid w:val="00FC71CE"/>
    <w:rsid w:val="00FC76AD"/>
    <w:rsid w:val="00FD3198"/>
    <w:rsid w:val="00FD4F40"/>
    <w:rsid w:val="00FD6EC5"/>
    <w:rsid w:val="00FE170F"/>
    <w:rsid w:val="00FE208F"/>
    <w:rsid w:val="00FE3DE5"/>
    <w:rsid w:val="00FE5050"/>
    <w:rsid w:val="00FE7A1F"/>
    <w:rsid w:val="00FF0D7A"/>
    <w:rsid w:val="00FF2384"/>
    <w:rsid w:val="00FF3001"/>
    <w:rsid w:val="00FF66A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6D8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90117"/>
    <w:pPr>
      <w:jc w:val="both"/>
    </w:pPr>
    <w:rPr>
      <w:rFonts w:asciiTheme="minorHAnsi" w:hAnsiTheme="minorHAnsi"/>
      <w:szCs w:val="24"/>
      <w:lang w:val="en-GB" w:eastAsia="ja-JP"/>
    </w:rPr>
  </w:style>
  <w:style w:type="paragraph" w:styleId="Titre1">
    <w:name w:val="heading 1"/>
    <w:basedOn w:val="Normal"/>
    <w:next w:val="Normal"/>
    <w:link w:val="Titre1Car"/>
    <w:uiPriority w:val="99"/>
    <w:qFormat/>
    <w:locked/>
    <w:rsid w:val="00690117"/>
    <w:pPr>
      <w:keepNext/>
      <w:numPr>
        <w:numId w:val="14"/>
      </w:numPr>
      <w:spacing w:before="240" w:after="60"/>
      <w:outlineLvl w:val="0"/>
    </w:pPr>
    <w:rPr>
      <w:rFonts w:cs="Arial"/>
      <w:b/>
      <w:bCs/>
      <w:color w:val="4F81BD" w:themeColor="accent1"/>
      <w:kern w:val="32"/>
      <w:sz w:val="32"/>
      <w:szCs w:val="32"/>
    </w:rPr>
  </w:style>
  <w:style w:type="paragraph" w:styleId="Titre2">
    <w:name w:val="heading 2"/>
    <w:basedOn w:val="Normal"/>
    <w:next w:val="Normal"/>
    <w:link w:val="Titre2Car"/>
    <w:uiPriority w:val="99"/>
    <w:qFormat/>
    <w:locked/>
    <w:rsid w:val="00690117"/>
    <w:pPr>
      <w:keepNext/>
      <w:numPr>
        <w:ilvl w:val="1"/>
        <w:numId w:val="14"/>
      </w:numPr>
      <w:spacing w:before="240" w:after="60"/>
      <w:outlineLvl w:val="1"/>
    </w:pPr>
    <w:rPr>
      <w:rFonts w:cs="Arial"/>
      <w:bCs/>
      <w:iCs/>
      <w:color w:val="4F81BD" w:themeColor="accent1"/>
      <w:sz w:val="28"/>
      <w:szCs w:val="28"/>
    </w:rPr>
  </w:style>
  <w:style w:type="paragraph" w:styleId="Titre3">
    <w:name w:val="heading 3"/>
    <w:basedOn w:val="Normal"/>
    <w:next w:val="Normal"/>
    <w:link w:val="Titre3Car"/>
    <w:uiPriority w:val="9"/>
    <w:unhideWhenUsed/>
    <w:qFormat/>
    <w:locked/>
    <w:rsid w:val="00187C0B"/>
    <w:pPr>
      <w:keepNext/>
      <w:keepLines/>
      <w:spacing w:before="120" w:after="120"/>
      <w:outlineLvl w:val="2"/>
    </w:pPr>
    <w:rPr>
      <w:rFonts w:ascii="Century Gothic" w:eastAsiaTheme="majorEastAsia" w:hAnsi="Century Gothic" w:cstheme="majorBidi"/>
      <w:bCs/>
      <w:color w:val="4F81BD" w:themeColor="accent1"/>
      <w:sz w:val="32"/>
    </w:rPr>
  </w:style>
  <w:style w:type="paragraph" w:styleId="Titre4">
    <w:name w:val="heading 4"/>
    <w:basedOn w:val="Normal"/>
    <w:next w:val="Normal"/>
    <w:link w:val="Titre4Car"/>
    <w:uiPriority w:val="9"/>
    <w:unhideWhenUsed/>
    <w:qFormat/>
    <w:locked/>
    <w:rsid w:val="00690117"/>
    <w:pPr>
      <w:keepNext/>
      <w:keepLines/>
      <w:numPr>
        <w:ilvl w:val="3"/>
        <w:numId w:val="14"/>
      </w:numPr>
      <w:spacing w:before="200"/>
      <w:outlineLvl w:val="3"/>
    </w:pPr>
    <w:rPr>
      <w:rFonts w:eastAsiaTheme="majorEastAsia" w:cstheme="majorBidi"/>
      <w:b/>
      <w:bCs/>
      <w:i/>
      <w:iCs/>
      <w:color w:val="4F81BD" w:themeColor="accent1"/>
      <w:sz w:val="28"/>
    </w:rPr>
  </w:style>
  <w:style w:type="paragraph" w:styleId="Titre5">
    <w:name w:val="heading 5"/>
    <w:basedOn w:val="Normal"/>
    <w:next w:val="Normal"/>
    <w:link w:val="Titre5Car"/>
    <w:uiPriority w:val="99"/>
    <w:qFormat/>
    <w:rsid w:val="001819EE"/>
    <w:pPr>
      <w:keepNext/>
      <w:keepLines/>
      <w:numPr>
        <w:ilvl w:val="4"/>
        <w:numId w:val="14"/>
      </w:numPr>
      <w:spacing w:before="200"/>
      <w:outlineLvl w:val="4"/>
    </w:pPr>
    <w:rPr>
      <w:rFonts w:ascii="Calibri" w:eastAsia="MS Gothi" w:hAnsi="Calibri"/>
      <w:color w:val="243F60"/>
    </w:rPr>
  </w:style>
  <w:style w:type="paragraph" w:styleId="Titre6">
    <w:name w:val="heading 6"/>
    <w:basedOn w:val="Normal"/>
    <w:next w:val="Normal"/>
    <w:link w:val="Titre6Car"/>
    <w:uiPriority w:val="9"/>
    <w:semiHidden/>
    <w:unhideWhenUsed/>
    <w:qFormat/>
    <w:locked/>
    <w:rsid w:val="00690117"/>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9"/>
    <w:qFormat/>
    <w:rsid w:val="00AB601B"/>
    <w:pPr>
      <w:keepNext/>
      <w:numPr>
        <w:ilvl w:val="6"/>
        <w:numId w:val="14"/>
      </w:numPr>
      <w:suppressAutoHyphens/>
      <w:jc w:val="center"/>
      <w:outlineLvl w:val="6"/>
    </w:pPr>
    <w:rPr>
      <w:rFonts w:ascii="Verdana" w:hAnsi="Verdana"/>
      <w:b/>
      <w:bCs/>
      <w:color w:val="000000"/>
      <w:lang w:eastAsia="ar-SA"/>
    </w:rPr>
  </w:style>
  <w:style w:type="paragraph" w:styleId="Titre8">
    <w:name w:val="heading 8"/>
    <w:basedOn w:val="Normal"/>
    <w:next w:val="Normal"/>
    <w:link w:val="Titre8Car"/>
    <w:uiPriority w:val="9"/>
    <w:semiHidden/>
    <w:unhideWhenUsed/>
    <w:qFormat/>
    <w:locked/>
    <w:rsid w:val="00690117"/>
    <w:pPr>
      <w:keepNext/>
      <w:keepLines/>
      <w:numPr>
        <w:ilvl w:val="7"/>
        <w:numId w:val="14"/>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locked/>
    <w:rsid w:val="00690117"/>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690117"/>
    <w:rPr>
      <w:rFonts w:asciiTheme="minorHAnsi" w:hAnsiTheme="minorHAnsi" w:cs="Arial"/>
      <w:b/>
      <w:bCs/>
      <w:color w:val="4F81BD" w:themeColor="accent1"/>
      <w:kern w:val="32"/>
      <w:sz w:val="32"/>
      <w:szCs w:val="32"/>
      <w:lang w:val="en-GB" w:eastAsia="ja-JP"/>
    </w:rPr>
  </w:style>
  <w:style w:type="character" w:customStyle="1" w:styleId="Titre2Car">
    <w:name w:val="Titre 2 Car"/>
    <w:basedOn w:val="Policepardfaut"/>
    <w:link w:val="Titre2"/>
    <w:uiPriority w:val="99"/>
    <w:rsid w:val="00690117"/>
    <w:rPr>
      <w:rFonts w:asciiTheme="minorHAnsi" w:hAnsiTheme="minorHAnsi" w:cs="Arial"/>
      <w:bCs/>
      <w:iCs/>
      <w:color w:val="4F81BD" w:themeColor="accent1"/>
      <w:sz w:val="28"/>
      <w:szCs w:val="28"/>
      <w:lang w:val="en-GB" w:eastAsia="ja-JP"/>
    </w:rPr>
  </w:style>
  <w:style w:type="character" w:customStyle="1" w:styleId="Titre5Car">
    <w:name w:val="Titre 5 Car"/>
    <w:basedOn w:val="Policepardfaut"/>
    <w:link w:val="Titre5"/>
    <w:uiPriority w:val="99"/>
    <w:locked/>
    <w:rsid w:val="001819EE"/>
    <w:rPr>
      <w:rFonts w:ascii="Calibri" w:eastAsia="MS Gothi" w:hAnsi="Calibri"/>
      <w:color w:val="243F60"/>
      <w:szCs w:val="24"/>
      <w:lang w:val="en-GB" w:eastAsia="ja-JP"/>
    </w:rPr>
  </w:style>
  <w:style w:type="character" w:customStyle="1" w:styleId="Titre7Car">
    <w:name w:val="Titre 7 Car"/>
    <w:basedOn w:val="Policepardfaut"/>
    <w:link w:val="Titre7"/>
    <w:uiPriority w:val="99"/>
    <w:locked/>
    <w:rsid w:val="00AB601B"/>
    <w:rPr>
      <w:rFonts w:ascii="Verdana" w:hAnsi="Verdana"/>
      <w:b/>
      <w:bCs/>
      <w:color w:val="000000"/>
      <w:szCs w:val="24"/>
      <w:lang w:val="en-GB" w:eastAsia="ar-SA"/>
    </w:rPr>
  </w:style>
  <w:style w:type="character" w:customStyle="1" w:styleId="Caractresdenotedebasdepage">
    <w:name w:val="Caractères de note de bas de page"/>
    <w:rsid w:val="00EC4021"/>
    <w:rPr>
      <w:vertAlign w:val="superscript"/>
    </w:rPr>
  </w:style>
  <w:style w:type="paragraph" w:styleId="Notedebasdepage">
    <w:name w:val="footnote text"/>
    <w:aliases w:val="ESPON Footnote Text"/>
    <w:basedOn w:val="Normal"/>
    <w:link w:val="NotedebasdepageCar"/>
    <w:rsid w:val="00EC4021"/>
    <w:pPr>
      <w:suppressAutoHyphens/>
    </w:pPr>
    <w:rPr>
      <w:rFonts w:ascii="Times New Roman" w:hAnsi="Times New Roman"/>
      <w:lang w:val="fr-FR" w:eastAsia="ar-SA"/>
    </w:rPr>
  </w:style>
  <w:style w:type="character" w:customStyle="1" w:styleId="NotedebasdepageCar">
    <w:name w:val="Note de bas de page Car"/>
    <w:aliases w:val="ESPON Footnote Text Car"/>
    <w:basedOn w:val="Policepardfaut"/>
    <w:link w:val="Notedebasdepage"/>
    <w:locked/>
    <w:rsid w:val="00EC4021"/>
    <w:rPr>
      <w:rFonts w:ascii="Times New Roman" w:hAnsi="Times New Roman" w:cs="Times New Roman"/>
      <w:lang w:val="fr-FR" w:eastAsia="ar-SA" w:bidi="ar-SA"/>
    </w:rPr>
  </w:style>
  <w:style w:type="character" w:styleId="Marquedecommentaire">
    <w:name w:val="annotation reference"/>
    <w:basedOn w:val="Policepardfaut"/>
    <w:uiPriority w:val="99"/>
    <w:rsid w:val="00EC4021"/>
    <w:rPr>
      <w:rFonts w:cs="Times New Roman"/>
      <w:sz w:val="16"/>
    </w:rPr>
  </w:style>
  <w:style w:type="paragraph" w:styleId="Commentaire">
    <w:name w:val="annotation text"/>
    <w:basedOn w:val="Normal"/>
    <w:link w:val="CommentaireCar"/>
    <w:uiPriority w:val="99"/>
    <w:rsid w:val="00EC4021"/>
    <w:pPr>
      <w:suppressAutoHyphens/>
    </w:pPr>
    <w:rPr>
      <w:rFonts w:ascii="Times New Roman" w:hAnsi="Times New Roman"/>
      <w:sz w:val="20"/>
      <w:szCs w:val="20"/>
      <w:lang w:val="fr-FR" w:eastAsia="ar-SA"/>
    </w:rPr>
  </w:style>
  <w:style w:type="character" w:customStyle="1" w:styleId="CommentaireCar">
    <w:name w:val="Commentaire Car"/>
    <w:basedOn w:val="Policepardfaut"/>
    <w:link w:val="Commentaire"/>
    <w:uiPriority w:val="99"/>
    <w:locked/>
    <w:rsid w:val="00EC4021"/>
    <w:rPr>
      <w:rFonts w:ascii="Times New Roman" w:hAnsi="Times New Roman" w:cs="Times New Roman"/>
      <w:sz w:val="20"/>
      <w:szCs w:val="20"/>
      <w:lang w:val="fr-FR" w:eastAsia="ar-SA" w:bidi="ar-SA"/>
    </w:rPr>
  </w:style>
  <w:style w:type="paragraph" w:styleId="Textedebulles">
    <w:name w:val="Balloon Text"/>
    <w:basedOn w:val="Normal"/>
    <w:link w:val="TextedebullesCar"/>
    <w:uiPriority w:val="99"/>
    <w:semiHidden/>
    <w:rsid w:val="00EC402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EC4021"/>
    <w:rPr>
      <w:rFonts w:ascii="Lucida Grande" w:hAnsi="Lucida Grande" w:cs="Lucida Grande"/>
      <w:sz w:val="18"/>
      <w:szCs w:val="18"/>
    </w:rPr>
  </w:style>
  <w:style w:type="paragraph" w:customStyle="1" w:styleId="C4P-Title2">
    <w:name w:val="C4P - Title 2"/>
    <w:basedOn w:val="Normal"/>
    <w:next w:val="Normal"/>
    <w:rsid w:val="00EC4021"/>
    <w:pPr>
      <w:numPr>
        <w:numId w:val="1"/>
      </w:numPr>
      <w:suppressAutoHyphens/>
      <w:spacing w:before="120" w:line="280" w:lineRule="atLeast"/>
    </w:pPr>
    <w:rPr>
      <w:rFonts w:ascii="Verdana" w:hAnsi="Verdana" w:cs="Arial"/>
      <w:b/>
      <w:bCs/>
      <w:sz w:val="26"/>
      <w:szCs w:val="20"/>
      <w:lang w:eastAsia="ar-SA"/>
    </w:rPr>
  </w:style>
  <w:style w:type="character" w:styleId="Appelnotedebasdep">
    <w:name w:val="footnote reference"/>
    <w:aliases w:val="stylish,ESPON Footnote No"/>
    <w:basedOn w:val="Policepardfaut"/>
    <w:uiPriority w:val="99"/>
    <w:rsid w:val="00A467AB"/>
    <w:rPr>
      <w:rFonts w:cs="Times New Roman"/>
      <w:vertAlign w:val="superscript"/>
    </w:rPr>
  </w:style>
  <w:style w:type="paragraph" w:customStyle="1" w:styleId="Grillemoyenne1-Accent21">
    <w:name w:val="Grille moyenne 1 - Accent 21"/>
    <w:basedOn w:val="Normal"/>
    <w:uiPriority w:val="99"/>
    <w:rsid w:val="007567D9"/>
    <w:pPr>
      <w:ind w:left="720"/>
      <w:contextualSpacing/>
    </w:pPr>
    <w:rPr>
      <w:rFonts w:ascii="Times New Roman" w:hAnsi="Times New Roman"/>
    </w:rPr>
  </w:style>
  <w:style w:type="paragraph" w:styleId="Paragraphedeliste">
    <w:name w:val="List Paragraph"/>
    <w:basedOn w:val="Normal"/>
    <w:uiPriority w:val="99"/>
    <w:qFormat/>
    <w:rsid w:val="00EC6B90"/>
    <w:pPr>
      <w:ind w:left="720"/>
      <w:contextualSpacing/>
    </w:pPr>
    <w:rPr>
      <w:rFonts w:ascii="Times New Roman" w:hAnsi="Times New Roman"/>
    </w:rPr>
  </w:style>
  <w:style w:type="character" w:styleId="Lienhypertexte">
    <w:name w:val="Hyperlink"/>
    <w:basedOn w:val="Policepardfaut"/>
    <w:uiPriority w:val="99"/>
    <w:rsid w:val="003E336C"/>
    <w:rPr>
      <w:rFonts w:cs="Times New Roman"/>
      <w:color w:val="0000FF"/>
      <w:u w:val="single"/>
    </w:rPr>
  </w:style>
  <w:style w:type="paragraph" w:styleId="Retraitcorpsdetexte">
    <w:name w:val="Body Text Indent"/>
    <w:basedOn w:val="Normal"/>
    <w:link w:val="RetraitcorpsdetexteCar"/>
    <w:uiPriority w:val="99"/>
    <w:rsid w:val="003419CC"/>
    <w:pPr>
      <w:suppressAutoHyphens/>
      <w:spacing w:before="120"/>
      <w:ind w:left="360"/>
    </w:pPr>
    <w:rPr>
      <w:rFonts w:ascii="Verdana" w:hAnsi="Verdana"/>
      <w:szCs w:val="22"/>
      <w:lang w:eastAsia="ar-SA"/>
    </w:rPr>
  </w:style>
  <w:style w:type="character" w:customStyle="1" w:styleId="RetraitcorpsdetexteCar">
    <w:name w:val="Retrait corps de texte Car"/>
    <w:basedOn w:val="Policepardfaut"/>
    <w:link w:val="Retraitcorpsdetexte"/>
    <w:uiPriority w:val="99"/>
    <w:locked/>
    <w:rsid w:val="003419CC"/>
    <w:rPr>
      <w:rFonts w:ascii="Verdana" w:hAnsi="Verdana" w:cs="Times New Roman"/>
      <w:sz w:val="22"/>
      <w:szCs w:val="22"/>
      <w:lang w:val="en-US" w:eastAsia="ar-SA" w:bidi="ar-SA"/>
    </w:rPr>
  </w:style>
  <w:style w:type="paragraph" w:customStyle="1" w:styleId="Listenumros1">
    <w:name w:val="Liste à numéros1"/>
    <w:basedOn w:val="Normal"/>
    <w:uiPriority w:val="99"/>
    <w:rsid w:val="00AB601B"/>
    <w:pPr>
      <w:suppressAutoHyphens/>
      <w:spacing w:after="240"/>
    </w:pPr>
    <w:rPr>
      <w:rFonts w:ascii="Times New Roman" w:hAnsi="Times New Roman"/>
      <w:lang w:eastAsia="ar-SA"/>
    </w:rPr>
  </w:style>
  <w:style w:type="paragraph" w:styleId="Pieddepage">
    <w:name w:val="footer"/>
    <w:basedOn w:val="Normal"/>
    <w:link w:val="PieddepageCar"/>
    <w:uiPriority w:val="99"/>
    <w:rsid w:val="00AB601B"/>
    <w:pPr>
      <w:tabs>
        <w:tab w:val="center" w:pos="4536"/>
        <w:tab w:val="right" w:pos="9072"/>
      </w:tabs>
      <w:suppressAutoHyphens/>
    </w:pPr>
    <w:rPr>
      <w:rFonts w:ascii="Times New Roman" w:hAnsi="Times New Roman"/>
      <w:lang w:val="fr-FR" w:eastAsia="ar-SA"/>
    </w:rPr>
  </w:style>
  <w:style w:type="character" w:customStyle="1" w:styleId="PieddepageCar">
    <w:name w:val="Pied de page Car"/>
    <w:basedOn w:val="Policepardfaut"/>
    <w:link w:val="Pieddepage"/>
    <w:uiPriority w:val="99"/>
    <w:locked/>
    <w:rsid w:val="00AB601B"/>
    <w:rPr>
      <w:rFonts w:ascii="Times New Roman" w:hAnsi="Times New Roman" w:cs="Times New Roman"/>
      <w:lang w:val="fr-FR" w:eastAsia="ar-SA" w:bidi="ar-SA"/>
    </w:rPr>
  </w:style>
  <w:style w:type="paragraph" w:customStyle="1" w:styleId="GPP">
    <w:name w:val="GPP"/>
    <w:basedOn w:val="Normal"/>
    <w:uiPriority w:val="99"/>
    <w:rsid w:val="00AF40AB"/>
    <w:pPr>
      <w:suppressAutoHyphens/>
      <w:spacing w:after="120"/>
    </w:pPr>
    <w:rPr>
      <w:rFonts w:ascii="Arial" w:hAnsi="Arial"/>
      <w:szCs w:val="22"/>
      <w:lang w:eastAsia="ar-SA"/>
    </w:rPr>
  </w:style>
  <w:style w:type="paragraph" w:customStyle="1" w:styleId="NormalU2">
    <w:name w:val="Normal U2"/>
    <w:basedOn w:val="Normal"/>
    <w:uiPriority w:val="99"/>
    <w:rsid w:val="007A5A62"/>
    <w:pPr>
      <w:suppressAutoHyphens/>
      <w:spacing w:before="60"/>
    </w:pPr>
    <w:rPr>
      <w:rFonts w:ascii="Verdana" w:hAnsi="Verdana"/>
      <w:lang w:eastAsia="ar-SA"/>
    </w:rPr>
  </w:style>
  <w:style w:type="paragraph" w:customStyle="1" w:styleId="ListDash">
    <w:name w:val="List Dash"/>
    <w:basedOn w:val="Normal"/>
    <w:uiPriority w:val="99"/>
    <w:rsid w:val="0084397C"/>
    <w:pPr>
      <w:numPr>
        <w:numId w:val="5"/>
      </w:numPr>
      <w:suppressAutoHyphens/>
      <w:spacing w:after="240"/>
    </w:pPr>
    <w:rPr>
      <w:rFonts w:ascii="Verdana" w:hAnsi="Verdana"/>
      <w:lang w:eastAsia="ar-SA"/>
    </w:rPr>
  </w:style>
  <w:style w:type="paragraph" w:styleId="En-tte">
    <w:name w:val="header"/>
    <w:basedOn w:val="Normal"/>
    <w:link w:val="En-tteCar"/>
    <w:uiPriority w:val="99"/>
    <w:rsid w:val="00A020CE"/>
    <w:pPr>
      <w:tabs>
        <w:tab w:val="center" w:pos="4536"/>
        <w:tab w:val="right" w:pos="9072"/>
      </w:tabs>
    </w:pPr>
  </w:style>
  <w:style w:type="character" w:customStyle="1" w:styleId="En-tteCar">
    <w:name w:val="En-tête Car"/>
    <w:basedOn w:val="Policepardfaut"/>
    <w:link w:val="En-tte"/>
    <w:uiPriority w:val="99"/>
    <w:locked/>
    <w:rsid w:val="00A020CE"/>
    <w:rPr>
      <w:rFonts w:cs="Times New Roman"/>
    </w:rPr>
  </w:style>
  <w:style w:type="paragraph" w:styleId="Objetducommentaire">
    <w:name w:val="annotation subject"/>
    <w:basedOn w:val="Commentaire"/>
    <w:next w:val="Commentaire"/>
    <w:link w:val="ObjetducommentaireCar"/>
    <w:uiPriority w:val="99"/>
    <w:semiHidden/>
    <w:rsid w:val="00714B70"/>
    <w:pPr>
      <w:suppressAutoHyphens w:val="0"/>
    </w:pPr>
    <w:rPr>
      <w:rFonts w:ascii="Cambria" w:hAnsi="Cambria"/>
      <w:b/>
      <w:bCs/>
      <w:lang w:val="it-IT" w:eastAsia="fr-FR"/>
    </w:rPr>
  </w:style>
  <w:style w:type="character" w:customStyle="1" w:styleId="ObjetducommentaireCar">
    <w:name w:val="Objet du commentaire Car"/>
    <w:basedOn w:val="CommentaireCar"/>
    <w:link w:val="Objetducommentaire"/>
    <w:uiPriority w:val="99"/>
    <w:semiHidden/>
    <w:locked/>
    <w:rsid w:val="00714B70"/>
    <w:rPr>
      <w:rFonts w:ascii="Times New Roman" w:hAnsi="Times New Roman" w:cs="Times New Roman"/>
      <w:b/>
      <w:bCs/>
      <w:sz w:val="20"/>
      <w:szCs w:val="20"/>
      <w:lang w:val="fr-FR" w:eastAsia="ar-SA" w:bidi="ar-SA"/>
    </w:rPr>
  </w:style>
  <w:style w:type="table" w:styleId="Grilledutableau">
    <w:name w:val="Table Grid"/>
    <w:basedOn w:val="TableauNormal"/>
    <w:uiPriority w:val="99"/>
    <w:rsid w:val="009F43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2E5A91"/>
    <w:pPr>
      <w:spacing w:before="100" w:beforeAutospacing="1" w:after="100" w:afterAutospacing="1"/>
    </w:pPr>
    <w:rPr>
      <w:rFonts w:ascii="Times New Roman" w:hAnsi="Times New Roman"/>
      <w:lang w:val="fr-FR" w:eastAsia="fr-FR"/>
    </w:rPr>
  </w:style>
  <w:style w:type="paragraph" w:customStyle="1" w:styleId="TitlemainsectionsCall">
    <w:name w:val="Title main sections Call"/>
    <w:basedOn w:val="Normal"/>
    <w:uiPriority w:val="99"/>
    <w:rsid w:val="002C2985"/>
    <w:pPr>
      <w:pBdr>
        <w:bottom w:val="single" w:sz="4" w:space="1" w:color="auto"/>
      </w:pBdr>
    </w:pPr>
    <w:rPr>
      <w:rFonts w:ascii="Calibri" w:hAnsi="Calibri"/>
      <w:b/>
      <w:color w:val="002060"/>
      <w:sz w:val="28"/>
      <w:szCs w:val="28"/>
    </w:rPr>
  </w:style>
  <w:style w:type="paragraph" w:customStyle="1" w:styleId="Titlesub-sectionsCall">
    <w:name w:val="Title sub-sections Call"/>
    <w:basedOn w:val="Paragraphedeliste"/>
    <w:uiPriority w:val="99"/>
    <w:rsid w:val="002C2985"/>
    <w:pPr>
      <w:numPr>
        <w:ilvl w:val="1"/>
        <w:numId w:val="8"/>
      </w:numPr>
      <w:spacing w:before="120"/>
    </w:pPr>
    <w:rPr>
      <w:rFonts w:ascii="Calibri" w:hAnsi="Calibri"/>
      <w:b/>
      <w:color w:val="002060"/>
    </w:rPr>
  </w:style>
  <w:style w:type="paragraph" w:styleId="TM2">
    <w:name w:val="toc 2"/>
    <w:basedOn w:val="Normal"/>
    <w:next w:val="Normal"/>
    <w:autoRedefine/>
    <w:uiPriority w:val="39"/>
    <w:locked/>
    <w:rsid w:val="006E2F25"/>
    <w:pPr>
      <w:tabs>
        <w:tab w:val="left" w:pos="960"/>
        <w:tab w:val="right" w:leader="dot" w:pos="9056"/>
      </w:tabs>
      <w:ind w:left="240"/>
    </w:pPr>
    <w:rPr>
      <w:rFonts w:ascii="Calibri" w:hAnsi="Calibri"/>
      <w:noProof/>
    </w:rPr>
  </w:style>
  <w:style w:type="paragraph" w:styleId="TM1">
    <w:name w:val="toc 1"/>
    <w:aliases w:val="TM Call"/>
    <w:basedOn w:val="Normal"/>
    <w:next w:val="Normal"/>
    <w:autoRedefine/>
    <w:uiPriority w:val="39"/>
    <w:locked/>
    <w:rsid w:val="006E2F25"/>
  </w:style>
  <w:style w:type="character" w:styleId="Lienhypertextesuivivisit">
    <w:name w:val="FollowedHyperlink"/>
    <w:basedOn w:val="Policepardfaut"/>
    <w:uiPriority w:val="99"/>
    <w:semiHidden/>
    <w:unhideWhenUsed/>
    <w:locked/>
    <w:rsid w:val="00E1396D"/>
    <w:rPr>
      <w:color w:val="800080" w:themeColor="followedHyperlink"/>
      <w:u w:val="single"/>
    </w:rPr>
  </w:style>
  <w:style w:type="character" w:customStyle="1" w:styleId="Titre3Car">
    <w:name w:val="Titre 3 Car"/>
    <w:basedOn w:val="Policepardfaut"/>
    <w:link w:val="Titre3"/>
    <w:uiPriority w:val="9"/>
    <w:rsid w:val="00187C0B"/>
    <w:rPr>
      <w:rFonts w:ascii="Century Gothic" w:eastAsiaTheme="majorEastAsia" w:hAnsi="Century Gothic" w:cstheme="majorBidi"/>
      <w:bCs/>
      <w:color w:val="4F81BD" w:themeColor="accent1"/>
      <w:sz w:val="32"/>
      <w:szCs w:val="24"/>
      <w:lang w:val="en-GB" w:eastAsia="ja-JP"/>
    </w:rPr>
  </w:style>
  <w:style w:type="paragraph" w:styleId="Corpsdetexte">
    <w:name w:val="Body Text"/>
    <w:basedOn w:val="Normal"/>
    <w:link w:val="CorpsdetexteCar"/>
    <w:uiPriority w:val="99"/>
    <w:semiHidden/>
    <w:unhideWhenUsed/>
    <w:locked/>
    <w:rsid w:val="001662E6"/>
    <w:pPr>
      <w:spacing w:after="120"/>
    </w:pPr>
  </w:style>
  <w:style w:type="character" w:customStyle="1" w:styleId="CorpsdetexteCar">
    <w:name w:val="Corps de texte Car"/>
    <w:basedOn w:val="Policepardfaut"/>
    <w:link w:val="Corpsdetexte"/>
    <w:uiPriority w:val="99"/>
    <w:semiHidden/>
    <w:rsid w:val="001662E6"/>
    <w:rPr>
      <w:sz w:val="24"/>
      <w:szCs w:val="24"/>
      <w:lang w:val="en-US" w:eastAsia="ja-JP"/>
    </w:rPr>
  </w:style>
  <w:style w:type="character" w:customStyle="1" w:styleId="Titre4Car">
    <w:name w:val="Titre 4 Car"/>
    <w:basedOn w:val="Policepardfaut"/>
    <w:link w:val="Titre4"/>
    <w:uiPriority w:val="9"/>
    <w:rsid w:val="00690117"/>
    <w:rPr>
      <w:rFonts w:asciiTheme="minorHAnsi" w:eastAsiaTheme="majorEastAsia" w:hAnsiTheme="minorHAnsi" w:cstheme="majorBidi"/>
      <w:b/>
      <w:bCs/>
      <w:i/>
      <w:iCs/>
      <w:color w:val="4F81BD" w:themeColor="accent1"/>
      <w:sz w:val="28"/>
      <w:szCs w:val="24"/>
      <w:lang w:val="en-GB" w:eastAsia="ja-JP"/>
    </w:rPr>
  </w:style>
  <w:style w:type="character" w:customStyle="1" w:styleId="Titre6Car">
    <w:name w:val="Titre 6 Car"/>
    <w:basedOn w:val="Policepardfaut"/>
    <w:link w:val="Titre6"/>
    <w:uiPriority w:val="9"/>
    <w:semiHidden/>
    <w:rsid w:val="00690117"/>
    <w:rPr>
      <w:rFonts w:asciiTheme="majorHAnsi" w:eastAsiaTheme="majorEastAsia" w:hAnsiTheme="majorHAnsi" w:cstheme="majorBidi"/>
      <w:i/>
      <w:iCs/>
      <w:color w:val="243F60" w:themeColor="accent1" w:themeShade="7F"/>
      <w:szCs w:val="24"/>
      <w:lang w:val="en-GB" w:eastAsia="ja-JP"/>
    </w:rPr>
  </w:style>
  <w:style w:type="character" w:customStyle="1" w:styleId="Titre8Car">
    <w:name w:val="Titre 8 Car"/>
    <w:basedOn w:val="Policepardfaut"/>
    <w:link w:val="Titre8"/>
    <w:uiPriority w:val="9"/>
    <w:semiHidden/>
    <w:rsid w:val="00690117"/>
    <w:rPr>
      <w:rFonts w:asciiTheme="majorHAnsi" w:eastAsiaTheme="majorEastAsia" w:hAnsiTheme="majorHAnsi" w:cstheme="majorBidi"/>
      <w:color w:val="404040" w:themeColor="text1" w:themeTint="BF"/>
      <w:sz w:val="20"/>
      <w:szCs w:val="20"/>
      <w:lang w:val="en-GB" w:eastAsia="ja-JP"/>
    </w:rPr>
  </w:style>
  <w:style w:type="character" w:customStyle="1" w:styleId="Titre9Car">
    <w:name w:val="Titre 9 Car"/>
    <w:basedOn w:val="Policepardfaut"/>
    <w:link w:val="Titre9"/>
    <w:uiPriority w:val="9"/>
    <w:semiHidden/>
    <w:rsid w:val="00690117"/>
    <w:rPr>
      <w:rFonts w:asciiTheme="majorHAnsi" w:eastAsiaTheme="majorEastAsia" w:hAnsiTheme="majorHAnsi" w:cstheme="majorBidi"/>
      <w:i/>
      <w:iCs/>
      <w:color w:val="404040" w:themeColor="text1" w:themeTint="BF"/>
      <w:sz w:val="20"/>
      <w:szCs w:val="20"/>
      <w:lang w:val="en-GB" w:eastAsia="ja-JP"/>
    </w:rPr>
  </w:style>
  <w:style w:type="paragraph" w:styleId="En-ttedetabledesmatires">
    <w:name w:val="TOC Heading"/>
    <w:basedOn w:val="Titre1"/>
    <w:next w:val="Normal"/>
    <w:uiPriority w:val="39"/>
    <w:unhideWhenUsed/>
    <w:qFormat/>
    <w:rsid w:val="0070071B"/>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fr-FR" w:eastAsia="fr-FR"/>
    </w:rPr>
  </w:style>
  <w:style w:type="paragraph" w:styleId="TM3">
    <w:name w:val="toc 3"/>
    <w:basedOn w:val="Normal"/>
    <w:next w:val="Normal"/>
    <w:autoRedefine/>
    <w:uiPriority w:val="39"/>
    <w:unhideWhenUsed/>
    <w:locked/>
    <w:rsid w:val="0070071B"/>
    <w:pPr>
      <w:spacing w:after="100"/>
      <w:ind w:left="440"/>
    </w:pPr>
  </w:style>
  <w:style w:type="character" w:styleId="Titredulivre">
    <w:name w:val="Book Title"/>
    <w:basedOn w:val="Policepardfaut"/>
    <w:uiPriority w:val="33"/>
    <w:qFormat/>
    <w:rsid w:val="00302C66"/>
    <w:rPr>
      <w:b/>
      <w:bCs/>
      <w:smallCaps/>
      <w:spacing w:val="5"/>
    </w:rPr>
  </w:style>
  <w:style w:type="paragraph" w:styleId="Sous-titre">
    <w:name w:val="Subtitle"/>
    <w:basedOn w:val="Normal"/>
    <w:next w:val="Normal"/>
    <w:link w:val="Sous-titreCar"/>
    <w:uiPriority w:val="11"/>
    <w:qFormat/>
    <w:locked/>
    <w:rsid w:val="004B148B"/>
    <w:pPr>
      <w:numPr>
        <w:ilvl w:val="1"/>
      </w:numPr>
      <w:spacing w:line="360" w:lineRule="auto"/>
    </w:pPr>
    <w:rPr>
      <w:rFonts w:eastAsiaTheme="majorEastAsia" w:cstheme="majorBidi"/>
      <w:i/>
      <w:iCs/>
      <w:color w:val="365F91" w:themeColor="accent1" w:themeShade="BF"/>
      <w:spacing w:val="15"/>
      <w:sz w:val="24"/>
    </w:rPr>
  </w:style>
  <w:style w:type="character" w:customStyle="1" w:styleId="Sous-titreCar">
    <w:name w:val="Sous-titre Car"/>
    <w:basedOn w:val="Policepardfaut"/>
    <w:link w:val="Sous-titre"/>
    <w:uiPriority w:val="11"/>
    <w:rsid w:val="004B148B"/>
    <w:rPr>
      <w:rFonts w:asciiTheme="minorHAnsi" w:eastAsiaTheme="majorEastAsia" w:hAnsiTheme="minorHAnsi" w:cstheme="majorBidi"/>
      <w:i/>
      <w:iCs/>
      <w:color w:val="365F91" w:themeColor="accent1" w:themeShade="BF"/>
      <w:spacing w:val="15"/>
      <w:sz w:val="24"/>
      <w:szCs w:val="24"/>
      <w:lang w:val="en-GB" w:eastAsia="ja-JP"/>
    </w:rPr>
  </w:style>
  <w:style w:type="paragraph" w:styleId="Rvision">
    <w:name w:val="Revision"/>
    <w:hidden/>
    <w:uiPriority w:val="99"/>
    <w:semiHidden/>
    <w:rsid w:val="003F7A1C"/>
    <w:rPr>
      <w:rFonts w:asciiTheme="minorHAnsi" w:hAnsiTheme="minorHAnsi"/>
      <w:szCs w:val="24"/>
      <w:lang w:val="en-GB" w:eastAsia="ja-JP"/>
    </w:rPr>
  </w:style>
  <w:style w:type="character" w:styleId="lev">
    <w:name w:val="Strong"/>
    <w:basedOn w:val="Policepardfaut"/>
    <w:uiPriority w:val="22"/>
    <w:qFormat/>
    <w:locked/>
    <w:rsid w:val="00A231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90117"/>
    <w:pPr>
      <w:jc w:val="both"/>
    </w:pPr>
    <w:rPr>
      <w:rFonts w:asciiTheme="minorHAnsi" w:hAnsiTheme="minorHAnsi"/>
      <w:szCs w:val="24"/>
      <w:lang w:val="en-GB" w:eastAsia="ja-JP"/>
    </w:rPr>
  </w:style>
  <w:style w:type="paragraph" w:styleId="Titre1">
    <w:name w:val="heading 1"/>
    <w:basedOn w:val="Normal"/>
    <w:next w:val="Normal"/>
    <w:link w:val="Titre1Car"/>
    <w:uiPriority w:val="99"/>
    <w:qFormat/>
    <w:locked/>
    <w:rsid w:val="00690117"/>
    <w:pPr>
      <w:keepNext/>
      <w:numPr>
        <w:numId w:val="14"/>
      </w:numPr>
      <w:spacing w:before="240" w:after="60"/>
      <w:outlineLvl w:val="0"/>
    </w:pPr>
    <w:rPr>
      <w:rFonts w:cs="Arial"/>
      <w:b/>
      <w:bCs/>
      <w:color w:val="4F81BD" w:themeColor="accent1"/>
      <w:kern w:val="32"/>
      <w:sz w:val="32"/>
      <w:szCs w:val="32"/>
    </w:rPr>
  </w:style>
  <w:style w:type="paragraph" w:styleId="Titre2">
    <w:name w:val="heading 2"/>
    <w:basedOn w:val="Normal"/>
    <w:next w:val="Normal"/>
    <w:link w:val="Titre2Car"/>
    <w:uiPriority w:val="99"/>
    <w:qFormat/>
    <w:locked/>
    <w:rsid w:val="00690117"/>
    <w:pPr>
      <w:keepNext/>
      <w:numPr>
        <w:ilvl w:val="1"/>
        <w:numId w:val="14"/>
      </w:numPr>
      <w:spacing w:before="240" w:after="60"/>
      <w:outlineLvl w:val="1"/>
    </w:pPr>
    <w:rPr>
      <w:rFonts w:cs="Arial"/>
      <w:bCs/>
      <w:iCs/>
      <w:color w:val="4F81BD" w:themeColor="accent1"/>
      <w:sz w:val="28"/>
      <w:szCs w:val="28"/>
    </w:rPr>
  </w:style>
  <w:style w:type="paragraph" w:styleId="Titre3">
    <w:name w:val="heading 3"/>
    <w:basedOn w:val="Normal"/>
    <w:next w:val="Normal"/>
    <w:link w:val="Titre3Car"/>
    <w:uiPriority w:val="9"/>
    <w:unhideWhenUsed/>
    <w:qFormat/>
    <w:locked/>
    <w:rsid w:val="00187C0B"/>
    <w:pPr>
      <w:keepNext/>
      <w:keepLines/>
      <w:spacing w:before="120" w:after="120"/>
      <w:outlineLvl w:val="2"/>
    </w:pPr>
    <w:rPr>
      <w:rFonts w:ascii="Century Gothic" w:eastAsiaTheme="majorEastAsia" w:hAnsi="Century Gothic" w:cstheme="majorBidi"/>
      <w:bCs/>
      <w:color w:val="4F81BD" w:themeColor="accent1"/>
      <w:sz w:val="32"/>
    </w:rPr>
  </w:style>
  <w:style w:type="paragraph" w:styleId="Titre4">
    <w:name w:val="heading 4"/>
    <w:basedOn w:val="Normal"/>
    <w:next w:val="Normal"/>
    <w:link w:val="Titre4Car"/>
    <w:uiPriority w:val="9"/>
    <w:unhideWhenUsed/>
    <w:qFormat/>
    <w:locked/>
    <w:rsid w:val="00690117"/>
    <w:pPr>
      <w:keepNext/>
      <w:keepLines/>
      <w:numPr>
        <w:ilvl w:val="3"/>
        <w:numId w:val="14"/>
      </w:numPr>
      <w:spacing w:before="200"/>
      <w:outlineLvl w:val="3"/>
    </w:pPr>
    <w:rPr>
      <w:rFonts w:eastAsiaTheme="majorEastAsia" w:cstheme="majorBidi"/>
      <w:b/>
      <w:bCs/>
      <w:i/>
      <w:iCs/>
      <w:color w:val="4F81BD" w:themeColor="accent1"/>
      <w:sz w:val="28"/>
    </w:rPr>
  </w:style>
  <w:style w:type="paragraph" w:styleId="Titre5">
    <w:name w:val="heading 5"/>
    <w:basedOn w:val="Normal"/>
    <w:next w:val="Normal"/>
    <w:link w:val="Titre5Car"/>
    <w:uiPriority w:val="99"/>
    <w:qFormat/>
    <w:rsid w:val="001819EE"/>
    <w:pPr>
      <w:keepNext/>
      <w:keepLines/>
      <w:numPr>
        <w:ilvl w:val="4"/>
        <w:numId w:val="14"/>
      </w:numPr>
      <w:spacing w:before="200"/>
      <w:outlineLvl w:val="4"/>
    </w:pPr>
    <w:rPr>
      <w:rFonts w:ascii="Calibri" w:eastAsia="MS Gothi" w:hAnsi="Calibri"/>
      <w:color w:val="243F60"/>
    </w:rPr>
  </w:style>
  <w:style w:type="paragraph" w:styleId="Titre6">
    <w:name w:val="heading 6"/>
    <w:basedOn w:val="Normal"/>
    <w:next w:val="Normal"/>
    <w:link w:val="Titre6Car"/>
    <w:uiPriority w:val="9"/>
    <w:semiHidden/>
    <w:unhideWhenUsed/>
    <w:qFormat/>
    <w:locked/>
    <w:rsid w:val="00690117"/>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9"/>
    <w:qFormat/>
    <w:rsid w:val="00AB601B"/>
    <w:pPr>
      <w:keepNext/>
      <w:numPr>
        <w:ilvl w:val="6"/>
        <w:numId w:val="14"/>
      </w:numPr>
      <w:suppressAutoHyphens/>
      <w:jc w:val="center"/>
      <w:outlineLvl w:val="6"/>
    </w:pPr>
    <w:rPr>
      <w:rFonts w:ascii="Verdana" w:hAnsi="Verdana"/>
      <w:b/>
      <w:bCs/>
      <w:color w:val="000000"/>
      <w:lang w:eastAsia="ar-SA"/>
    </w:rPr>
  </w:style>
  <w:style w:type="paragraph" w:styleId="Titre8">
    <w:name w:val="heading 8"/>
    <w:basedOn w:val="Normal"/>
    <w:next w:val="Normal"/>
    <w:link w:val="Titre8Car"/>
    <w:uiPriority w:val="9"/>
    <w:semiHidden/>
    <w:unhideWhenUsed/>
    <w:qFormat/>
    <w:locked/>
    <w:rsid w:val="00690117"/>
    <w:pPr>
      <w:keepNext/>
      <w:keepLines/>
      <w:numPr>
        <w:ilvl w:val="7"/>
        <w:numId w:val="14"/>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locked/>
    <w:rsid w:val="00690117"/>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690117"/>
    <w:rPr>
      <w:rFonts w:asciiTheme="minorHAnsi" w:hAnsiTheme="minorHAnsi" w:cs="Arial"/>
      <w:b/>
      <w:bCs/>
      <w:color w:val="4F81BD" w:themeColor="accent1"/>
      <w:kern w:val="32"/>
      <w:sz w:val="32"/>
      <w:szCs w:val="32"/>
      <w:lang w:val="en-GB" w:eastAsia="ja-JP"/>
    </w:rPr>
  </w:style>
  <w:style w:type="character" w:customStyle="1" w:styleId="Titre2Car">
    <w:name w:val="Titre 2 Car"/>
    <w:basedOn w:val="Policepardfaut"/>
    <w:link w:val="Titre2"/>
    <w:uiPriority w:val="99"/>
    <w:rsid w:val="00690117"/>
    <w:rPr>
      <w:rFonts w:asciiTheme="minorHAnsi" w:hAnsiTheme="minorHAnsi" w:cs="Arial"/>
      <w:bCs/>
      <w:iCs/>
      <w:color w:val="4F81BD" w:themeColor="accent1"/>
      <w:sz w:val="28"/>
      <w:szCs w:val="28"/>
      <w:lang w:val="en-GB" w:eastAsia="ja-JP"/>
    </w:rPr>
  </w:style>
  <w:style w:type="character" w:customStyle="1" w:styleId="Titre5Car">
    <w:name w:val="Titre 5 Car"/>
    <w:basedOn w:val="Policepardfaut"/>
    <w:link w:val="Titre5"/>
    <w:uiPriority w:val="99"/>
    <w:locked/>
    <w:rsid w:val="001819EE"/>
    <w:rPr>
      <w:rFonts w:ascii="Calibri" w:eastAsia="MS Gothi" w:hAnsi="Calibri"/>
      <w:color w:val="243F60"/>
      <w:szCs w:val="24"/>
      <w:lang w:val="en-GB" w:eastAsia="ja-JP"/>
    </w:rPr>
  </w:style>
  <w:style w:type="character" w:customStyle="1" w:styleId="Titre7Car">
    <w:name w:val="Titre 7 Car"/>
    <w:basedOn w:val="Policepardfaut"/>
    <w:link w:val="Titre7"/>
    <w:uiPriority w:val="99"/>
    <w:locked/>
    <w:rsid w:val="00AB601B"/>
    <w:rPr>
      <w:rFonts w:ascii="Verdana" w:hAnsi="Verdana"/>
      <w:b/>
      <w:bCs/>
      <w:color w:val="000000"/>
      <w:szCs w:val="24"/>
      <w:lang w:val="en-GB" w:eastAsia="ar-SA"/>
    </w:rPr>
  </w:style>
  <w:style w:type="character" w:customStyle="1" w:styleId="Caractresdenotedebasdepage">
    <w:name w:val="Caractères de note de bas de page"/>
    <w:rsid w:val="00EC4021"/>
    <w:rPr>
      <w:vertAlign w:val="superscript"/>
    </w:rPr>
  </w:style>
  <w:style w:type="paragraph" w:styleId="Notedebasdepage">
    <w:name w:val="footnote text"/>
    <w:aliases w:val="ESPON Footnote Text"/>
    <w:basedOn w:val="Normal"/>
    <w:link w:val="NotedebasdepageCar"/>
    <w:rsid w:val="00EC4021"/>
    <w:pPr>
      <w:suppressAutoHyphens/>
    </w:pPr>
    <w:rPr>
      <w:rFonts w:ascii="Times New Roman" w:hAnsi="Times New Roman"/>
      <w:lang w:val="fr-FR" w:eastAsia="ar-SA"/>
    </w:rPr>
  </w:style>
  <w:style w:type="character" w:customStyle="1" w:styleId="NotedebasdepageCar">
    <w:name w:val="Note de bas de page Car"/>
    <w:aliases w:val="ESPON Footnote Text Car"/>
    <w:basedOn w:val="Policepardfaut"/>
    <w:link w:val="Notedebasdepage"/>
    <w:locked/>
    <w:rsid w:val="00EC4021"/>
    <w:rPr>
      <w:rFonts w:ascii="Times New Roman" w:hAnsi="Times New Roman" w:cs="Times New Roman"/>
      <w:lang w:val="fr-FR" w:eastAsia="ar-SA" w:bidi="ar-SA"/>
    </w:rPr>
  </w:style>
  <w:style w:type="character" w:styleId="Marquedecommentaire">
    <w:name w:val="annotation reference"/>
    <w:basedOn w:val="Policepardfaut"/>
    <w:uiPriority w:val="99"/>
    <w:rsid w:val="00EC4021"/>
    <w:rPr>
      <w:rFonts w:cs="Times New Roman"/>
      <w:sz w:val="16"/>
    </w:rPr>
  </w:style>
  <w:style w:type="paragraph" w:styleId="Commentaire">
    <w:name w:val="annotation text"/>
    <w:basedOn w:val="Normal"/>
    <w:link w:val="CommentaireCar"/>
    <w:uiPriority w:val="99"/>
    <w:rsid w:val="00EC4021"/>
    <w:pPr>
      <w:suppressAutoHyphens/>
    </w:pPr>
    <w:rPr>
      <w:rFonts w:ascii="Times New Roman" w:hAnsi="Times New Roman"/>
      <w:sz w:val="20"/>
      <w:szCs w:val="20"/>
      <w:lang w:val="fr-FR" w:eastAsia="ar-SA"/>
    </w:rPr>
  </w:style>
  <w:style w:type="character" w:customStyle="1" w:styleId="CommentaireCar">
    <w:name w:val="Commentaire Car"/>
    <w:basedOn w:val="Policepardfaut"/>
    <w:link w:val="Commentaire"/>
    <w:uiPriority w:val="99"/>
    <w:locked/>
    <w:rsid w:val="00EC4021"/>
    <w:rPr>
      <w:rFonts w:ascii="Times New Roman" w:hAnsi="Times New Roman" w:cs="Times New Roman"/>
      <w:sz w:val="20"/>
      <w:szCs w:val="20"/>
      <w:lang w:val="fr-FR" w:eastAsia="ar-SA" w:bidi="ar-SA"/>
    </w:rPr>
  </w:style>
  <w:style w:type="paragraph" w:styleId="Textedebulles">
    <w:name w:val="Balloon Text"/>
    <w:basedOn w:val="Normal"/>
    <w:link w:val="TextedebullesCar"/>
    <w:uiPriority w:val="99"/>
    <w:semiHidden/>
    <w:rsid w:val="00EC402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EC4021"/>
    <w:rPr>
      <w:rFonts w:ascii="Lucida Grande" w:hAnsi="Lucida Grande" w:cs="Lucida Grande"/>
      <w:sz w:val="18"/>
      <w:szCs w:val="18"/>
    </w:rPr>
  </w:style>
  <w:style w:type="paragraph" w:customStyle="1" w:styleId="C4P-Title2">
    <w:name w:val="C4P - Title 2"/>
    <w:basedOn w:val="Normal"/>
    <w:next w:val="Normal"/>
    <w:rsid w:val="00EC4021"/>
    <w:pPr>
      <w:numPr>
        <w:numId w:val="1"/>
      </w:numPr>
      <w:suppressAutoHyphens/>
      <w:spacing w:before="120" w:line="280" w:lineRule="atLeast"/>
    </w:pPr>
    <w:rPr>
      <w:rFonts w:ascii="Verdana" w:hAnsi="Verdana" w:cs="Arial"/>
      <w:b/>
      <w:bCs/>
      <w:sz w:val="26"/>
      <w:szCs w:val="20"/>
      <w:lang w:eastAsia="ar-SA"/>
    </w:rPr>
  </w:style>
  <w:style w:type="character" w:styleId="Appelnotedebasdep">
    <w:name w:val="footnote reference"/>
    <w:aliases w:val="stylish,ESPON Footnote No"/>
    <w:basedOn w:val="Policepardfaut"/>
    <w:uiPriority w:val="99"/>
    <w:rsid w:val="00A467AB"/>
    <w:rPr>
      <w:rFonts w:cs="Times New Roman"/>
      <w:vertAlign w:val="superscript"/>
    </w:rPr>
  </w:style>
  <w:style w:type="paragraph" w:customStyle="1" w:styleId="Grillemoyenne1-Accent21">
    <w:name w:val="Grille moyenne 1 - Accent 21"/>
    <w:basedOn w:val="Normal"/>
    <w:uiPriority w:val="99"/>
    <w:rsid w:val="007567D9"/>
    <w:pPr>
      <w:ind w:left="720"/>
      <w:contextualSpacing/>
    </w:pPr>
    <w:rPr>
      <w:rFonts w:ascii="Times New Roman" w:hAnsi="Times New Roman"/>
    </w:rPr>
  </w:style>
  <w:style w:type="paragraph" w:styleId="Paragraphedeliste">
    <w:name w:val="List Paragraph"/>
    <w:basedOn w:val="Normal"/>
    <w:uiPriority w:val="99"/>
    <w:qFormat/>
    <w:rsid w:val="00EC6B90"/>
    <w:pPr>
      <w:ind w:left="720"/>
      <w:contextualSpacing/>
    </w:pPr>
    <w:rPr>
      <w:rFonts w:ascii="Times New Roman" w:hAnsi="Times New Roman"/>
    </w:rPr>
  </w:style>
  <w:style w:type="character" w:styleId="Lienhypertexte">
    <w:name w:val="Hyperlink"/>
    <w:basedOn w:val="Policepardfaut"/>
    <w:uiPriority w:val="99"/>
    <w:rsid w:val="003E336C"/>
    <w:rPr>
      <w:rFonts w:cs="Times New Roman"/>
      <w:color w:val="0000FF"/>
      <w:u w:val="single"/>
    </w:rPr>
  </w:style>
  <w:style w:type="paragraph" w:styleId="Retraitcorpsdetexte">
    <w:name w:val="Body Text Indent"/>
    <w:basedOn w:val="Normal"/>
    <w:link w:val="RetraitcorpsdetexteCar"/>
    <w:uiPriority w:val="99"/>
    <w:rsid w:val="003419CC"/>
    <w:pPr>
      <w:suppressAutoHyphens/>
      <w:spacing w:before="120"/>
      <w:ind w:left="360"/>
    </w:pPr>
    <w:rPr>
      <w:rFonts w:ascii="Verdana" w:hAnsi="Verdana"/>
      <w:szCs w:val="22"/>
      <w:lang w:eastAsia="ar-SA"/>
    </w:rPr>
  </w:style>
  <w:style w:type="character" w:customStyle="1" w:styleId="RetraitcorpsdetexteCar">
    <w:name w:val="Retrait corps de texte Car"/>
    <w:basedOn w:val="Policepardfaut"/>
    <w:link w:val="Retraitcorpsdetexte"/>
    <w:uiPriority w:val="99"/>
    <w:locked/>
    <w:rsid w:val="003419CC"/>
    <w:rPr>
      <w:rFonts w:ascii="Verdana" w:hAnsi="Verdana" w:cs="Times New Roman"/>
      <w:sz w:val="22"/>
      <w:szCs w:val="22"/>
      <w:lang w:val="en-US" w:eastAsia="ar-SA" w:bidi="ar-SA"/>
    </w:rPr>
  </w:style>
  <w:style w:type="paragraph" w:customStyle="1" w:styleId="Listenumros1">
    <w:name w:val="Liste à numéros1"/>
    <w:basedOn w:val="Normal"/>
    <w:uiPriority w:val="99"/>
    <w:rsid w:val="00AB601B"/>
    <w:pPr>
      <w:suppressAutoHyphens/>
      <w:spacing w:after="240"/>
    </w:pPr>
    <w:rPr>
      <w:rFonts w:ascii="Times New Roman" w:hAnsi="Times New Roman"/>
      <w:lang w:eastAsia="ar-SA"/>
    </w:rPr>
  </w:style>
  <w:style w:type="paragraph" w:styleId="Pieddepage">
    <w:name w:val="footer"/>
    <w:basedOn w:val="Normal"/>
    <w:link w:val="PieddepageCar"/>
    <w:uiPriority w:val="99"/>
    <w:rsid w:val="00AB601B"/>
    <w:pPr>
      <w:tabs>
        <w:tab w:val="center" w:pos="4536"/>
        <w:tab w:val="right" w:pos="9072"/>
      </w:tabs>
      <w:suppressAutoHyphens/>
    </w:pPr>
    <w:rPr>
      <w:rFonts w:ascii="Times New Roman" w:hAnsi="Times New Roman"/>
      <w:lang w:val="fr-FR" w:eastAsia="ar-SA"/>
    </w:rPr>
  </w:style>
  <w:style w:type="character" w:customStyle="1" w:styleId="PieddepageCar">
    <w:name w:val="Pied de page Car"/>
    <w:basedOn w:val="Policepardfaut"/>
    <w:link w:val="Pieddepage"/>
    <w:uiPriority w:val="99"/>
    <w:locked/>
    <w:rsid w:val="00AB601B"/>
    <w:rPr>
      <w:rFonts w:ascii="Times New Roman" w:hAnsi="Times New Roman" w:cs="Times New Roman"/>
      <w:lang w:val="fr-FR" w:eastAsia="ar-SA" w:bidi="ar-SA"/>
    </w:rPr>
  </w:style>
  <w:style w:type="paragraph" w:customStyle="1" w:styleId="GPP">
    <w:name w:val="GPP"/>
    <w:basedOn w:val="Normal"/>
    <w:uiPriority w:val="99"/>
    <w:rsid w:val="00AF40AB"/>
    <w:pPr>
      <w:suppressAutoHyphens/>
      <w:spacing w:after="120"/>
    </w:pPr>
    <w:rPr>
      <w:rFonts w:ascii="Arial" w:hAnsi="Arial"/>
      <w:szCs w:val="22"/>
      <w:lang w:eastAsia="ar-SA"/>
    </w:rPr>
  </w:style>
  <w:style w:type="paragraph" w:customStyle="1" w:styleId="NormalU2">
    <w:name w:val="Normal U2"/>
    <w:basedOn w:val="Normal"/>
    <w:uiPriority w:val="99"/>
    <w:rsid w:val="007A5A62"/>
    <w:pPr>
      <w:suppressAutoHyphens/>
      <w:spacing w:before="60"/>
    </w:pPr>
    <w:rPr>
      <w:rFonts w:ascii="Verdana" w:hAnsi="Verdana"/>
      <w:lang w:eastAsia="ar-SA"/>
    </w:rPr>
  </w:style>
  <w:style w:type="paragraph" w:customStyle="1" w:styleId="ListDash">
    <w:name w:val="List Dash"/>
    <w:basedOn w:val="Normal"/>
    <w:uiPriority w:val="99"/>
    <w:rsid w:val="0084397C"/>
    <w:pPr>
      <w:numPr>
        <w:numId w:val="5"/>
      </w:numPr>
      <w:suppressAutoHyphens/>
      <w:spacing w:after="240"/>
    </w:pPr>
    <w:rPr>
      <w:rFonts w:ascii="Verdana" w:hAnsi="Verdana"/>
      <w:lang w:eastAsia="ar-SA"/>
    </w:rPr>
  </w:style>
  <w:style w:type="paragraph" w:styleId="En-tte">
    <w:name w:val="header"/>
    <w:basedOn w:val="Normal"/>
    <w:link w:val="En-tteCar"/>
    <w:uiPriority w:val="99"/>
    <w:rsid w:val="00A020CE"/>
    <w:pPr>
      <w:tabs>
        <w:tab w:val="center" w:pos="4536"/>
        <w:tab w:val="right" w:pos="9072"/>
      </w:tabs>
    </w:pPr>
  </w:style>
  <w:style w:type="character" w:customStyle="1" w:styleId="En-tteCar">
    <w:name w:val="En-tête Car"/>
    <w:basedOn w:val="Policepardfaut"/>
    <w:link w:val="En-tte"/>
    <w:uiPriority w:val="99"/>
    <w:locked/>
    <w:rsid w:val="00A020CE"/>
    <w:rPr>
      <w:rFonts w:cs="Times New Roman"/>
    </w:rPr>
  </w:style>
  <w:style w:type="paragraph" w:styleId="Objetducommentaire">
    <w:name w:val="annotation subject"/>
    <w:basedOn w:val="Commentaire"/>
    <w:next w:val="Commentaire"/>
    <w:link w:val="ObjetducommentaireCar"/>
    <w:uiPriority w:val="99"/>
    <w:semiHidden/>
    <w:rsid w:val="00714B70"/>
    <w:pPr>
      <w:suppressAutoHyphens w:val="0"/>
    </w:pPr>
    <w:rPr>
      <w:rFonts w:ascii="Cambria" w:hAnsi="Cambria"/>
      <w:b/>
      <w:bCs/>
      <w:lang w:val="it-IT" w:eastAsia="fr-FR"/>
    </w:rPr>
  </w:style>
  <w:style w:type="character" w:customStyle="1" w:styleId="ObjetducommentaireCar">
    <w:name w:val="Objet du commentaire Car"/>
    <w:basedOn w:val="CommentaireCar"/>
    <w:link w:val="Objetducommentaire"/>
    <w:uiPriority w:val="99"/>
    <w:semiHidden/>
    <w:locked/>
    <w:rsid w:val="00714B70"/>
    <w:rPr>
      <w:rFonts w:ascii="Times New Roman" w:hAnsi="Times New Roman" w:cs="Times New Roman"/>
      <w:b/>
      <w:bCs/>
      <w:sz w:val="20"/>
      <w:szCs w:val="20"/>
      <w:lang w:val="fr-FR" w:eastAsia="ar-SA" w:bidi="ar-SA"/>
    </w:rPr>
  </w:style>
  <w:style w:type="table" w:styleId="Grilledutableau">
    <w:name w:val="Table Grid"/>
    <w:basedOn w:val="TableauNormal"/>
    <w:uiPriority w:val="99"/>
    <w:rsid w:val="009F43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2E5A91"/>
    <w:pPr>
      <w:spacing w:before="100" w:beforeAutospacing="1" w:after="100" w:afterAutospacing="1"/>
    </w:pPr>
    <w:rPr>
      <w:rFonts w:ascii="Times New Roman" w:hAnsi="Times New Roman"/>
      <w:lang w:val="fr-FR" w:eastAsia="fr-FR"/>
    </w:rPr>
  </w:style>
  <w:style w:type="paragraph" w:customStyle="1" w:styleId="TitlemainsectionsCall">
    <w:name w:val="Title main sections Call"/>
    <w:basedOn w:val="Normal"/>
    <w:uiPriority w:val="99"/>
    <w:rsid w:val="002C2985"/>
    <w:pPr>
      <w:pBdr>
        <w:bottom w:val="single" w:sz="4" w:space="1" w:color="auto"/>
      </w:pBdr>
    </w:pPr>
    <w:rPr>
      <w:rFonts w:ascii="Calibri" w:hAnsi="Calibri"/>
      <w:b/>
      <w:color w:val="002060"/>
      <w:sz w:val="28"/>
      <w:szCs w:val="28"/>
    </w:rPr>
  </w:style>
  <w:style w:type="paragraph" w:customStyle="1" w:styleId="Titlesub-sectionsCall">
    <w:name w:val="Title sub-sections Call"/>
    <w:basedOn w:val="Paragraphedeliste"/>
    <w:uiPriority w:val="99"/>
    <w:rsid w:val="002C2985"/>
    <w:pPr>
      <w:numPr>
        <w:ilvl w:val="1"/>
        <w:numId w:val="8"/>
      </w:numPr>
      <w:spacing w:before="120"/>
    </w:pPr>
    <w:rPr>
      <w:rFonts w:ascii="Calibri" w:hAnsi="Calibri"/>
      <w:b/>
      <w:color w:val="002060"/>
    </w:rPr>
  </w:style>
  <w:style w:type="paragraph" w:styleId="TM2">
    <w:name w:val="toc 2"/>
    <w:basedOn w:val="Normal"/>
    <w:next w:val="Normal"/>
    <w:autoRedefine/>
    <w:uiPriority w:val="39"/>
    <w:locked/>
    <w:rsid w:val="006E2F25"/>
    <w:pPr>
      <w:tabs>
        <w:tab w:val="left" w:pos="960"/>
        <w:tab w:val="right" w:leader="dot" w:pos="9056"/>
      </w:tabs>
      <w:ind w:left="240"/>
    </w:pPr>
    <w:rPr>
      <w:rFonts w:ascii="Calibri" w:hAnsi="Calibri"/>
      <w:noProof/>
    </w:rPr>
  </w:style>
  <w:style w:type="paragraph" w:styleId="TM1">
    <w:name w:val="toc 1"/>
    <w:aliases w:val="TM Call"/>
    <w:basedOn w:val="Normal"/>
    <w:next w:val="Normal"/>
    <w:autoRedefine/>
    <w:uiPriority w:val="39"/>
    <w:locked/>
    <w:rsid w:val="006E2F25"/>
  </w:style>
  <w:style w:type="character" w:styleId="Lienhypertextesuivivisit">
    <w:name w:val="FollowedHyperlink"/>
    <w:basedOn w:val="Policepardfaut"/>
    <w:uiPriority w:val="99"/>
    <w:semiHidden/>
    <w:unhideWhenUsed/>
    <w:locked/>
    <w:rsid w:val="00E1396D"/>
    <w:rPr>
      <w:color w:val="800080" w:themeColor="followedHyperlink"/>
      <w:u w:val="single"/>
    </w:rPr>
  </w:style>
  <w:style w:type="character" w:customStyle="1" w:styleId="Titre3Car">
    <w:name w:val="Titre 3 Car"/>
    <w:basedOn w:val="Policepardfaut"/>
    <w:link w:val="Titre3"/>
    <w:uiPriority w:val="9"/>
    <w:rsid w:val="00187C0B"/>
    <w:rPr>
      <w:rFonts w:ascii="Century Gothic" w:eastAsiaTheme="majorEastAsia" w:hAnsi="Century Gothic" w:cstheme="majorBidi"/>
      <w:bCs/>
      <w:color w:val="4F81BD" w:themeColor="accent1"/>
      <w:sz w:val="32"/>
      <w:szCs w:val="24"/>
      <w:lang w:val="en-GB" w:eastAsia="ja-JP"/>
    </w:rPr>
  </w:style>
  <w:style w:type="paragraph" w:styleId="Corpsdetexte">
    <w:name w:val="Body Text"/>
    <w:basedOn w:val="Normal"/>
    <w:link w:val="CorpsdetexteCar"/>
    <w:uiPriority w:val="99"/>
    <w:semiHidden/>
    <w:unhideWhenUsed/>
    <w:locked/>
    <w:rsid w:val="001662E6"/>
    <w:pPr>
      <w:spacing w:after="120"/>
    </w:pPr>
  </w:style>
  <w:style w:type="character" w:customStyle="1" w:styleId="CorpsdetexteCar">
    <w:name w:val="Corps de texte Car"/>
    <w:basedOn w:val="Policepardfaut"/>
    <w:link w:val="Corpsdetexte"/>
    <w:uiPriority w:val="99"/>
    <w:semiHidden/>
    <w:rsid w:val="001662E6"/>
    <w:rPr>
      <w:sz w:val="24"/>
      <w:szCs w:val="24"/>
      <w:lang w:val="en-US" w:eastAsia="ja-JP"/>
    </w:rPr>
  </w:style>
  <w:style w:type="character" w:customStyle="1" w:styleId="Titre4Car">
    <w:name w:val="Titre 4 Car"/>
    <w:basedOn w:val="Policepardfaut"/>
    <w:link w:val="Titre4"/>
    <w:uiPriority w:val="9"/>
    <w:rsid w:val="00690117"/>
    <w:rPr>
      <w:rFonts w:asciiTheme="minorHAnsi" w:eastAsiaTheme="majorEastAsia" w:hAnsiTheme="minorHAnsi" w:cstheme="majorBidi"/>
      <w:b/>
      <w:bCs/>
      <w:i/>
      <w:iCs/>
      <w:color w:val="4F81BD" w:themeColor="accent1"/>
      <w:sz w:val="28"/>
      <w:szCs w:val="24"/>
      <w:lang w:val="en-GB" w:eastAsia="ja-JP"/>
    </w:rPr>
  </w:style>
  <w:style w:type="character" w:customStyle="1" w:styleId="Titre6Car">
    <w:name w:val="Titre 6 Car"/>
    <w:basedOn w:val="Policepardfaut"/>
    <w:link w:val="Titre6"/>
    <w:uiPriority w:val="9"/>
    <w:semiHidden/>
    <w:rsid w:val="00690117"/>
    <w:rPr>
      <w:rFonts w:asciiTheme="majorHAnsi" w:eastAsiaTheme="majorEastAsia" w:hAnsiTheme="majorHAnsi" w:cstheme="majorBidi"/>
      <w:i/>
      <w:iCs/>
      <w:color w:val="243F60" w:themeColor="accent1" w:themeShade="7F"/>
      <w:szCs w:val="24"/>
      <w:lang w:val="en-GB" w:eastAsia="ja-JP"/>
    </w:rPr>
  </w:style>
  <w:style w:type="character" w:customStyle="1" w:styleId="Titre8Car">
    <w:name w:val="Titre 8 Car"/>
    <w:basedOn w:val="Policepardfaut"/>
    <w:link w:val="Titre8"/>
    <w:uiPriority w:val="9"/>
    <w:semiHidden/>
    <w:rsid w:val="00690117"/>
    <w:rPr>
      <w:rFonts w:asciiTheme="majorHAnsi" w:eastAsiaTheme="majorEastAsia" w:hAnsiTheme="majorHAnsi" w:cstheme="majorBidi"/>
      <w:color w:val="404040" w:themeColor="text1" w:themeTint="BF"/>
      <w:sz w:val="20"/>
      <w:szCs w:val="20"/>
      <w:lang w:val="en-GB" w:eastAsia="ja-JP"/>
    </w:rPr>
  </w:style>
  <w:style w:type="character" w:customStyle="1" w:styleId="Titre9Car">
    <w:name w:val="Titre 9 Car"/>
    <w:basedOn w:val="Policepardfaut"/>
    <w:link w:val="Titre9"/>
    <w:uiPriority w:val="9"/>
    <w:semiHidden/>
    <w:rsid w:val="00690117"/>
    <w:rPr>
      <w:rFonts w:asciiTheme="majorHAnsi" w:eastAsiaTheme="majorEastAsia" w:hAnsiTheme="majorHAnsi" w:cstheme="majorBidi"/>
      <w:i/>
      <w:iCs/>
      <w:color w:val="404040" w:themeColor="text1" w:themeTint="BF"/>
      <w:sz w:val="20"/>
      <w:szCs w:val="20"/>
      <w:lang w:val="en-GB" w:eastAsia="ja-JP"/>
    </w:rPr>
  </w:style>
  <w:style w:type="paragraph" w:styleId="En-ttedetabledesmatires">
    <w:name w:val="TOC Heading"/>
    <w:basedOn w:val="Titre1"/>
    <w:next w:val="Normal"/>
    <w:uiPriority w:val="39"/>
    <w:unhideWhenUsed/>
    <w:qFormat/>
    <w:rsid w:val="0070071B"/>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fr-FR" w:eastAsia="fr-FR"/>
    </w:rPr>
  </w:style>
  <w:style w:type="paragraph" w:styleId="TM3">
    <w:name w:val="toc 3"/>
    <w:basedOn w:val="Normal"/>
    <w:next w:val="Normal"/>
    <w:autoRedefine/>
    <w:uiPriority w:val="39"/>
    <w:unhideWhenUsed/>
    <w:locked/>
    <w:rsid w:val="0070071B"/>
    <w:pPr>
      <w:spacing w:after="100"/>
      <w:ind w:left="440"/>
    </w:pPr>
  </w:style>
  <w:style w:type="character" w:styleId="Titredulivre">
    <w:name w:val="Book Title"/>
    <w:basedOn w:val="Policepardfaut"/>
    <w:uiPriority w:val="33"/>
    <w:qFormat/>
    <w:rsid w:val="00302C66"/>
    <w:rPr>
      <w:b/>
      <w:bCs/>
      <w:smallCaps/>
      <w:spacing w:val="5"/>
    </w:rPr>
  </w:style>
  <w:style w:type="paragraph" w:styleId="Sous-titre">
    <w:name w:val="Subtitle"/>
    <w:basedOn w:val="Normal"/>
    <w:next w:val="Normal"/>
    <w:link w:val="Sous-titreCar"/>
    <w:uiPriority w:val="11"/>
    <w:qFormat/>
    <w:locked/>
    <w:rsid w:val="004B148B"/>
    <w:pPr>
      <w:numPr>
        <w:ilvl w:val="1"/>
      </w:numPr>
      <w:spacing w:line="360" w:lineRule="auto"/>
    </w:pPr>
    <w:rPr>
      <w:rFonts w:eastAsiaTheme="majorEastAsia" w:cstheme="majorBidi"/>
      <w:i/>
      <w:iCs/>
      <w:color w:val="365F91" w:themeColor="accent1" w:themeShade="BF"/>
      <w:spacing w:val="15"/>
      <w:sz w:val="24"/>
    </w:rPr>
  </w:style>
  <w:style w:type="character" w:customStyle="1" w:styleId="Sous-titreCar">
    <w:name w:val="Sous-titre Car"/>
    <w:basedOn w:val="Policepardfaut"/>
    <w:link w:val="Sous-titre"/>
    <w:uiPriority w:val="11"/>
    <w:rsid w:val="004B148B"/>
    <w:rPr>
      <w:rFonts w:asciiTheme="minorHAnsi" w:eastAsiaTheme="majorEastAsia" w:hAnsiTheme="minorHAnsi" w:cstheme="majorBidi"/>
      <w:i/>
      <w:iCs/>
      <w:color w:val="365F91" w:themeColor="accent1" w:themeShade="BF"/>
      <w:spacing w:val="15"/>
      <w:sz w:val="24"/>
      <w:szCs w:val="24"/>
      <w:lang w:val="en-GB" w:eastAsia="ja-JP"/>
    </w:rPr>
  </w:style>
  <w:style w:type="paragraph" w:styleId="Rvision">
    <w:name w:val="Revision"/>
    <w:hidden/>
    <w:uiPriority w:val="99"/>
    <w:semiHidden/>
    <w:rsid w:val="003F7A1C"/>
    <w:rPr>
      <w:rFonts w:asciiTheme="minorHAnsi" w:hAnsiTheme="minorHAnsi"/>
      <w:szCs w:val="24"/>
      <w:lang w:val="en-GB" w:eastAsia="ja-JP"/>
    </w:rPr>
  </w:style>
  <w:style w:type="character" w:styleId="lev">
    <w:name w:val="Strong"/>
    <w:basedOn w:val="Policepardfaut"/>
    <w:uiPriority w:val="22"/>
    <w:qFormat/>
    <w:locked/>
    <w:rsid w:val="00A23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4680">
      <w:bodyDiv w:val="1"/>
      <w:marLeft w:val="0"/>
      <w:marRight w:val="0"/>
      <w:marTop w:val="0"/>
      <w:marBottom w:val="0"/>
      <w:divBdr>
        <w:top w:val="none" w:sz="0" w:space="0" w:color="auto"/>
        <w:left w:val="none" w:sz="0" w:space="0" w:color="auto"/>
        <w:bottom w:val="none" w:sz="0" w:space="0" w:color="auto"/>
        <w:right w:val="none" w:sz="0" w:space="0" w:color="auto"/>
      </w:divBdr>
    </w:div>
    <w:div w:id="48847755">
      <w:bodyDiv w:val="1"/>
      <w:marLeft w:val="0"/>
      <w:marRight w:val="0"/>
      <w:marTop w:val="0"/>
      <w:marBottom w:val="0"/>
      <w:divBdr>
        <w:top w:val="none" w:sz="0" w:space="0" w:color="auto"/>
        <w:left w:val="none" w:sz="0" w:space="0" w:color="auto"/>
        <w:bottom w:val="none" w:sz="0" w:space="0" w:color="auto"/>
        <w:right w:val="none" w:sz="0" w:space="0" w:color="auto"/>
      </w:divBdr>
    </w:div>
    <w:div w:id="70592447">
      <w:bodyDiv w:val="1"/>
      <w:marLeft w:val="0"/>
      <w:marRight w:val="0"/>
      <w:marTop w:val="0"/>
      <w:marBottom w:val="0"/>
      <w:divBdr>
        <w:top w:val="none" w:sz="0" w:space="0" w:color="auto"/>
        <w:left w:val="none" w:sz="0" w:space="0" w:color="auto"/>
        <w:bottom w:val="none" w:sz="0" w:space="0" w:color="auto"/>
        <w:right w:val="none" w:sz="0" w:space="0" w:color="auto"/>
      </w:divBdr>
    </w:div>
    <w:div w:id="80684604">
      <w:bodyDiv w:val="1"/>
      <w:marLeft w:val="0"/>
      <w:marRight w:val="0"/>
      <w:marTop w:val="0"/>
      <w:marBottom w:val="0"/>
      <w:divBdr>
        <w:top w:val="none" w:sz="0" w:space="0" w:color="auto"/>
        <w:left w:val="none" w:sz="0" w:space="0" w:color="auto"/>
        <w:bottom w:val="none" w:sz="0" w:space="0" w:color="auto"/>
        <w:right w:val="none" w:sz="0" w:space="0" w:color="auto"/>
      </w:divBdr>
    </w:div>
    <w:div w:id="85008360">
      <w:bodyDiv w:val="1"/>
      <w:marLeft w:val="0"/>
      <w:marRight w:val="0"/>
      <w:marTop w:val="0"/>
      <w:marBottom w:val="0"/>
      <w:divBdr>
        <w:top w:val="none" w:sz="0" w:space="0" w:color="auto"/>
        <w:left w:val="none" w:sz="0" w:space="0" w:color="auto"/>
        <w:bottom w:val="none" w:sz="0" w:space="0" w:color="auto"/>
        <w:right w:val="none" w:sz="0" w:space="0" w:color="auto"/>
      </w:divBdr>
    </w:div>
    <w:div w:id="124007188">
      <w:bodyDiv w:val="1"/>
      <w:marLeft w:val="0"/>
      <w:marRight w:val="0"/>
      <w:marTop w:val="0"/>
      <w:marBottom w:val="0"/>
      <w:divBdr>
        <w:top w:val="none" w:sz="0" w:space="0" w:color="auto"/>
        <w:left w:val="none" w:sz="0" w:space="0" w:color="auto"/>
        <w:bottom w:val="none" w:sz="0" w:space="0" w:color="auto"/>
        <w:right w:val="none" w:sz="0" w:space="0" w:color="auto"/>
      </w:divBdr>
    </w:div>
    <w:div w:id="220218474">
      <w:bodyDiv w:val="1"/>
      <w:marLeft w:val="0"/>
      <w:marRight w:val="0"/>
      <w:marTop w:val="0"/>
      <w:marBottom w:val="0"/>
      <w:divBdr>
        <w:top w:val="none" w:sz="0" w:space="0" w:color="auto"/>
        <w:left w:val="none" w:sz="0" w:space="0" w:color="auto"/>
        <w:bottom w:val="none" w:sz="0" w:space="0" w:color="auto"/>
        <w:right w:val="none" w:sz="0" w:space="0" w:color="auto"/>
      </w:divBdr>
    </w:div>
    <w:div w:id="274335397">
      <w:marLeft w:val="0"/>
      <w:marRight w:val="0"/>
      <w:marTop w:val="0"/>
      <w:marBottom w:val="0"/>
      <w:divBdr>
        <w:top w:val="none" w:sz="0" w:space="0" w:color="auto"/>
        <w:left w:val="none" w:sz="0" w:space="0" w:color="auto"/>
        <w:bottom w:val="none" w:sz="0" w:space="0" w:color="auto"/>
        <w:right w:val="none" w:sz="0" w:space="0" w:color="auto"/>
      </w:divBdr>
    </w:div>
    <w:div w:id="274335400">
      <w:marLeft w:val="0"/>
      <w:marRight w:val="0"/>
      <w:marTop w:val="0"/>
      <w:marBottom w:val="0"/>
      <w:divBdr>
        <w:top w:val="none" w:sz="0" w:space="0" w:color="auto"/>
        <w:left w:val="none" w:sz="0" w:space="0" w:color="auto"/>
        <w:bottom w:val="none" w:sz="0" w:space="0" w:color="auto"/>
        <w:right w:val="none" w:sz="0" w:space="0" w:color="auto"/>
      </w:divBdr>
    </w:div>
    <w:div w:id="274335403">
      <w:marLeft w:val="0"/>
      <w:marRight w:val="0"/>
      <w:marTop w:val="0"/>
      <w:marBottom w:val="0"/>
      <w:divBdr>
        <w:top w:val="none" w:sz="0" w:space="0" w:color="auto"/>
        <w:left w:val="none" w:sz="0" w:space="0" w:color="auto"/>
        <w:bottom w:val="none" w:sz="0" w:space="0" w:color="auto"/>
        <w:right w:val="none" w:sz="0" w:space="0" w:color="auto"/>
      </w:divBdr>
      <w:divsChild>
        <w:div w:id="274335391">
          <w:marLeft w:val="0"/>
          <w:marRight w:val="0"/>
          <w:marTop w:val="0"/>
          <w:marBottom w:val="0"/>
          <w:divBdr>
            <w:top w:val="none" w:sz="0" w:space="0" w:color="auto"/>
            <w:left w:val="none" w:sz="0" w:space="0" w:color="auto"/>
            <w:bottom w:val="none" w:sz="0" w:space="0" w:color="auto"/>
            <w:right w:val="none" w:sz="0" w:space="0" w:color="auto"/>
          </w:divBdr>
        </w:div>
        <w:div w:id="274335392">
          <w:marLeft w:val="0"/>
          <w:marRight w:val="0"/>
          <w:marTop w:val="0"/>
          <w:marBottom w:val="0"/>
          <w:divBdr>
            <w:top w:val="none" w:sz="0" w:space="0" w:color="auto"/>
            <w:left w:val="none" w:sz="0" w:space="0" w:color="auto"/>
            <w:bottom w:val="none" w:sz="0" w:space="0" w:color="auto"/>
            <w:right w:val="none" w:sz="0" w:space="0" w:color="auto"/>
          </w:divBdr>
        </w:div>
        <w:div w:id="274335393">
          <w:marLeft w:val="0"/>
          <w:marRight w:val="0"/>
          <w:marTop w:val="0"/>
          <w:marBottom w:val="0"/>
          <w:divBdr>
            <w:top w:val="none" w:sz="0" w:space="0" w:color="auto"/>
            <w:left w:val="none" w:sz="0" w:space="0" w:color="auto"/>
            <w:bottom w:val="none" w:sz="0" w:space="0" w:color="auto"/>
            <w:right w:val="none" w:sz="0" w:space="0" w:color="auto"/>
          </w:divBdr>
        </w:div>
        <w:div w:id="274335394">
          <w:marLeft w:val="0"/>
          <w:marRight w:val="0"/>
          <w:marTop w:val="0"/>
          <w:marBottom w:val="0"/>
          <w:divBdr>
            <w:top w:val="none" w:sz="0" w:space="0" w:color="auto"/>
            <w:left w:val="none" w:sz="0" w:space="0" w:color="auto"/>
            <w:bottom w:val="none" w:sz="0" w:space="0" w:color="auto"/>
            <w:right w:val="none" w:sz="0" w:space="0" w:color="auto"/>
          </w:divBdr>
        </w:div>
        <w:div w:id="274335395">
          <w:marLeft w:val="0"/>
          <w:marRight w:val="0"/>
          <w:marTop w:val="0"/>
          <w:marBottom w:val="0"/>
          <w:divBdr>
            <w:top w:val="none" w:sz="0" w:space="0" w:color="auto"/>
            <w:left w:val="none" w:sz="0" w:space="0" w:color="auto"/>
            <w:bottom w:val="none" w:sz="0" w:space="0" w:color="auto"/>
            <w:right w:val="none" w:sz="0" w:space="0" w:color="auto"/>
          </w:divBdr>
        </w:div>
        <w:div w:id="274335396">
          <w:marLeft w:val="0"/>
          <w:marRight w:val="0"/>
          <w:marTop w:val="0"/>
          <w:marBottom w:val="0"/>
          <w:divBdr>
            <w:top w:val="none" w:sz="0" w:space="0" w:color="auto"/>
            <w:left w:val="none" w:sz="0" w:space="0" w:color="auto"/>
            <w:bottom w:val="none" w:sz="0" w:space="0" w:color="auto"/>
            <w:right w:val="none" w:sz="0" w:space="0" w:color="auto"/>
          </w:divBdr>
        </w:div>
        <w:div w:id="274335398">
          <w:marLeft w:val="0"/>
          <w:marRight w:val="0"/>
          <w:marTop w:val="0"/>
          <w:marBottom w:val="0"/>
          <w:divBdr>
            <w:top w:val="none" w:sz="0" w:space="0" w:color="auto"/>
            <w:left w:val="none" w:sz="0" w:space="0" w:color="auto"/>
            <w:bottom w:val="none" w:sz="0" w:space="0" w:color="auto"/>
            <w:right w:val="none" w:sz="0" w:space="0" w:color="auto"/>
          </w:divBdr>
        </w:div>
        <w:div w:id="274335399">
          <w:marLeft w:val="0"/>
          <w:marRight w:val="0"/>
          <w:marTop w:val="0"/>
          <w:marBottom w:val="0"/>
          <w:divBdr>
            <w:top w:val="none" w:sz="0" w:space="0" w:color="auto"/>
            <w:left w:val="none" w:sz="0" w:space="0" w:color="auto"/>
            <w:bottom w:val="none" w:sz="0" w:space="0" w:color="auto"/>
            <w:right w:val="none" w:sz="0" w:space="0" w:color="auto"/>
          </w:divBdr>
        </w:div>
        <w:div w:id="274335401">
          <w:marLeft w:val="0"/>
          <w:marRight w:val="0"/>
          <w:marTop w:val="0"/>
          <w:marBottom w:val="0"/>
          <w:divBdr>
            <w:top w:val="none" w:sz="0" w:space="0" w:color="auto"/>
            <w:left w:val="none" w:sz="0" w:space="0" w:color="auto"/>
            <w:bottom w:val="none" w:sz="0" w:space="0" w:color="auto"/>
            <w:right w:val="none" w:sz="0" w:space="0" w:color="auto"/>
          </w:divBdr>
        </w:div>
        <w:div w:id="274335402">
          <w:marLeft w:val="0"/>
          <w:marRight w:val="0"/>
          <w:marTop w:val="0"/>
          <w:marBottom w:val="0"/>
          <w:divBdr>
            <w:top w:val="none" w:sz="0" w:space="0" w:color="auto"/>
            <w:left w:val="none" w:sz="0" w:space="0" w:color="auto"/>
            <w:bottom w:val="none" w:sz="0" w:space="0" w:color="auto"/>
            <w:right w:val="none" w:sz="0" w:space="0" w:color="auto"/>
          </w:divBdr>
        </w:div>
        <w:div w:id="274335404">
          <w:marLeft w:val="0"/>
          <w:marRight w:val="0"/>
          <w:marTop w:val="0"/>
          <w:marBottom w:val="0"/>
          <w:divBdr>
            <w:top w:val="none" w:sz="0" w:space="0" w:color="auto"/>
            <w:left w:val="none" w:sz="0" w:space="0" w:color="auto"/>
            <w:bottom w:val="none" w:sz="0" w:space="0" w:color="auto"/>
            <w:right w:val="none" w:sz="0" w:space="0" w:color="auto"/>
          </w:divBdr>
        </w:div>
        <w:div w:id="274335405">
          <w:marLeft w:val="0"/>
          <w:marRight w:val="0"/>
          <w:marTop w:val="0"/>
          <w:marBottom w:val="0"/>
          <w:divBdr>
            <w:top w:val="none" w:sz="0" w:space="0" w:color="auto"/>
            <w:left w:val="none" w:sz="0" w:space="0" w:color="auto"/>
            <w:bottom w:val="none" w:sz="0" w:space="0" w:color="auto"/>
            <w:right w:val="none" w:sz="0" w:space="0" w:color="auto"/>
          </w:divBdr>
        </w:div>
        <w:div w:id="274335406">
          <w:marLeft w:val="0"/>
          <w:marRight w:val="0"/>
          <w:marTop w:val="0"/>
          <w:marBottom w:val="0"/>
          <w:divBdr>
            <w:top w:val="none" w:sz="0" w:space="0" w:color="auto"/>
            <w:left w:val="none" w:sz="0" w:space="0" w:color="auto"/>
            <w:bottom w:val="none" w:sz="0" w:space="0" w:color="auto"/>
            <w:right w:val="none" w:sz="0" w:space="0" w:color="auto"/>
          </w:divBdr>
        </w:div>
        <w:div w:id="274335407">
          <w:marLeft w:val="0"/>
          <w:marRight w:val="0"/>
          <w:marTop w:val="0"/>
          <w:marBottom w:val="0"/>
          <w:divBdr>
            <w:top w:val="none" w:sz="0" w:space="0" w:color="auto"/>
            <w:left w:val="none" w:sz="0" w:space="0" w:color="auto"/>
            <w:bottom w:val="none" w:sz="0" w:space="0" w:color="auto"/>
            <w:right w:val="none" w:sz="0" w:space="0" w:color="auto"/>
          </w:divBdr>
        </w:div>
        <w:div w:id="274335408">
          <w:marLeft w:val="0"/>
          <w:marRight w:val="0"/>
          <w:marTop w:val="0"/>
          <w:marBottom w:val="0"/>
          <w:divBdr>
            <w:top w:val="none" w:sz="0" w:space="0" w:color="auto"/>
            <w:left w:val="none" w:sz="0" w:space="0" w:color="auto"/>
            <w:bottom w:val="none" w:sz="0" w:space="0" w:color="auto"/>
            <w:right w:val="none" w:sz="0" w:space="0" w:color="auto"/>
          </w:divBdr>
        </w:div>
        <w:div w:id="274335409">
          <w:marLeft w:val="0"/>
          <w:marRight w:val="0"/>
          <w:marTop w:val="0"/>
          <w:marBottom w:val="0"/>
          <w:divBdr>
            <w:top w:val="none" w:sz="0" w:space="0" w:color="auto"/>
            <w:left w:val="none" w:sz="0" w:space="0" w:color="auto"/>
            <w:bottom w:val="none" w:sz="0" w:space="0" w:color="auto"/>
            <w:right w:val="none" w:sz="0" w:space="0" w:color="auto"/>
          </w:divBdr>
        </w:div>
        <w:div w:id="274335410">
          <w:marLeft w:val="0"/>
          <w:marRight w:val="0"/>
          <w:marTop w:val="0"/>
          <w:marBottom w:val="0"/>
          <w:divBdr>
            <w:top w:val="none" w:sz="0" w:space="0" w:color="auto"/>
            <w:left w:val="none" w:sz="0" w:space="0" w:color="auto"/>
            <w:bottom w:val="none" w:sz="0" w:space="0" w:color="auto"/>
            <w:right w:val="none" w:sz="0" w:space="0" w:color="auto"/>
          </w:divBdr>
        </w:div>
        <w:div w:id="274335411">
          <w:marLeft w:val="0"/>
          <w:marRight w:val="0"/>
          <w:marTop w:val="0"/>
          <w:marBottom w:val="0"/>
          <w:divBdr>
            <w:top w:val="none" w:sz="0" w:space="0" w:color="auto"/>
            <w:left w:val="none" w:sz="0" w:space="0" w:color="auto"/>
            <w:bottom w:val="none" w:sz="0" w:space="0" w:color="auto"/>
            <w:right w:val="none" w:sz="0" w:space="0" w:color="auto"/>
          </w:divBdr>
        </w:div>
        <w:div w:id="274335412">
          <w:marLeft w:val="0"/>
          <w:marRight w:val="0"/>
          <w:marTop w:val="0"/>
          <w:marBottom w:val="0"/>
          <w:divBdr>
            <w:top w:val="none" w:sz="0" w:space="0" w:color="auto"/>
            <w:left w:val="none" w:sz="0" w:space="0" w:color="auto"/>
            <w:bottom w:val="none" w:sz="0" w:space="0" w:color="auto"/>
            <w:right w:val="none" w:sz="0" w:space="0" w:color="auto"/>
          </w:divBdr>
        </w:div>
        <w:div w:id="274335413">
          <w:marLeft w:val="0"/>
          <w:marRight w:val="0"/>
          <w:marTop w:val="0"/>
          <w:marBottom w:val="0"/>
          <w:divBdr>
            <w:top w:val="none" w:sz="0" w:space="0" w:color="auto"/>
            <w:left w:val="none" w:sz="0" w:space="0" w:color="auto"/>
            <w:bottom w:val="none" w:sz="0" w:space="0" w:color="auto"/>
            <w:right w:val="none" w:sz="0" w:space="0" w:color="auto"/>
          </w:divBdr>
        </w:div>
        <w:div w:id="274335414">
          <w:marLeft w:val="0"/>
          <w:marRight w:val="0"/>
          <w:marTop w:val="0"/>
          <w:marBottom w:val="0"/>
          <w:divBdr>
            <w:top w:val="none" w:sz="0" w:space="0" w:color="auto"/>
            <w:left w:val="none" w:sz="0" w:space="0" w:color="auto"/>
            <w:bottom w:val="none" w:sz="0" w:space="0" w:color="auto"/>
            <w:right w:val="none" w:sz="0" w:space="0" w:color="auto"/>
          </w:divBdr>
        </w:div>
        <w:div w:id="274335415">
          <w:marLeft w:val="0"/>
          <w:marRight w:val="0"/>
          <w:marTop w:val="0"/>
          <w:marBottom w:val="0"/>
          <w:divBdr>
            <w:top w:val="none" w:sz="0" w:space="0" w:color="auto"/>
            <w:left w:val="none" w:sz="0" w:space="0" w:color="auto"/>
            <w:bottom w:val="none" w:sz="0" w:space="0" w:color="auto"/>
            <w:right w:val="none" w:sz="0" w:space="0" w:color="auto"/>
          </w:divBdr>
        </w:div>
        <w:div w:id="274335416">
          <w:marLeft w:val="0"/>
          <w:marRight w:val="0"/>
          <w:marTop w:val="0"/>
          <w:marBottom w:val="0"/>
          <w:divBdr>
            <w:top w:val="none" w:sz="0" w:space="0" w:color="auto"/>
            <w:left w:val="none" w:sz="0" w:space="0" w:color="auto"/>
            <w:bottom w:val="none" w:sz="0" w:space="0" w:color="auto"/>
            <w:right w:val="none" w:sz="0" w:space="0" w:color="auto"/>
          </w:divBdr>
        </w:div>
        <w:div w:id="274335417">
          <w:marLeft w:val="0"/>
          <w:marRight w:val="0"/>
          <w:marTop w:val="0"/>
          <w:marBottom w:val="0"/>
          <w:divBdr>
            <w:top w:val="none" w:sz="0" w:space="0" w:color="auto"/>
            <w:left w:val="none" w:sz="0" w:space="0" w:color="auto"/>
            <w:bottom w:val="none" w:sz="0" w:space="0" w:color="auto"/>
            <w:right w:val="none" w:sz="0" w:space="0" w:color="auto"/>
          </w:divBdr>
        </w:div>
        <w:div w:id="274335418">
          <w:marLeft w:val="0"/>
          <w:marRight w:val="0"/>
          <w:marTop w:val="0"/>
          <w:marBottom w:val="0"/>
          <w:divBdr>
            <w:top w:val="none" w:sz="0" w:space="0" w:color="auto"/>
            <w:left w:val="none" w:sz="0" w:space="0" w:color="auto"/>
            <w:bottom w:val="none" w:sz="0" w:space="0" w:color="auto"/>
            <w:right w:val="none" w:sz="0" w:space="0" w:color="auto"/>
          </w:divBdr>
        </w:div>
      </w:divsChild>
    </w:div>
    <w:div w:id="274335422">
      <w:marLeft w:val="0"/>
      <w:marRight w:val="0"/>
      <w:marTop w:val="0"/>
      <w:marBottom w:val="0"/>
      <w:divBdr>
        <w:top w:val="none" w:sz="0" w:space="0" w:color="auto"/>
        <w:left w:val="none" w:sz="0" w:space="0" w:color="auto"/>
        <w:bottom w:val="none" w:sz="0" w:space="0" w:color="auto"/>
        <w:right w:val="none" w:sz="0" w:space="0" w:color="auto"/>
      </w:divBdr>
      <w:divsChild>
        <w:div w:id="274335423">
          <w:marLeft w:val="0"/>
          <w:marRight w:val="0"/>
          <w:marTop w:val="0"/>
          <w:marBottom w:val="0"/>
          <w:divBdr>
            <w:top w:val="none" w:sz="0" w:space="0" w:color="auto"/>
            <w:left w:val="none" w:sz="0" w:space="0" w:color="auto"/>
            <w:bottom w:val="none" w:sz="0" w:space="0" w:color="auto"/>
            <w:right w:val="none" w:sz="0" w:space="0" w:color="auto"/>
          </w:divBdr>
          <w:divsChild>
            <w:div w:id="274335440">
              <w:marLeft w:val="0"/>
              <w:marRight w:val="0"/>
              <w:marTop w:val="0"/>
              <w:marBottom w:val="0"/>
              <w:divBdr>
                <w:top w:val="none" w:sz="0" w:space="0" w:color="auto"/>
                <w:left w:val="none" w:sz="0" w:space="0" w:color="auto"/>
                <w:bottom w:val="none" w:sz="0" w:space="0" w:color="auto"/>
                <w:right w:val="none" w:sz="0" w:space="0" w:color="auto"/>
              </w:divBdr>
              <w:divsChild>
                <w:div w:id="274335427">
                  <w:marLeft w:val="0"/>
                  <w:marRight w:val="0"/>
                  <w:marTop w:val="0"/>
                  <w:marBottom w:val="0"/>
                  <w:divBdr>
                    <w:top w:val="none" w:sz="0" w:space="0" w:color="auto"/>
                    <w:left w:val="none" w:sz="0" w:space="0" w:color="auto"/>
                    <w:bottom w:val="none" w:sz="0" w:space="0" w:color="auto"/>
                    <w:right w:val="none" w:sz="0" w:space="0" w:color="auto"/>
                  </w:divBdr>
                  <w:divsChild>
                    <w:div w:id="274335430">
                      <w:marLeft w:val="0"/>
                      <w:marRight w:val="0"/>
                      <w:marTop w:val="0"/>
                      <w:marBottom w:val="0"/>
                      <w:divBdr>
                        <w:top w:val="none" w:sz="0" w:space="0" w:color="auto"/>
                        <w:left w:val="none" w:sz="0" w:space="0" w:color="auto"/>
                        <w:bottom w:val="none" w:sz="0" w:space="0" w:color="auto"/>
                        <w:right w:val="none" w:sz="0" w:space="0" w:color="auto"/>
                      </w:divBdr>
                      <w:divsChild>
                        <w:div w:id="2743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335428">
          <w:marLeft w:val="0"/>
          <w:marRight w:val="0"/>
          <w:marTop w:val="0"/>
          <w:marBottom w:val="0"/>
          <w:divBdr>
            <w:top w:val="none" w:sz="0" w:space="0" w:color="auto"/>
            <w:left w:val="none" w:sz="0" w:space="0" w:color="auto"/>
            <w:bottom w:val="none" w:sz="0" w:space="0" w:color="auto"/>
            <w:right w:val="none" w:sz="0" w:space="0" w:color="auto"/>
          </w:divBdr>
          <w:divsChild>
            <w:div w:id="274335439">
              <w:marLeft w:val="0"/>
              <w:marRight w:val="0"/>
              <w:marTop w:val="0"/>
              <w:marBottom w:val="0"/>
              <w:divBdr>
                <w:top w:val="none" w:sz="0" w:space="0" w:color="auto"/>
                <w:left w:val="none" w:sz="0" w:space="0" w:color="auto"/>
                <w:bottom w:val="none" w:sz="0" w:space="0" w:color="auto"/>
                <w:right w:val="none" w:sz="0" w:space="0" w:color="auto"/>
              </w:divBdr>
              <w:divsChild>
                <w:div w:id="274335442">
                  <w:marLeft w:val="0"/>
                  <w:marRight w:val="0"/>
                  <w:marTop w:val="0"/>
                  <w:marBottom w:val="0"/>
                  <w:divBdr>
                    <w:top w:val="none" w:sz="0" w:space="0" w:color="auto"/>
                    <w:left w:val="none" w:sz="0" w:space="0" w:color="auto"/>
                    <w:bottom w:val="none" w:sz="0" w:space="0" w:color="auto"/>
                    <w:right w:val="none" w:sz="0" w:space="0" w:color="auto"/>
                  </w:divBdr>
                  <w:divsChild>
                    <w:div w:id="2743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5429">
          <w:marLeft w:val="0"/>
          <w:marRight w:val="0"/>
          <w:marTop w:val="0"/>
          <w:marBottom w:val="0"/>
          <w:divBdr>
            <w:top w:val="none" w:sz="0" w:space="0" w:color="auto"/>
            <w:left w:val="none" w:sz="0" w:space="0" w:color="auto"/>
            <w:bottom w:val="none" w:sz="0" w:space="0" w:color="auto"/>
            <w:right w:val="none" w:sz="0" w:space="0" w:color="auto"/>
          </w:divBdr>
          <w:divsChild>
            <w:div w:id="274335421">
              <w:marLeft w:val="0"/>
              <w:marRight w:val="0"/>
              <w:marTop w:val="0"/>
              <w:marBottom w:val="0"/>
              <w:divBdr>
                <w:top w:val="none" w:sz="0" w:space="0" w:color="auto"/>
                <w:left w:val="none" w:sz="0" w:space="0" w:color="auto"/>
                <w:bottom w:val="none" w:sz="0" w:space="0" w:color="auto"/>
                <w:right w:val="none" w:sz="0" w:space="0" w:color="auto"/>
              </w:divBdr>
              <w:divsChild>
                <w:div w:id="274335420">
                  <w:marLeft w:val="0"/>
                  <w:marRight w:val="0"/>
                  <w:marTop w:val="0"/>
                  <w:marBottom w:val="0"/>
                  <w:divBdr>
                    <w:top w:val="none" w:sz="0" w:space="0" w:color="auto"/>
                    <w:left w:val="none" w:sz="0" w:space="0" w:color="auto"/>
                    <w:bottom w:val="none" w:sz="0" w:space="0" w:color="auto"/>
                    <w:right w:val="none" w:sz="0" w:space="0" w:color="auto"/>
                  </w:divBdr>
                  <w:divsChild>
                    <w:div w:id="274335435">
                      <w:marLeft w:val="0"/>
                      <w:marRight w:val="0"/>
                      <w:marTop w:val="0"/>
                      <w:marBottom w:val="0"/>
                      <w:divBdr>
                        <w:top w:val="none" w:sz="0" w:space="0" w:color="auto"/>
                        <w:left w:val="none" w:sz="0" w:space="0" w:color="auto"/>
                        <w:bottom w:val="none" w:sz="0" w:space="0" w:color="auto"/>
                        <w:right w:val="none" w:sz="0" w:space="0" w:color="auto"/>
                      </w:divBdr>
                      <w:divsChild>
                        <w:div w:id="2743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335432">
          <w:marLeft w:val="0"/>
          <w:marRight w:val="0"/>
          <w:marTop w:val="0"/>
          <w:marBottom w:val="0"/>
          <w:divBdr>
            <w:top w:val="none" w:sz="0" w:space="0" w:color="auto"/>
            <w:left w:val="none" w:sz="0" w:space="0" w:color="auto"/>
            <w:bottom w:val="none" w:sz="0" w:space="0" w:color="auto"/>
            <w:right w:val="none" w:sz="0" w:space="0" w:color="auto"/>
          </w:divBdr>
        </w:div>
        <w:div w:id="274335433">
          <w:marLeft w:val="0"/>
          <w:marRight w:val="0"/>
          <w:marTop w:val="0"/>
          <w:marBottom w:val="0"/>
          <w:divBdr>
            <w:top w:val="none" w:sz="0" w:space="0" w:color="auto"/>
            <w:left w:val="none" w:sz="0" w:space="0" w:color="auto"/>
            <w:bottom w:val="none" w:sz="0" w:space="0" w:color="auto"/>
            <w:right w:val="none" w:sz="0" w:space="0" w:color="auto"/>
          </w:divBdr>
        </w:div>
        <w:div w:id="274335438">
          <w:marLeft w:val="0"/>
          <w:marRight w:val="0"/>
          <w:marTop w:val="0"/>
          <w:marBottom w:val="0"/>
          <w:divBdr>
            <w:top w:val="none" w:sz="0" w:space="0" w:color="auto"/>
            <w:left w:val="none" w:sz="0" w:space="0" w:color="auto"/>
            <w:bottom w:val="none" w:sz="0" w:space="0" w:color="auto"/>
            <w:right w:val="none" w:sz="0" w:space="0" w:color="auto"/>
          </w:divBdr>
        </w:div>
        <w:div w:id="274335441">
          <w:marLeft w:val="0"/>
          <w:marRight w:val="0"/>
          <w:marTop w:val="0"/>
          <w:marBottom w:val="0"/>
          <w:divBdr>
            <w:top w:val="none" w:sz="0" w:space="0" w:color="auto"/>
            <w:left w:val="none" w:sz="0" w:space="0" w:color="auto"/>
            <w:bottom w:val="none" w:sz="0" w:space="0" w:color="auto"/>
            <w:right w:val="none" w:sz="0" w:space="0" w:color="auto"/>
          </w:divBdr>
          <w:divsChild>
            <w:div w:id="274335431">
              <w:marLeft w:val="0"/>
              <w:marRight w:val="0"/>
              <w:marTop w:val="0"/>
              <w:marBottom w:val="0"/>
              <w:divBdr>
                <w:top w:val="none" w:sz="0" w:space="0" w:color="auto"/>
                <w:left w:val="none" w:sz="0" w:space="0" w:color="auto"/>
                <w:bottom w:val="none" w:sz="0" w:space="0" w:color="auto"/>
                <w:right w:val="none" w:sz="0" w:space="0" w:color="auto"/>
              </w:divBdr>
              <w:divsChild>
                <w:div w:id="274335437">
                  <w:marLeft w:val="0"/>
                  <w:marRight w:val="0"/>
                  <w:marTop w:val="0"/>
                  <w:marBottom w:val="0"/>
                  <w:divBdr>
                    <w:top w:val="none" w:sz="0" w:space="0" w:color="auto"/>
                    <w:left w:val="none" w:sz="0" w:space="0" w:color="auto"/>
                    <w:bottom w:val="none" w:sz="0" w:space="0" w:color="auto"/>
                    <w:right w:val="none" w:sz="0" w:space="0" w:color="auto"/>
                  </w:divBdr>
                  <w:divsChild>
                    <w:div w:id="274335426">
                      <w:marLeft w:val="0"/>
                      <w:marRight w:val="0"/>
                      <w:marTop w:val="0"/>
                      <w:marBottom w:val="0"/>
                      <w:divBdr>
                        <w:top w:val="none" w:sz="0" w:space="0" w:color="auto"/>
                        <w:left w:val="none" w:sz="0" w:space="0" w:color="auto"/>
                        <w:bottom w:val="none" w:sz="0" w:space="0" w:color="auto"/>
                        <w:right w:val="none" w:sz="0" w:space="0" w:color="auto"/>
                      </w:divBdr>
                      <w:divsChild>
                        <w:div w:id="2743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335436">
      <w:marLeft w:val="0"/>
      <w:marRight w:val="0"/>
      <w:marTop w:val="0"/>
      <w:marBottom w:val="0"/>
      <w:divBdr>
        <w:top w:val="none" w:sz="0" w:space="0" w:color="auto"/>
        <w:left w:val="none" w:sz="0" w:space="0" w:color="auto"/>
        <w:bottom w:val="none" w:sz="0" w:space="0" w:color="auto"/>
        <w:right w:val="none" w:sz="0" w:space="0" w:color="auto"/>
      </w:divBdr>
    </w:div>
    <w:div w:id="353531766">
      <w:bodyDiv w:val="1"/>
      <w:marLeft w:val="0"/>
      <w:marRight w:val="0"/>
      <w:marTop w:val="0"/>
      <w:marBottom w:val="0"/>
      <w:divBdr>
        <w:top w:val="none" w:sz="0" w:space="0" w:color="auto"/>
        <w:left w:val="none" w:sz="0" w:space="0" w:color="auto"/>
        <w:bottom w:val="none" w:sz="0" w:space="0" w:color="auto"/>
        <w:right w:val="none" w:sz="0" w:space="0" w:color="auto"/>
      </w:divBdr>
    </w:div>
    <w:div w:id="400300458">
      <w:bodyDiv w:val="1"/>
      <w:marLeft w:val="0"/>
      <w:marRight w:val="0"/>
      <w:marTop w:val="0"/>
      <w:marBottom w:val="0"/>
      <w:divBdr>
        <w:top w:val="none" w:sz="0" w:space="0" w:color="auto"/>
        <w:left w:val="none" w:sz="0" w:space="0" w:color="auto"/>
        <w:bottom w:val="none" w:sz="0" w:space="0" w:color="auto"/>
        <w:right w:val="none" w:sz="0" w:space="0" w:color="auto"/>
      </w:divBdr>
    </w:div>
    <w:div w:id="405302617">
      <w:bodyDiv w:val="1"/>
      <w:marLeft w:val="0"/>
      <w:marRight w:val="0"/>
      <w:marTop w:val="0"/>
      <w:marBottom w:val="0"/>
      <w:divBdr>
        <w:top w:val="none" w:sz="0" w:space="0" w:color="auto"/>
        <w:left w:val="none" w:sz="0" w:space="0" w:color="auto"/>
        <w:bottom w:val="none" w:sz="0" w:space="0" w:color="auto"/>
        <w:right w:val="none" w:sz="0" w:space="0" w:color="auto"/>
      </w:divBdr>
    </w:div>
    <w:div w:id="450436352">
      <w:bodyDiv w:val="1"/>
      <w:marLeft w:val="0"/>
      <w:marRight w:val="0"/>
      <w:marTop w:val="0"/>
      <w:marBottom w:val="0"/>
      <w:divBdr>
        <w:top w:val="none" w:sz="0" w:space="0" w:color="auto"/>
        <w:left w:val="none" w:sz="0" w:space="0" w:color="auto"/>
        <w:bottom w:val="none" w:sz="0" w:space="0" w:color="auto"/>
        <w:right w:val="none" w:sz="0" w:space="0" w:color="auto"/>
      </w:divBdr>
    </w:div>
    <w:div w:id="452865864">
      <w:bodyDiv w:val="1"/>
      <w:marLeft w:val="0"/>
      <w:marRight w:val="0"/>
      <w:marTop w:val="0"/>
      <w:marBottom w:val="0"/>
      <w:divBdr>
        <w:top w:val="none" w:sz="0" w:space="0" w:color="auto"/>
        <w:left w:val="none" w:sz="0" w:space="0" w:color="auto"/>
        <w:bottom w:val="none" w:sz="0" w:space="0" w:color="auto"/>
        <w:right w:val="none" w:sz="0" w:space="0" w:color="auto"/>
      </w:divBdr>
    </w:div>
    <w:div w:id="541865506">
      <w:bodyDiv w:val="1"/>
      <w:marLeft w:val="0"/>
      <w:marRight w:val="0"/>
      <w:marTop w:val="0"/>
      <w:marBottom w:val="0"/>
      <w:divBdr>
        <w:top w:val="none" w:sz="0" w:space="0" w:color="auto"/>
        <w:left w:val="none" w:sz="0" w:space="0" w:color="auto"/>
        <w:bottom w:val="none" w:sz="0" w:space="0" w:color="auto"/>
        <w:right w:val="none" w:sz="0" w:space="0" w:color="auto"/>
      </w:divBdr>
    </w:div>
    <w:div w:id="609355773">
      <w:bodyDiv w:val="1"/>
      <w:marLeft w:val="0"/>
      <w:marRight w:val="0"/>
      <w:marTop w:val="0"/>
      <w:marBottom w:val="0"/>
      <w:divBdr>
        <w:top w:val="none" w:sz="0" w:space="0" w:color="auto"/>
        <w:left w:val="none" w:sz="0" w:space="0" w:color="auto"/>
        <w:bottom w:val="none" w:sz="0" w:space="0" w:color="auto"/>
        <w:right w:val="none" w:sz="0" w:space="0" w:color="auto"/>
      </w:divBdr>
    </w:div>
    <w:div w:id="655110860">
      <w:bodyDiv w:val="1"/>
      <w:marLeft w:val="0"/>
      <w:marRight w:val="0"/>
      <w:marTop w:val="0"/>
      <w:marBottom w:val="0"/>
      <w:divBdr>
        <w:top w:val="none" w:sz="0" w:space="0" w:color="auto"/>
        <w:left w:val="none" w:sz="0" w:space="0" w:color="auto"/>
        <w:bottom w:val="none" w:sz="0" w:space="0" w:color="auto"/>
        <w:right w:val="none" w:sz="0" w:space="0" w:color="auto"/>
      </w:divBdr>
    </w:div>
    <w:div w:id="720253988">
      <w:bodyDiv w:val="1"/>
      <w:marLeft w:val="0"/>
      <w:marRight w:val="0"/>
      <w:marTop w:val="0"/>
      <w:marBottom w:val="0"/>
      <w:divBdr>
        <w:top w:val="none" w:sz="0" w:space="0" w:color="auto"/>
        <w:left w:val="none" w:sz="0" w:space="0" w:color="auto"/>
        <w:bottom w:val="none" w:sz="0" w:space="0" w:color="auto"/>
        <w:right w:val="none" w:sz="0" w:space="0" w:color="auto"/>
      </w:divBdr>
    </w:div>
    <w:div w:id="730350254">
      <w:bodyDiv w:val="1"/>
      <w:marLeft w:val="0"/>
      <w:marRight w:val="0"/>
      <w:marTop w:val="0"/>
      <w:marBottom w:val="0"/>
      <w:divBdr>
        <w:top w:val="none" w:sz="0" w:space="0" w:color="auto"/>
        <w:left w:val="none" w:sz="0" w:space="0" w:color="auto"/>
        <w:bottom w:val="none" w:sz="0" w:space="0" w:color="auto"/>
        <w:right w:val="none" w:sz="0" w:space="0" w:color="auto"/>
      </w:divBdr>
    </w:div>
    <w:div w:id="740952120">
      <w:bodyDiv w:val="1"/>
      <w:marLeft w:val="0"/>
      <w:marRight w:val="0"/>
      <w:marTop w:val="0"/>
      <w:marBottom w:val="0"/>
      <w:divBdr>
        <w:top w:val="none" w:sz="0" w:space="0" w:color="auto"/>
        <w:left w:val="none" w:sz="0" w:space="0" w:color="auto"/>
        <w:bottom w:val="none" w:sz="0" w:space="0" w:color="auto"/>
        <w:right w:val="none" w:sz="0" w:space="0" w:color="auto"/>
      </w:divBdr>
    </w:div>
    <w:div w:id="769815273">
      <w:bodyDiv w:val="1"/>
      <w:marLeft w:val="0"/>
      <w:marRight w:val="0"/>
      <w:marTop w:val="0"/>
      <w:marBottom w:val="0"/>
      <w:divBdr>
        <w:top w:val="none" w:sz="0" w:space="0" w:color="auto"/>
        <w:left w:val="none" w:sz="0" w:space="0" w:color="auto"/>
        <w:bottom w:val="none" w:sz="0" w:space="0" w:color="auto"/>
        <w:right w:val="none" w:sz="0" w:space="0" w:color="auto"/>
      </w:divBdr>
    </w:div>
    <w:div w:id="784427938">
      <w:bodyDiv w:val="1"/>
      <w:marLeft w:val="0"/>
      <w:marRight w:val="0"/>
      <w:marTop w:val="0"/>
      <w:marBottom w:val="0"/>
      <w:divBdr>
        <w:top w:val="none" w:sz="0" w:space="0" w:color="auto"/>
        <w:left w:val="none" w:sz="0" w:space="0" w:color="auto"/>
        <w:bottom w:val="none" w:sz="0" w:space="0" w:color="auto"/>
        <w:right w:val="none" w:sz="0" w:space="0" w:color="auto"/>
      </w:divBdr>
    </w:div>
    <w:div w:id="785805657">
      <w:bodyDiv w:val="1"/>
      <w:marLeft w:val="0"/>
      <w:marRight w:val="0"/>
      <w:marTop w:val="0"/>
      <w:marBottom w:val="0"/>
      <w:divBdr>
        <w:top w:val="none" w:sz="0" w:space="0" w:color="auto"/>
        <w:left w:val="none" w:sz="0" w:space="0" w:color="auto"/>
        <w:bottom w:val="none" w:sz="0" w:space="0" w:color="auto"/>
        <w:right w:val="none" w:sz="0" w:space="0" w:color="auto"/>
      </w:divBdr>
    </w:div>
    <w:div w:id="804085753">
      <w:bodyDiv w:val="1"/>
      <w:marLeft w:val="0"/>
      <w:marRight w:val="0"/>
      <w:marTop w:val="0"/>
      <w:marBottom w:val="0"/>
      <w:divBdr>
        <w:top w:val="none" w:sz="0" w:space="0" w:color="auto"/>
        <w:left w:val="none" w:sz="0" w:space="0" w:color="auto"/>
        <w:bottom w:val="none" w:sz="0" w:space="0" w:color="auto"/>
        <w:right w:val="none" w:sz="0" w:space="0" w:color="auto"/>
      </w:divBdr>
    </w:div>
    <w:div w:id="869028583">
      <w:bodyDiv w:val="1"/>
      <w:marLeft w:val="0"/>
      <w:marRight w:val="0"/>
      <w:marTop w:val="0"/>
      <w:marBottom w:val="0"/>
      <w:divBdr>
        <w:top w:val="none" w:sz="0" w:space="0" w:color="auto"/>
        <w:left w:val="none" w:sz="0" w:space="0" w:color="auto"/>
        <w:bottom w:val="none" w:sz="0" w:space="0" w:color="auto"/>
        <w:right w:val="none" w:sz="0" w:space="0" w:color="auto"/>
      </w:divBdr>
    </w:div>
    <w:div w:id="883640366">
      <w:bodyDiv w:val="1"/>
      <w:marLeft w:val="0"/>
      <w:marRight w:val="0"/>
      <w:marTop w:val="0"/>
      <w:marBottom w:val="0"/>
      <w:divBdr>
        <w:top w:val="none" w:sz="0" w:space="0" w:color="auto"/>
        <w:left w:val="none" w:sz="0" w:space="0" w:color="auto"/>
        <w:bottom w:val="none" w:sz="0" w:space="0" w:color="auto"/>
        <w:right w:val="none" w:sz="0" w:space="0" w:color="auto"/>
      </w:divBdr>
    </w:div>
    <w:div w:id="952785116">
      <w:bodyDiv w:val="1"/>
      <w:marLeft w:val="0"/>
      <w:marRight w:val="0"/>
      <w:marTop w:val="0"/>
      <w:marBottom w:val="0"/>
      <w:divBdr>
        <w:top w:val="none" w:sz="0" w:space="0" w:color="auto"/>
        <w:left w:val="none" w:sz="0" w:space="0" w:color="auto"/>
        <w:bottom w:val="none" w:sz="0" w:space="0" w:color="auto"/>
        <w:right w:val="none" w:sz="0" w:space="0" w:color="auto"/>
      </w:divBdr>
    </w:div>
    <w:div w:id="984167235">
      <w:bodyDiv w:val="1"/>
      <w:marLeft w:val="0"/>
      <w:marRight w:val="0"/>
      <w:marTop w:val="0"/>
      <w:marBottom w:val="0"/>
      <w:divBdr>
        <w:top w:val="none" w:sz="0" w:space="0" w:color="auto"/>
        <w:left w:val="none" w:sz="0" w:space="0" w:color="auto"/>
        <w:bottom w:val="none" w:sz="0" w:space="0" w:color="auto"/>
        <w:right w:val="none" w:sz="0" w:space="0" w:color="auto"/>
      </w:divBdr>
    </w:div>
    <w:div w:id="1010528347">
      <w:bodyDiv w:val="1"/>
      <w:marLeft w:val="0"/>
      <w:marRight w:val="0"/>
      <w:marTop w:val="0"/>
      <w:marBottom w:val="0"/>
      <w:divBdr>
        <w:top w:val="none" w:sz="0" w:space="0" w:color="auto"/>
        <w:left w:val="none" w:sz="0" w:space="0" w:color="auto"/>
        <w:bottom w:val="none" w:sz="0" w:space="0" w:color="auto"/>
        <w:right w:val="none" w:sz="0" w:space="0" w:color="auto"/>
      </w:divBdr>
    </w:div>
    <w:div w:id="1039166493">
      <w:bodyDiv w:val="1"/>
      <w:marLeft w:val="0"/>
      <w:marRight w:val="0"/>
      <w:marTop w:val="0"/>
      <w:marBottom w:val="0"/>
      <w:divBdr>
        <w:top w:val="none" w:sz="0" w:space="0" w:color="auto"/>
        <w:left w:val="none" w:sz="0" w:space="0" w:color="auto"/>
        <w:bottom w:val="none" w:sz="0" w:space="0" w:color="auto"/>
        <w:right w:val="none" w:sz="0" w:space="0" w:color="auto"/>
      </w:divBdr>
      <w:divsChild>
        <w:div w:id="343360117">
          <w:marLeft w:val="0"/>
          <w:marRight w:val="0"/>
          <w:marTop w:val="0"/>
          <w:marBottom w:val="0"/>
          <w:divBdr>
            <w:top w:val="none" w:sz="0" w:space="0" w:color="auto"/>
            <w:left w:val="none" w:sz="0" w:space="0" w:color="auto"/>
            <w:bottom w:val="none" w:sz="0" w:space="0" w:color="auto"/>
            <w:right w:val="none" w:sz="0" w:space="0" w:color="auto"/>
          </w:divBdr>
        </w:div>
        <w:div w:id="414471139">
          <w:marLeft w:val="0"/>
          <w:marRight w:val="0"/>
          <w:marTop w:val="0"/>
          <w:marBottom w:val="0"/>
          <w:divBdr>
            <w:top w:val="none" w:sz="0" w:space="0" w:color="auto"/>
            <w:left w:val="none" w:sz="0" w:space="0" w:color="auto"/>
            <w:bottom w:val="none" w:sz="0" w:space="0" w:color="auto"/>
            <w:right w:val="none" w:sz="0" w:space="0" w:color="auto"/>
          </w:divBdr>
        </w:div>
        <w:div w:id="1562062134">
          <w:marLeft w:val="0"/>
          <w:marRight w:val="0"/>
          <w:marTop w:val="0"/>
          <w:marBottom w:val="0"/>
          <w:divBdr>
            <w:top w:val="none" w:sz="0" w:space="0" w:color="auto"/>
            <w:left w:val="none" w:sz="0" w:space="0" w:color="auto"/>
            <w:bottom w:val="none" w:sz="0" w:space="0" w:color="auto"/>
            <w:right w:val="none" w:sz="0" w:space="0" w:color="auto"/>
          </w:divBdr>
        </w:div>
        <w:div w:id="64887896">
          <w:marLeft w:val="0"/>
          <w:marRight w:val="0"/>
          <w:marTop w:val="0"/>
          <w:marBottom w:val="0"/>
          <w:divBdr>
            <w:top w:val="none" w:sz="0" w:space="0" w:color="auto"/>
            <w:left w:val="none" w:sz="0" w:space="0" w:color="auto"/>
            <w:bottom w:val="none" w:sz="0" w:space="0" w:color="auto"/>
            <w:right w:val="none" w:sz="0" w:space="0" w:color="auto"/>
          </w:divBdr>
        </w:div>
        <w:div w:id="1904639406">
          <w:marLeft w:val="0"/>
          <w:marRight w:val="0"/>
          <w:marTop w:val="0"/>
          <w:marBottom w:val="0"/>
          <w:divBdr>
            <w:top w:val="none" w:sz="0" w:space="0" w:color="auto"/>
            <w:left w:val="none" w:sz="0" w:space="0" w:color="auto"/>
            <w:bottom w:val="none" w:sz="0" w:space="0" w:color="auto"/>
            <w:right w:val="none" w:sz="0" w:space="0" w:color="auto"/>
          </w:divBdr>
        </w:div>
        <w:div w:id="416750385">
          <w:marLeft w:val="0"/>
          <w:marRight w:val="0"/>
          <w:marTop w:val="0"/>
          <w:marBottom w:val="0"/>
          <w:divBdr>
            <w:top w:val="none" w:sz="0" w:space="0" w:color="auto"/>
            <w:left w:val="none" w:sz="0" w:space="0" w:color="auto"/>
            <w:bottom w:val="none" w:sz="0" w:space="0" w:color="auto"/>
            <w:right w:val="none" w:sz="0" w:space="0" w:color="auto"/>
          </w:divBdr>
        </w:div>
        <w:div w:id="1162431597">
          <w:marLeft w:val="0"/>
          <w:marRight w:val="0"/>
          <w:marTop w:val="0"/>
          <w:marBottom w:val="0"/>
          <w:divBdr>
            <w:top w:val="none" w:sz="0" w:space="0" w:color="auto"/>
            <w:left w:val="none" w:sz="0" w:space="0" w:color="auto"/>
            <w:bottom w:val="none" w:sz="0" w:space="0" w:color="auto"/>
            <w:right w:val="none" w:sz="0" w:space="0" w:color="auto"/>
          </w:divBdr>
        </w:div>
        <w:div w:id="170336507">
          <w:marLeft w:val="0"/>
          <w:marRight w:val="0"/>
          <w:marTop w:val="0"/>
          <w:marBottom w:val="0"/>
          <w:divBdr>
            <w:top w:val="none" w:sz="0" w:space="0" w:color="auto"/>
            <w:left w:val="none" w:sz="0" w:space="0" w:color="auto"/>
            <w:bottom w:val="none" w:sz="0" w:space="0" w:color="auto"/>
            <w:right w:val="none" w:sz="0" w:space="0" w:color="auto"/>
          </w:divBdr>
        </w:div>
        <w:div w:id="1074668358">
          <w:marLeft w:val="0"/>
          <w:marRight w:val="0"/>
          <w:marTop w:val="0"/>
          <w:marBottom w:val="0"/>
          <w:divBdr>
            <w:top w:val="none" w:sz="0" w:space="0" w:color="auto"/>
            <w:left w:val="none" w:sz="0" w:space="0" w:color="auto"/>
            <w:bottom w:val="none" w:sz="0" w:space="0" w:color="auto"/>
            <w:right w:val="none" w:sz="0" w:space="0" w:color="auto"/>
          </w:divBdr>
        </w:div>
        <w:div w:id="1029797674">
          <w:marLeft w:val="0"/>
          <w:marRight w:val="0"/>
          <w:marTop w:val="0"/>
          <w:marBottom w:val="0"/>
          <w:divBdr>
            <w:top w:val="none" w:sz="0" w:space="0" w:color="auto"/>
            <w:left w:val="none" w:sz="0" w:space="0" w:color="auto"/>
            <w:bottom w:val="none" w:sz="0" w:space="0" w:color="auto"/>
            <w:right w:val="none" w:sz="0" w:space="0" w:color="auto"/>
          </w:divBdr>
        </w:div>
        <w:div w:id="1116145576">
          <w:marLeft w:val="0"/>
          <w:marRight w:val="0"/>
          <w:marTop w:val="0"/>
          <w:marBottom w:val="0"/>
          <w:divBdr>
            <w:top w:val="none" w:sz="0" w:space="0" w:color="auto"/>
            <w:left w:val="none" w:sz="0" w:space="0" w:color="auto"/>
            <w:bottom w:val="none" w:sz="0" w:space="0" w:color="auto"/>
            <w:right w:val="none" w:sz="0" w:space="0" w:color="auto"/>
          </w:divBdr>
        </w:div>
        <w:div w:id="1312711378">
          <w:marLeft w:val="0"/>
          <w:marRight w:val="0"/>
          <w:marTop w:val="0"/>
          <w:marBottom w:val="0"/>
          <w:divBdr>
            <w:top w:val="none" w:sz="0" w:space="0" w:color="auto"/>
            <w:left w:val="none" w:sz="0" w:space="0" w:color="auto"/>
            <w:bottom w:val="none" w:sz="0" w:space="0" w:color="auto"/>
            <w:right w:val="none" w:sz="0" w:space="0" w:color="auto"/>
          </w:divBdr>
        </w:div>
        <w:div w:id="1230650003">
          <w:marLeft w:val="0"/>
          <w:marRight w:val="0"/>
          <w:marTop w:val="0"/>
          <w:marBottom w:val="0"/>
          <w:divBdr>
            <w:top w:val="none" w:sz="0" w:space="0" w:color="auto"/>
            <w:left w:val="none" w:sz="0" w:space="0" w:color="auto"/>
            <w:bottom w:val="none" w:sz="0" w:space="0" w:color="auto"/>
            <w:right w:val="none" w:sz="0" w:space="0" w:color="auto"/>
          </w:divBdr>
        </w:div>
        <w:div w:id="1062406154">
          <w:marLeft w:val="0"/>
          <w:marRight w:val="0"/>
          <w:marTop w:val="0"/>
          <w:marBottom w:val="0"/>
          <w:divBdr>
            <w:top w:val="none" w:sz="0" w:space="0" w:color="auto"/>
            <w:left w:val="none" w:sz="0" w:space="0" w:color="auto"/>
            <w:bottom w:val="none" w:sz="0" w:space="0" w:color="auto"/>
            <w:right w:val="none" w:sz="0" w:space="0" w:color="auto"/>
          </w:divBdr>
        </w:div>
        <w:div w:id="2115586508">
          <w:marLeft w:val="0"/>
          <w:marRight w:val="0"/>
          <w:marTop w:val="0"/>
          <w:marBottom w:val="0"/>
          <w:divBdr>
            <w:top w:val="none" w:sz="0" w:space="0" w:color="auto"/>
            <w:left w:val="none" w:sz="0" w:space="0" w:color="auto"/>
            <w:bottom w:val="none" w:sz="0" w:space="0" w:color="auto"/>
            <w:right w:val="none" w:sz="0" w:space="0" w:color="auto"/>
          </w:divBdr>
        </w:div>
        <w:div w:id="636834859">
          <w:marLeft w:val="0"/>
          <w:marRight w:val="0"/>
          <w:marTop w:val="0"/>
          <w:marBottom w:val="0"/>
          <w:divBdr>
            <w:top w:val="none" w:sz="0" w:space="0" w:color="auto"/>
            <w:left w:val="none" w:sz="0" w:space="0" w:color="auto"/>
            <w:bottom w:val="none" w:sz="0" w:space="0" w:color="auto"/>
            <w:right w:val="none" w:sz="0" w:space="0" w:color="auto"/>
          </w:divBdr>
        </w:div>
        <w:div w:id="345522717">
          <w:marLeft w:val="0"/>
          <w:marRight w:val="0"/>
          <w:marTop w:val="0"/>
          <w:marBottom w:val="0"/>
          <w:divBdr>
            <w:top w:val="none" w:sz="0" w:space="0" w:color="auto"/>
            <w:left w:val="none" w:sz="0" w:space="0" w:color="auto"/>
            <w:bottom w:val="none" w:sz="0" w:space="0" w:color="auto"/>
            <w:right w:val="none" w:sz="0" w:space="0" w:color="auto"/>
          </w:divBdr>
        </w:div>
        <w:div w:id="2135055721">
          <w:marLeft w:val="0"/>
          <w:marRight w:val="0"/>
          <w:marTop w:val="0"/>
          <w:marBottom w:val="0"/>
          <w:divBdr>
            <w:top w:val="none" w:sz="0" w:space="0" w:color="auto"/>
            <w:left w:val="none" w:sz="0" w:space="0" w:color="auto"/>
            <w:bottom w:val="none" w:sz="0" w:space="0" w:color="auto"/>
            <w:right w:val="none" w:sz="0" w:space="0" w:color="auto"/>
          </w:divBdr>
        </w:div>
        <w:div w:id="725686926">
          <w:marLeft w:val="0"/>
          <w:marRight w:val="0"/>
          <w:marTop w:val="0"/>
          <w:marBottom w:val="0"/>
          <w:divBdr>
            <w:top w:val="none" w:sz="0" w:space="0" w:color="auto"/>
            <w:left w:val="none" w:sz="0" w:space="0" w:color="auto"/>
            <w:bottom w:val="none" w:sz="0" w:space="0" w:color="auto"/>
            <w:right w:val="none" w:sz="0" w:space="0" w:color="auto"/>
          </w:divBdr>
        </w:div>
        <w:div w:id="937559318">
          <w:marLeft w:val="0"/>
          <w:marRight w:val="0"/>
          <w:marTop w:val="0"/>
          <w:marBottom w:val="0"/>
          <w:divBdr>
            <w:top w:val="none" w:sz="0" w:space="0" w:color="auto"/>
            <w:left w:val="none" w:sz="0" w:space="0" w:color="auto"/>
            <w:bottom w:val="none" w:sz="0" w:space="0" w:color="auto"/>
            <w:right w:val="none" w:sz="0" w:space="0" w:color="auto"/>
          </w:divBdr>
        </w:div>
        <w:div w:id="394861312">
          <w:marLeft w:val="0"/>
          <w:marRight w:val="0"/>
          <w:marTop w:val="0"/>
          <w:marBottom w:val="0"/>
          <w:divBdr>
            <w:top w:val="none" w:sz="0" w:space="0" w:color="auto"/>
            <w:left w:val="none" w:sz="0" w:space="0" w:color="auto"/>
            <w:bottom w:val="none" w:sz="0" w:space="0" w:color="auto"/>
            <w:right w:val="none" w:sz="0" w:space="0" w:color="auto"/>
          </w:divBdr>
        </w:div>
        <w:div w:id="1800487853">
          <w:marLeft w:val="0"/>
          <w:marRight w:val="0"/>
          <w:marTop w:val="0"/>
          <w:marBottom w:val="0"/>
          <w:divBdr>
            <w:top w:val="none" w:sz="0" w:space="0" w:color="auto"/>
            <w:left w:val="none" w:sz="0" w:space="0" w:color="auto"/>
            <w:bottom w:val="none" w:sz="0" w:space="0" w:color="auto"/>
            <w:right w:val="none" w:sz="0" w:space="0" w:color="auto"/>
          </w:divBdr>
        </w:div>
        <w:div w:id="1863476171">
          <w:marLeft w:val="0"/>
          <w:marRight w:val="0"/>
          <w:marTop w:val="0"/>
          <w:marBottom w:val="0"/>
          <w:divBdr>
            <w:top w:val="none" w:sz="0" w:space="0" w:color="auto"/>
            <w:left w:val="none" w:sz="0" w:space="0" w:color="auto"/>
            <w:bottom w:val="none" w:sz="0" w:space="0" w:color="auto"/>
            <w:right w:val="none" w:sz="0" w:space="0" w:color="auto"/>
          </w:divBdr>
        </w:div>
        <w:div w:id="264658104">
          <w:marLeft w:val="0"/>
          <w:marRight w:val="0"/>
          <w:marTop w:val="0"/>
          <w:marBottom w:val="0"/>
          <w:divBdr>
            <w:top w:val="none" w:sz="0" w:space="0" w:color="auto"/>
            <w:left w:val="none" w:sz="0" w:space="0" w:color="auto"/>
            <w:bottom w:val="none" w:sz="0" w:space="0" w:color="auto"/>
            <w:right w:val="none" w:sz="0" w:space="0" w:color="auto"/>
          </w:divBdr>
        </w:div>
        <w:div w:id="607855391">
          <w:marLeft w:val="0"/>
          <w:marRight w:val="0"/>
          <w:marTop w:val="0"/>
          <w:marBottom w:val="0"/>
          <w:divBdr>
            <w:top w:val="none" w:sz="0" w:space="0" w:color="auto"/>
            <w:left w:val="none" w:sz="0" w:space="0" w:color="auto"/>
            <w:bottom w:val="none" w:sz="0" w:space="0" w:color="auto"/>
            <w:right w:val="none" w:sz="0" w:space="0" w:color="auto"/>
          </w:divBdr>
        </w:div>
        <w:div w:id="1577547758">
          <w:marLeft w:val="0"/>
          <w:marRight w:val="0"/>
          <w:marTop w:val="0"/>
          <w:marBottom w:val="0"/>
          <w:divBdr>
            <w:top w:val="none" w:sz="0" w:space="0" w:color="auto"/>
            <w:left w:val="none" w:sz="0" w:space="0" w:color="auto"/>
            <w:bottom w:val="none" w:sz="0" w:space="0" w:color="auto"/>
            <w:right w:val="none" w:sz="0" w:space="0" w:color="auto"/>
          </w:divBdr>
        </w:div>
        <w:div w:id="539981091">
          <w:marLeft w:val="0"/>
          <w:marRight w:val="0"/>
          <w:marTop w:val="0"/>
          <w:marBottom w:val="0"/>
          <w:divBdr>
            <w:top w:val="none" w:sz="0" w:space="0" w:color="auto"/>
            <w:left w:val="none" w:sz="0" w:space="0" w:color="auto"/>
            <w:bottom w:val="none" w:sz="0" w:space="0" w:color="auto"/>
            <w:right w:val="none" w:sz="0" w:space="0" w:color="auto"/>
          </w:divBdr>
        </w:div>
        <w:div w:id="1926913366">
          <w:marLeft w:val="0"/>
          <w:marRight w:val="0"/>
          <w:marTop w:val="0"/>
          <w:marBottom w:val="0"/>
          <w:divBdr>
            <w:top w:val="none" w:sz="0" w:space="0" w:color="auto"/>
            <w:left w:val="none" w:sz="0" w:space="0" w:color="auto"/>
            <w:bottom w:val="none" w:sz="0" w:space="0" w:color="auto"/>
            <w:right w:val="none" w:sz="0" w:space="0" w:color="auto"/>
          </w:divBdr>
        </w:div>
        <w:div w:id="1660765062">
          <w:marLeft w:val="0"/>
          <w:marRight w:val="0"/>
          <w:marTop w:val="0"/>
          <w:marBottom w:val="0"/>
          <w:divBdr>
            <w:top w:val="none" w:sz="0" w:space="0" w:color="auto"/>
            <w:left w:val="none" w:sz="0" w:space="0" w:color="auto"/>
            <w:bottom w:val="none" w:sz="0" w:space="0" w:color="auto"/>
            <w:right w:val="none" w:sz="0" w:space="0" w:color="auto"/>
          </w:divBdr>
        </w:div>
        <w:div w:id="55707728">
          <w:marLeft w:val="0"/>
          <w:marRight w:val="0"/>
          <w:marTop w:val="0"/>
          <w:marBottom w:val="0"/>
          <w:divBdr>
            <w:top w:val="none" w:sz="0" w:space="0" w:color="auto"/>
            <w:left w:val="none" w:sz="0" w:space="0" w:color="auto"/>
            <w:bottom w:val="none" w:sz="0" w:space="0" w:color="auto"/>
            <w:right w:val="none" w:sz="0" w:space="0" w:color="auto"/>
          </w:divBdr>
        </w:div>
        <w:div w:id="2049987646">
          <w:marLeft w:val="0"/>
          <w:marRight w:val="0"/>
          <w:marTop w:val="0"/>
          <w:marBottom w:val="0"/>
          <w:divBdr>
            <w:top w:val="none" w:sz="0" w:space="0" w:color="auto"/>
            <w:left w:val="none" w:sz="0" w:space="0" w:color="auto"/>
            <w:bottom w:val="none" w:sz="0" w:space="0" w:color="auto"/>
            <w:right w:val="none" w:sz="0" w:space="0" w:color="auto"/>
          </w:divBdr>
        </w:div>
        <w:div w:id="2008746453">
          <w:marLeft w:val="0"/>
          <w:marRight w:val="0"/>
          <w:marTop w:val="0"/>
          <w:marBottom w:val="0"/>
          <w:divBdr>
            <w:top w:val="none" w:sz="0" w:space="0" w:color="auto"/>
            <w:left w:val="none" w:sz="0" w:space="0" w:color="auto"/>
            <w:bottom w:val="none" w:sz="0" w:space="0" w:color="auto"/>
            <w:right w:val="none" w:sz="0" w:space="0" w:color="auto"/>
          </w:divBdr>
        </w:div>
        <w:div w:id="971445522">
          <w:marLeft w:val="0"/>
          <w:marRight w:val="0"/>
          <w:marTop w:val="0"/>
          <w:marBottom w:val="0"/>
          <w:divBdr>
            <w:top w:val="none" w:sz="0" w:space="0" w:color="auto"/>
            <w:left w:val="none" w:sz="0" w:space="0" w:color="auto"/>
            <w:bottom w:val="none" w:sz="0" w:space="0" w:color="auto"/>
            <w:right w:val="none" w:sz="0" w:space="0" w:color="auto"/>
          </w:divBdr>
        </w:div>
        <w:div w:id="1948389866">
          <w:marLeft w:val="0"/>
          <w:marRight w:val="0"/>
          <w:marTop w:val="0"/>
          <w:marBottom w:val="0"/>
          <w:divBdr>
            <w:top w:val="none" w:sz="0" w:space="0" w:color="auto"/>
            <w:left w:val="none" w:sz="0" w:space="0" w:color="auto"/>
            <w:bottom w:val="none" w:sz="0" w:space="0" w:color="auto"/>
            <w:right w:val="none" w:sz="0" w:space="0" w:color="auto"/>
          </w:divBdr>
        </w:div>
      </w:divsChild>
    </w:div>
    <w:div w:id="1053191633">
      <w:bodyDiv w:val="1"/>
      <w:marLeft w:val="0"/>
      <w:marRight w:val="0"/>
      <w:marTop w:val="0"/>
      <w:marBottom w:val="0"/>
      <w:divBdr>
        <w:top w:val="none" w:sz="0" w:space="0" w:color="auto"/>
        <w:left w:val="none" w:sz="0" w:space="0" w:color="auto"/>
        <w:bottom w:val="none" w:sz="0" w:space="0" w:color="auto"/>
        <w:right w:val="none" w:sz="0" w:space="0" w:color="auto"/>
      </w:divBdr>
    </w:div>
    <w:div w:id="1063866329">
      <w:bodyDiv w:val="1"/>
      <w:marLeft w:val="0"/>
      <w:marRight w:val="0"/>
      <w:marTop w:val="0"/>
      <w:marBottom w:val="0"/>
      <w:divBdr>
        <w:top w:val="none" w:sz="0" w:space="0" w:color="auto"/>
        <w:left w:val="none" w:sz="0" w:space="0" w:color="auto"/>
        <w:bottom w:val="none" w:sz="0" w:space="0" w:color="auto"/>
        <w:right w:val="none" w:sz="0" w:space="0" w:color="auto"/>
      </w:divBdr>
    </w:div>
    <w:div w:id="1105081555">
      <w:bodyDiv w:val="1"/>
      <w:marLeft w:val="0"/>
      <w:marRight w:val="0"/>
      <w:marTop w:val="0"/>
      <w:marBottom w:val="0"/>
      <w:divBdr>
        <w:top w:val="none" w:sz="0" w:space="0" w:color="auto"/>
        <w:left w:val="none" w:sz="0" w:space="0" w:color="auto"/>
        <w:bottom w:val="none" w:sz="0" w:space="0" w:color="auto"/>
        <w:right w:val="none" w:sz="0" w:space="0" w:color="auto"/>
      </w:divBdr>
      <w:divsChild>
        <w:div w:id="1383675309">
          <w:marLeft w:val="0"/>
          <w:marRight w:val="0"/>
          <w:marTop w:val="0"/>
          <w:marBottom w:val="0"/>
          <w:divBdr>
            <w:top w:val="none" w:sz="0" w:space="0" w:color="auto"/>
            <w:left w:val="none" w:sz="0" w:space="0" w:color="auto"/>
            <w:bottom w:val="none" w:sz="0" w:space="0" w:color="auto"/>
            <w:right w:val="none" w:sz="0" w:space="0" w:color="auto"/>
          </w:divBdr>
        </w:div>
      </w:divsChild>
    </w:div>
    <w:div w:id="1243874021">
      <w:bodyDiv w:val="1"/>
      <w:marLeft w:val="0"/>
      <w:marRight w:val="0"/>
      <w:marTop w:val="0"/>
      <w:marBottom w:val="0"/>
      <w:divBdr>
        <w:top w:val="none" w:sz="0" w:space="0" w:color="auto"/>
        <w:left w:val="none" w:sz="0" w:space="0" w:color="auto"/>
        <w:bottom w:val="none" w:sz="0" w:space="0" w:color="auto"/>
        <w:right w:val="none" w:sz="0" w:space="0" w:color="auto"/>
      </w:divBdr>
    </w:div>
    <w:div w:id="1251503860">
      <w:bodyDiv w:val="1"/>
      <w:marLeft w:val="0"/>
      <w:marRight w:val="0"/>
      <w:marTop w:val="0"/>
      <w:marBottom w:val="0"/>
      <w:divBdr>
        <w:top w:val="none" w:sz="0" w:space="0" w:color="auto"/>
        <w:left w:val="none" w:sz="0" w:space="0" w:color="auto"/>
        <w:bottom w:val="none" w:sz="0" w:space="0" w:color="auto"/>
        <w:right w:val="none" w:sz="0" w:space="0" w:color="auto"/>
      </w:divBdr>
    </w:div>
    <w:div w:id="1282103684">
      <w:bodyDiv w:val="1"/>
      <w:marLeft w:val="0"/>
      <w:marRight w:val="0"/>
      <w:marTop w:val="0"/>
      <w:marBottom w:val="0"/>
      <w:divBdr>
        <w:top w:val="none" w:sz="0" w:space="0" w:color="auto"/>
        <w:left w:val="none" w:sz="0" w:space="0" w:color="auto"/>
        <w:bottom w:val="none" w:sz="0" w:space="0" w:color="auto"/>
        <w:right w:val="none" w:sz="0" w:space="0" w:color="auto"/>
      </w:divBdr>
    </w:div>
    <w:div w:id="1299460517">
      <w:bodyDiv w:val="1"/>
      <w:marLeft w:val="0"/>
      <w:marRight w:val="0"/>
      <w:marTop w:val="0"/>
      <w:marBottom w:val="0"/>
      <w:divBdr>
        <w:top w:val="none" w:sz="0" w:space="0" w:color="auto"/>
        <w:left w:val="none" w:sz="0" w:space="0" w:color="auto"/>
        <w:bottom w:val="none" w:sz="0" w:space="0" w:color="auto"/>
        <w:right w:val="none" w:sz="0" w:space="0" w:color="auto"/>
      </w:divBdr>
    </w:div>
    <w:div w:id="1312713838">
      <w:bodyDiv w:val="1"/>
      <w:marLeft w:val="0"/>
      <w:marRight w:val="0"/>
      <w:marTop w:val="0"/>
      <w:marBottom w:val="0"/>
      <w:divBdr>
        <w:top w:val="none" w:sz="0" w:space="0" w:color="auto"/>
        <w:left w:val="none" w:sz="0" w:space="0" w:color="auto"/>
        <w:bottom w:val="none" w:sz="0" w:space="0" w:color="auto"/>
        <w:right w:val="none" w:sz="0" w:space="0" w:color="auto"/>
      </w:divBdr>
    </w:div>
    <w:div w:id="1336614152">
      <w:bodyDiv w:val="1"/>
      <w:marLeft w:val="0"/>
      <w:marRight w:val="0"/>
      <w:marTop w:val="0"/>
      <w:marBottom w:val="0"/>
      <w:divBdr>
        <w:top w:val="none" w:sz="0" w:space="0" w:color="auto"/>
        <w:left w:val="none" w:sz="0" w:space="0" w:color="auto"/>
        <w:bottom w:val="none" w:sz="0" w:space="0" w:color="auto"/>
        <w:right w:val="none" w:sz="0" w:space="0" w:color="auto"/>
      </w:divBdr>
    </w:div>
    <w:div w:id="1455978439">
      <w:bodyDiv w:val="1"/>
      <w:marLeft w:val="0"/>
      <w:marRight w:val="0"/>
      <w:marTop w:val="0"/>
      <w:marBottom w:val="0"/>
      <w:divBdr>
        <w:top w:val="none" w:sz="0" w:space="0" w:color="auto"/>
        <w:left w:val="none" w:sz="0" w:space="0" w:color="auto"/>
        <w:bottom w:val="none" w:sz="0" w:space="0" w:color="auto"/>
        <w:right w:val="none" w:sz="0" w:space="0" w:color="auto"/>
      </w:divBdr>
    </w:div>
    <w:div w:id="1498228196">
      <w:bodyDiv w:val="1"/>
      <w:marLeft w:val="0"/>
      <w:marRight w:val="0"/>
      <w:marTop w:val="0"/>
      <w:marBottom w:val="0"/>
      <w:divBdr>
        <w:top w:val="none" w:sz="0" w:space="0" w:color="auto"/>
        <w:left w:val="none" w:sz="0" w:space="0" w:color="auto"/>
        <w:bottom w:val="none" w:sz="0" w:space="0" w:color="auto"/>
        <w:right w:val="none" w:sz="0" w:space="0" w:color="auto"/>
      </w:divBdr>
    </w:div>
    <w:div w:id="1539973980">
      <w:bodyDiv w:val="1"/>
      <w:marLeft w:val="0"/>
      <w:marRight w:val="0"/>
      <w:marTop w:val="0"/>
      <w:marBottom w:val="0"/>
      <w:divBdr>
        <w:top w:val="none" w:sz="0" w:space="0" w:color="auto"/>
        <w:left w:val="none" w:sz="0" w:space="0" w:color="auto"/>
        <w:bottom w:val="none" w:sz="0" w:space="0" w:color="auto"/>
        <w:right w:val="none" w:sz="0" w:space="0" w:color="auto"/>
      </w:divBdr>
      <w:divsChild>
        <w:div w:id="1075202776">
          <w:marLeft w:val="0"/>
          <w:marRight w:val="0"/>
          <w:marTop w:val="0"/>
          <w:marBottom w:val="0"/>
          <w:divBdr>
            <w:top w:val="none" w:sz="0" w:space="0" w:color="auto"/>
            <w:left w:val="none" w:sz="0" w:space="0" w:color="auto"/>
            <w:bottom w:val="none" w:sz="0" w:space="0" w:color="auto"/>
            <w:right w:val="none" w:sz="0" w:space="0" w:color="auto"/>
          </w:divBdr>
        </w:div>
        <w:div w:id="1514372990">
          <w:marLeft w:val="0"/>
          <w:marRight w:val="0"/>
          <w:marTop w:val="0"/>
          <w:marBottom w:val="0"/>
          <w:divBdr>
            <w:top w:val="none" w:sz="0" w:space="0" w:color="auto"/>
            <w:left w:val="none" w:sz="0" w:space="0" w:color="auto"/>
            <w:bottom w:val="none" w:sz="0" w:space="0" w:color="auto"/>
            <w:right w:val="none" w:sz="0" w:space="0" w:color="auto"/>
          </w:divBdr>
        </w:div>
      </w:divsChild>
    </w:div>
    <w:div w:id="1758868066">
      <w:bodyDiv w:val="1"/>
      <w:marLeft w:val="0"/>
      <w:marRight w:val="0"/>
      <w:marTop w:val="0"/>
      <w:marBottom w:val="0"/>
      <w:divBdr>
        <w:top w:val="none" w:sz="0" w:space="0" w:color="auto"/>
        <w:left w:val="none" w:sz="0" w:space="0" w:color="auto"/>
        <w:bottom w:val="none" w:sz="0" w:space="0" w:color="auto"/>
        <w:right w:val="none" w:sz="0" w:space="0" w:color="auto"/>
      </w:divBdr>
    </w:div>
    <w:div w:id="1844323553">
      <w:bodyDiv w:val="1"/>
      <w:marLeft w:val="0"/>
      <w:marRight w:val="0"/>
      <w:marTop w:val="0"/>
      <w:marBottom w:val="0"/>
      <w:divBdr>
        <w:top w:val="none" w:sz="0" w:space="0" w:color="auto"/>
        <w:left w:val="none" w:sz="0" w:space="0" w:color="auto"/>
        <w:bottom w:val="none" w:sz="0" w:space="0" w:color="auto"/>
        <w:right w:val="none" w:sz="0" w:space="0" w:color="auto"/>
      </w:divBdr>
    </w:div>
    <w:div w:id="1895264754">
      <w:bodyDiv w:val="1"/>
      <w:marLeft w:val="0"/>
      <w:marRight w:val="0"/>
      <w:marTop w:val="0"/>
      <w:marBottom w:val="0"/>
      <w:divBdr>
        <w:top w:val="none" w:sz="0" w:space="0" w:color="auto"/>
        <w:left w:val="none" w:sz="0" w:space="0" w:color="auto"/>
        <w:bottom w:val="none" w:sz="0" w:space="0" w:color="auto"/>
        <w:right w:val="none" w:sz="0" w:space="0" w:color="auto"/>
      </w:divBdr>
    </w:div>
    <w:div w:id="2060518237">
      <w:bodyDiv w:val="1"/>
      <w:marLeft w:val="0"/>
      <w:marRight w:val="0"/>
      <w:marTop w:val="0"/>
      <w:marBottom w:val="0"/>
      <w:divBdr>
        <w:top w:val="none" w:sz="0" w:space="0" w:color="auto"/>
        <w:left w:val="none" w:sz="0" w:space="0" w:color="auto"/>
        <w:bottom w:val="none" w:sz="0" w:space="0" w:color="auto"/>
        <w:right w:val="none" w:sz="0" w:space="0" w:color="auto"/>
      </w:divBdr>
    </w:div>
    <w:div w:id="2070304277">
      <w:bodyDiv w:val="1"/>
      <w:marLeft w:val="0"/>
      <w:marRight w:val="0"/>
      <w:marTop w:val="0"/>
      <w:marBottom w:val="0"/>
      <w:divBdr>
        <w:top w:val="none" w:sz="0" w:space="0" w:color="auto"/>
        <w:left w:val="none" w:sz="0" w:space="0" w:color="auto"/>
        <w:bottom w:val="none" w:sz="0" w:space="0" w:color="auto"/>
        <w:right w:val="none" w:sz="0" w:space="0" w:color="auto"/>
      </w:divBdr>
    </w:div>
    <w:div w:id="2097045835">
      <w:bodyDiv w:val="1"/>
      <w:marLeft w:val="0"/>
      <w:marRight w:val="0"/>
      <w:marTop w:val="0"/>
      <w:marBottom w:val="0"/>
      <w:divBdr>
        <w:top w:val="none" w:sz="0" w:space="0" w:color="auto"/>
        <w:left w:val="none" w:sz="0" w:space="0" w:color="auto"/>
        <w:bottom w:val="none" w:sz="0" w:space="0" w:color="auto"/>
        <w:right w:val="none" w:sz="0" w:space="0" w:color="auto"/>
      </w:divBdr>
    </w:div>
    <w:div w:id="2130080438">
      <w:bodyDiv w:val="1"/>
      <w:marLeft w:val="0"/>
      <w:marRight w:val="0"/>
      <w:marTop w:val="0"/>
      <w:marBottom w:val="0"/>
      <w:divBdr>
        <w:top w:val="none" w:sz="0" w:space="0" w:color="auto"/>
        <w:left w:val="none" w:sz="0" w:space="0" w:color="auto"/>
        <w:bottom w:val="none" w:sz="0" w:space="0" w:color="auto"/>
        <w:right w:val="none" w:sz="0" w:space="0" w:color="auto"/>
      </w:divBdr>
    </w:div>
    <w:div w:id="214519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urbact.eu/goodpracticecal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rbact.e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urbanagendaforthe.eu/" TargetMode="External"/><Relationship Id="rId25" Type="http://schemas.openxmlformats.org/officeDocument/2006/relationships/hyperlink" Target="http://urbact.eu/goodpracticecal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goodpracticecall@urbact.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urbact.eu/cities-and-good-practice-lessons-urbact-transfer-pilots"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urbact.eu/good-practice-call-difference" TargetMode="Externa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mailto:goodpracticecall@urbact.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blog.urbact.e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2" Type="http://schemas.openxmlformats.org/officeDocument/2006/relationships/hyperlink" Target="http://www.un.org/sustainabledevelopment/sustainable-development-goals/" TargetMode="External"/><Relationship Id="rId1" Type="http://schemas.openxmlformats.org/officeDocument/2006/relationships/hyperlink" Target="http://www.un-documents.net/wced-oc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5B5FE-1091-4B8A-A27E-D8B6D107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15</Pages>
  <Words>3237</Words>
  <Characters>19218</Characters>
  <Application>Microsoft Office Word</Application>
  <DocSecurity>0</DocSecurity>
  <Lines>160</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MSS</Company>
  <LinksUpToDate>false</LinksUpToDate>
  <CharactersWithSpaces>22411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Kristijan RADOJCIC</dc:creator>
  <cp:lastModifiedBy>Kristijan RADOJCIC</cp:lastModifiedBy>
  <cp:revision>81</cp:revision>
  <cp:lastPrinted>2016-12-05T10:05:00Z</cp:lastPrinted>
  <dcterms:created xsi:type="dcterms:W3CDTF">2016-09-21T15:12:00Z</dcterms:created>
  <dcterms:modified xsi:type="dcterms:W3CDTF">2016-12-05T10:05:00Z</dcterms:modified>
</cp:coreProperties>
</file>