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0AE" w:rsidRPr="00F450AE" w:rsidRDefault="00F450AE" w:rsidP="00F450AE">
      <w:pPr>
        <w:spacing w:before="100" w:beforeAutospacing="1" w:after="100" w:afterAutospacing="1" w:line="240" w:lineRule="auto"/>
        <w:textAlignment w:val="baseline"/>
        <w:outlineLvl w:val="0"/>
        <w:rPr>
          <w:rFonts w:ascii="MyriadPro-Bold" w:eastAsia="Times New Roman" w:hAnsi="MyriadPro-Bold" w:cs="Times New Roman"/>
          <w:color w:val="000000"/>
          <w:kern w:val="36"/>
          <w:sz w:val="42"/>
          <w:szCs w:val="48"/>
          <w:lang w:eastAsia="hr-HR"/>
        </w:rPr>
      </w:pPr>
      <w:r w:rsidRPr="00F450AE">
        <w:rPr>
          <w:rFonts w:ascii="MyriadPro-Bold" w:eastAsia="Times New Roman" w:hAnsi="MyriadPro-Bold" w:cs="Times New Roman"/>
          <w:color w:val="000000"/>
          <w:kern w:val="36"/>
          <w:sz w:val="42"/>
          <w:szCs w:val="48"/>
          <w:lang w:eastAsia="hr-HR"/>
        </w:rPr>
        <w:t>Otvorene prijave za Trening o izradi i provedbi Planova održive urbane mobilnosti za predstavnike gradova iz Slovenije i Hrvatske</w:t>
      </w:r>
    </w:p>
    <w:p w:rsidR="00F450AE" w:rsidRPr="00F450AE" w:rsidRDefault="00F450AE" w:rsidP="00F450AE">
      <w:pPr>
        <w:spacing w:before="100" w:beforeAutospacing="1" w:after="100" w:afterAutospacing="1" w:line="240" w:lineRule="auto"/>
        <w:textAlignment w:val="baseline"/>
        <w:rPr>
          <w:rFonts w:ascii="proxima_nova_rgregular" w:eastAsia="Times New Roman" w:hAnsi="proxima_nova_rgregular" w:cs="Times New Roman"/>
          <w:color w:val="0C4DA2"/>
          <w:sz w:val="24"/>
          <w:szCs w:val="24"/>
          <w:lang w:eastAsia="hr-HR"/>
        </w:rPr>
      </w:pPr>
      <w:r w:rsidRPr="00F450AE">
        <w:rPr>
          <w:rFonts w:ascii="proxima_nova_rgregular" w:eastAsia="Times New Roman" w:hAnsi="proxima_nova_rgregular" w:cs="Times New Roman"/>
          <w:color w:val="0C4DA2"/>
          <w:sz w:val="24"/>
          <w:szCs w:val="24"/>
          <w:lang w:eastAsia="hr-HR"/>
        </w:rPr>
        <w:t xml:space="preserve">Otvorene su prijave za sudjelovanje na besplatnom treningu o izradi i provedbi Planova održive urbane mobilnosti (SUMP) za najmanje 20 predstavnika gradova iz Slovenije i Hrvatske, koji će se održati od 20.-23. ožujka 2018. u Rovinju (Hotel Eden). Do pune kvote od najviše 30 sudionika, mogućnost prijave imaju i ostali relevantni dionici. Edukaciju organiziraju hrvatski i slovenski partneri projekta CIVITAS </w:t>
      </w:r>
      <w:proofErr w:type="spellStart"/>
      <w:r w:rsidRPr="00F450AE">
        <w:rPr>
          <w:rFonts w:ascii="proxima_nova_rgregular" w:eastAsia="Times New Roman" w:hAnsi="proxima_nova_rgregular" w:cs="Times New Roman"/>
          <w:color w:val="0C4DA2"/>
          <w:sz w:val="24"/>
          <w:szCs w:val="24"/>
          <w:lang w:eastAsia="hr-HR"/>
        </w:rPr>
        <w:t>Prosperity</w:t>
      </w:r>
      <w:proofErr w:type="spellEnd"/>
      <w:r w:rsidRPr="00F450AE">
        <w:rPr>
          <w:rFonts w:ascii="proxima_nova_rgregular" w:eastAsia="Times New Roman" w:hAnsi="proxima_nova_rgregular" w:cs="Times New Roman"/>
          <w:color w:val="0C4DA2"/>
          <w:sz w:val="24"/>
          <w:szCs w:val="24"/>
          <w:lang w:eastAsia="hr-HR"/>
        </w:rPr>
        <w:t>, u suradnji s mrežom CIVINET Slovenija-Hrvatska</w:t>
      </w:r>
      <w:r w:rsidR="006A1ADA">
        <w:rPr>
          <w:rFonts w:ascii="proxima_nova_rgregular" w:eastAsia="Times New Roman" w:hAnsi="proxima_nova_rgregular" w:cs="Times New Roman"/>
          <w:color w:val="0C4DA2"/>
          <w:sz w:val="24"/>
          <w:szCs w:val="24"/>
          <w:lang w:eastAsia="hr-HR"/>
        </w:rPr>
        <w:t>-JIE. Rok za prijavu je srijeda 28</w:t>
      </w:r>
      <w:r w:rsidRPr="00F450AE">
        <w:rPr>
          <w:rFonts w:ascii="proxima_nova_rgregular" w:eastAsia="Times New Roman" w:hAnsi="proxima_nova_rgregular" w:cs="Times New Roman"/>
          <w:color w:val="0C4DA2"/>
          <w:sz w:val="24"/>
          <w:szCs w:val="24"/>
          <w:lang w:eastAsia="hr-HR"/>
        </w:rPr>
        <w:t>. veljače 2018. do 12:00 sati.</w:t>
      </w:r>
    </w:p>
    <w:p w:rsidR="00F450AE" w:rsidRPr="00F450AE" w:rsidRDefault="00F450AE" w:rsidP="00F45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50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200650" cy="2600326"/>
            <wp:effectExtent l="0" t="0" r="0" b="9525"/>
            <wp:docPr id="1" name="Picture 1" descr="http://civinet-slohr.eu/wp-content/uploads/2015/09/trening-sump-rovin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vinet-slohr.eu/wp-content/uploads/2015/09/trening-sump-rovinj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72" cy="260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0AE" w:rsidRPr="00F450AE" w:rsidRDefault="00F450AE" w:rsidP="00F450AE">
      <w:pPr>
        <w:spacing w:before="100" w:beforeAutospacing="1" w:after="100" w:afterAutospacing="1" w:line="240" w:lineRule="auto"/>
        <w:textAlignment w:val="baseline"/>
        <w:rPr>
          <w:rFonts w:ascii="proxima_nova_rgregular" w:eastAsia="Times New Roman" w:hAnsi="proxima_nova_rgregular" w:cs="Times New Roman"/>
          <w:color w:val="0C4DA2"/>
          <w:sz w:val="24"/>
          <w:szCs w:val="24"/>
          <w:lang w:eastAsia="hr-HR"/>
        </w:rPr>
      </w:pPr>
      <w:r w:rsidRPr="00F450AE">
        <w:rPr>
          <w:rFonts w:ascii="proxima_nova_rgregular" w:eastAsia="Times New Roman" w:hAnsi="proxima_nova_rgregular" w:cs="Times New Roman"/>
          <w:color w:val="0C4DA2"/>
          <w:sz w:val="24"/>
          <w:szCs w:val="24"/>
          <w:lang w:eastAsia="hr-HR"/>
        </w:rPr>
        <w:t>Naglasak edukacije, koju će voditi iskusni predavači iz više zemalja EU-a, bit će na interaktivnom i terenskom radu te aktualnim temama planiranja prometa, kao što su:</w:t>
      </w:r>
    </w:p>
    <w:p w:rsidR="00F450AE" w:rsidRPr="00F450AE" w:rsidRDefault="00F450AE" w:rsidP="00F450AE">
      <w:pPr>
        <w:spacing w:before="100" w:beforeAutospacing="1" w:after="100" w:afterAutospacing="1" w:line="240" w:lineRule="auto"/>
        <w:textAlignment w:val="baseline"/>
        <w:rPr>
          <w:rFonts w:ascii="proxima_nova_rgregular" w:eastAsia="Times New Roman" w:hAnsi="proxima_nova_rgregular" w:cs="Times New Roman"/>
          <w:color w:val="0C4DA2"/>
          <w:sz w:val="24"/>
          <w:szCs w:val="24"/>
          <w:lang w:eastAsia="hr-HR"/>
        </w:rPr>
      </w:pPr>
      <w:r w:rsidRPr="00F450AE">
        <w:rPr>
          <w:rFonts w:ascii="proxima_nova_rgregular" w:eastAsia="Times New Roman" w:hAnsi="proxima_nova_rgregular" w:cs="Times New Roman"/>
          <w:color w:val="0C4DA2"/>
          <w:sz w:val="24"/>
          <w:szCs w:val="24"/>
          <w:lang w:eastAsia="hr-HR"/>
        </w:rPr>
        <w:t>– stanje i budućnost Planova održive urbane mobilnosti (SUMP)</w:t>
      </w:r>
      <w:r w:rsidRPr="00F450AE">
        <w:rPr>
          <w:rFonts w:ascii="proxima_nova_rgregular" w:eastAsia="Times New Roman" w:hAnsi="proxima_nova_rgregular" w:cs="Times New Roman"/>
          <w:color w:val="0C4DA2"/>
          <w:sz w:val="24"/>
          <w:szCs w:val="24"/>
          <w:lang w:eastAsia="hr-HR"/>
        </w:rPr>
        <w:br/>
        <w:t>– kako dobiti političku podršku za integrirano planiranje prometa</w:t>
      </w:r>
      <w:r w:rsidRPr="00F450AE">
        <w:rPr>
          <w:rFonts w:ascii="proxima_nova_rgregular" w:eastAsia="Times New Roman" w:hAnsi="proxima_nova_rgregular" w:cs="Times New Roman"/>
          <w:color w:val="0C4DA2"/>
          <w:sz w:val="24"/>
          <w:szCs w:val="24"/>
          <w:lang w:eastAsia="hr-HR"/>
        </w:rPr>
        <w:br/>
        <w:t>– kako se nositi sa SUMP-ovima u malim gradovima i općinama</w:t>
      </w:r>
      <w:r w:rsidRPr="00F450AE">
        <w:rPr>
          <w:rFonts w:ascii="proxima_nova_rgregular" w:eastAsia="Times New Roman" w:hAnsi="proxima_nova_rgregular" w:cs="Times New Roman"/>
          <w:color w:val="0C4DA2"/>
          <w:sz w:val="24"/>
          <w:szCs w:val="24"/>
          <w:lang w:eastAsia="hr-HR"/>
        </w:rPr>
        <w:br/>
        <w:t>– kako povezati integrirani promet i prostorno planiranje</w:t>
      </w:r>
      <w:r w:rsidRPr="00F450AE">
        <w:rPr>
          <w:rFonts w:ascii="proxima_nova_rgregular" w:eastAsia="Times New Roman" w:hAnsi="proxima_nova_rgregular" w:cs="Times New Roman"/>
          <w:color w:val="0C4DA2"/>
          <w:sz w:val="24"/>
          <w:szCs w:val="24"/>
          <w:lang w:eastAsia="hr-HR"/>
        </w:rPr>
        <w:br/>
        <w:t>– kako komunicirati s javnošću i uključiti ih u pripremu i provedbu SUMP-ova</w:t>
      </w:r>
      <w:r w:rsidRPr="00F450AE">
        <w:rPr>
          <w:rFonts w:ascii="proxima_nova_rgregular" w:eastAsia="Times New Roman" w:hAnsi="proxima_nova_rgregular" w:cs="Times New Roman"/>
          <w:color w:val="0C4DA2"/>
          <w:sz w:val="24"/>
          <w:szCs w:val="24"/>
          <w:lang w:eastAsia="hr-HR"/>
        </w:rPr>
        <w:br/>
        <w:t>– korištenje javnih prostora u planiranju prometa</w:t>
      </w:r>
    </w:p>
    <w:p w:rsidR="00F450AE" w:rsidRPr="00F450AE" w:rsidRDefault="00F450AE" w:rsidP="00F450AE">
      <w:pPr>
        <w:tabs>
          <w:tab w:val="left" w:pos="7230"/>
        </w:tabs>
        <w:spacing w:beforeAutospacing="1" w:after="0" w:afterAutospacing="1" w:line="240" w:lineRule="auto"/>
        <w:textAlignment w:val="baseline"/>
        <w:rPr>
          <w:rFonts w:ascii="proxima_nova_rgregular" w:eastAsia="Times New Roman" w:hAnsi="proxima_nova_rgregular" w:cs="Times New Roman"/>
          <w:color w:val="0C4DA2"/>
          <w:sz w:val="24"/>
          <w:szCs w:val="24"/>
          <w:lang w:eastAsia="hr-HR"/>
        </w:rPr>
      </w:pPr>
      <w:r w:rsidRPr="00F450AE">
        <w:rPr>
          <w:rFonts w:ascii="ProximaNova-Bold" w:eastAsia="Times New Roman" w:hAnsi="ProximaNova-Bold" w:cs="Times New Roman"/>
          <w:b/>
          <w:bCs/>
          <w:color w:val="0C4DA2"/>
          <w:sz w:val="24"/>
          <w:szCs w:val="24"/>
          <w:bdr w:val="none" w:sz="0" w:space="0" w:color="auto" w:frame="1"/>
          <w:lang w:eastAsia="hr-HR"/>
        </w:rPr>
        <w:t>PRIJAVA</w:t>
      </w:r>
      <w:r>
        <w:rPr>
          <w:rFonts w:ascii="ProximaNova-Bold" w:eastAsia="Times New Roman" w:hAnsi="ProximaNova-Bold" w:cs="Times New Roman"/>
          <w:b/>
          <w:bCs/>
          <w:color w:val="0C4DA2"/>
          <w:sz w:val="24"/>
          <w:szCs w:val="24"/>
          <w:bdr w:val="none" w:sz="0" w:space="0" w:color="auto" w:frame="1"/>
          <w:lang w:eastAsia="hr-HR"/>
        </w:rPr>
        <w:tab/>
      </w:r>
      <w:r w:rsidRPr="00F450AE">
        <w:rPr>
          <w:rFonts w:ascii="ProximaNova-Bold" w:eastAsia="Times New Roman" w:hAnsi="ProximaNova-Bold" w:cs="Times New Roman"/>
          <w:b/>
          <w:bCs/>
          <w:color w:val="0C4DA2"/>
          <w:sz w:val="24"/>
          <w:szCs w:val="24"/>
          <w:bdr w:val="none" w:sz="0" w:space="0" w:color="auto" w:frame="1"/>
          <w:lang w:eastAsia="hr-HR"/>
        </w:rPr>
        <w:br/>
      </w:r>
      <w:r w:rsidRPr="00F450AE">
        <w:rPr>
          <w:rFonts w:ascii="proxima_nova_rgregular" w:eastAsia="Times New Roman" w:hAnsi="proxima_nova_rgregular" w:cs="Times New Roman"/>
          <w:color w:val="0C4DA2"/>
          <w:sz w:val="24"/>
          <w:szCs w:val="24"/>
          <w:lang w:eastAsia="hr-HR"/>
        </w:rPr>
        <w:t>Prijave se zaprimaju putem </w:t>
      </w:r>
      <w:hyperlink r:id="rId5" w:tgtFrame="_blank" w:history="1">
        <w:r w:rsidRPr="00F450AE">
          <w:rPr>
            <w:rFonts w:ascii="proxima_nova_rgregular" w:eastAsia="Times New Roman" w:hAnsi="proxima_nova_rgregular" w:cs="Times New Roman"/>
            <w:color w:val="00ADED"/>
            <w:sz w:val="24"/>
            <w:szCs w:val="24"/>
            <w:lang w:eastAsia="hr-HR"/>
          </w:rPr>
          <w:t>online prijavnice</w:t>
        </w:r>
      </w:hyperlink>
      <w:r w:rsidRPr="00F450AE">
        <w:rPr>
          <w:rFonts w:ascii="proxima_nova_rgregular" w:eastAsia="Times New Roman" w:hAnsi="proxima_nova_rgregular" w:cs="Times New Roman"/>
          <w:color w:val="0C4DA2"/>
          <w:sz w:val="24"/>
          <w:szCs w:val="24"/>
          <w:lang w:eastAsia="hr-HR"/>
        </w:rPr>
        <w:t> </w:t>
      </w:r>
      <w:r w:rsidRPr="00F450AE">
        <w:rPr>
          <w:rFonts w:ascii="ProximaNova-Bold" w:eastAsia="Times New Roman" w:hAnsi="ProximaNova-Bold" w:cs="Times New Roman"/>
          <w:b/>
          <w:bCs/>
          <w:color w:val="0C4DA2"/>
          <w:sz w:val="24"/>
          <w:szCs w:val="24"/>
          <w:bdr w:val="none" w:sz="0" w:space="0" w:color="auto" w:frame="1"/>
          <w:lang w:eastAsia="hr-HR"/>
        </w:rPr>
        <w:t xml:space="preserve">do </w:t>
      </w:r>
      <w:r w:rsidR="009448A7">
        <w:rPr>
          <w:rFonts w:ascii="ProximaNova-Bold" w:eastAsia="Times New Roman" w:hAnsi="ProximaNova-Bold" w:cs="Times New Roman"/>
          <w:b/>
          <w:bCs/>
          <w:color w:val="0C4DA2"/>
          <w:sz w:val="24"/>
          <w:szCs w:val="24"/>
          <w:bdr w:val="none" w:sz="0" w:space="0" w:color="auto" w:frame="1"/>
          <w:lang w:eastAsia="hr-HR"/>
        </w:rPr>
        <w:t>srijede 28</w:t>
      </w:r>
      <w:bookmarkStart w:id="0" w:name="_GoBack"/>
      <w:bookmarkEnd w:id="0"/>
      <w:r w:rsidRPr="00F450AE">
        <w:rPr>
          <w:rFonts w:ascii="ProximaNova-Bold" w:eastAsia="Times New Roman" w:hAnsi="ProximaNova-Bold" w:cs="Times New Roman"/>
          <w:b/>
          <w:bCs/>
          <w:color w:val="0C4DA2"/>
          <w:sz w:val="24"/>
          <w:szCs w:val="24"/>
          <w:bdr w:val="none" w:sz="0" w:space="0" w:color="auto" w:frame="1"/>
          <w:lang w:eastAsia="hr-HR"/>
        </w:rPr>
        <w:t>. veljače 2018. do 12:00 sati.  </w:t>
      </w:r>
    </w:p>
    <w:p w:rsidR="00F450AE" w:rsidRPr="00F450AE" w:rsidRDefault="00F450AE" w:rsidP="00F450AE">
      <w:pPr>
        <w:spacing w:beforeAutospacing="1" w:after="0" w:afterAutospacing="1" w:line="240" w:lineRule="auto"/>
        <w:textAlignment w:val="baseline"/>
        <w:rPr>
          <w:rFonts w:ascii="proxima_nova_rgregular" w:eastAsia="Times New Roman" w:hAnsi="proxima_nova_rgregular" w:cs="Times New Roman"/>
          <w:color w:val="0C4DA2"/>
          <w:sz w:val="24"/>
          <w:szCs w:val="24"/>
          <w:lang w:eastAsia="hr-HR"/>
        </w:rPr>
      </w:pPr>
      <w:r w:rsidRPr="00F450AE">
        <w:rPr>
          <w:rFonts w:ascii="proxima_nova_rgregular" w:eastAsia="Times New Roman" w:hAnsi="proxima_nova_rgregular" w:cs="Times New Roman"/>
          <w:color w:val="0C4DA2"/>
          <w:sz w:val="24"/>
          <w:szCs w:val="24"/>
          <w:lang w:eastAsia="hr-HR"/>
        </w:rPr>
        <w:t>Sudjelovanje na treningu besplatno je za najviše 15 predstavnika gradova iz Hrvatske i 15 predstavnika gradova iz Slovenije. </w:t>
      </w:r>
      <w:r w:rsidRPr="00F450AE">
        <w:rPr>
          <w:rFonts w:ascii="ProximaNova-Bold" w:eastAsia="Times New Roman" w:hAnsi="ProximaNova-Bold" w:cs="Times New Roman"/>
          <w:b/>
          <w:bCs/>
          <w:color w:val="0C4DA2"/>
          <w:sz w:val="24"/>
          <w:szCs w:val="24"/>
          <w:bdr w:val="none" w:sz="0" w:space="0" w:color="auto" w:frame="1"/>
          <w:lang w:eastAsia="hr-HR"/>
        </w:rPr>
        <w:t>Pokriveni su troškovi smještaja i prijevoza.</w:t>
      </w:r>
    </w:p>
    <w:p w:rsidR="00F450AE" w:rsidRPr="00F450AE" w:rsidRDefault="00F450AE" w:rsidP="00F450AE">
      <w:pPr>
        <w:spacing w:beforeAutospacing="1" w:after="0" w:afterAutospacing="1" w:line="240" w:lineRule="auto"/>
        <w:textAlignment w:val="baseline"/>
        <w:rPr>
          <w:rFonts w:ascii="proxima_nova_rgregular" w:eastAsia="Times New Roman" w:hAnsi="proxima_nova_rgregular" w:cs="Times New Roman"/>
          <w:color w:val="0C4DA2"/>
          <w:sz w:val="24"/>
          <w:szCs w:val="24"/>
          <w:lang w:eastAsia="hr-HR"/>
        </w:rPr>
      </w:pPr>
      <w:r w:rsidRPr="00F450AE">
        <w:rPr>
          <w:rFonts w:ascii="proxima_nova_rgregular" w:eastAsia="Times New Roman" w:hAnsi="proxima_nova_rgregular" w:cs="Times New Roman"/>
          <w:color w:val="0C4DA2"/>
          <w:sz w:val="24"/>
          <w:szCs w:val="24"/>
          <w:lang w:eastAsia="hr-HR"/>
        </w:rPr>
        <w:t>Detaljan program rada pogledajte</w:t>
      </w:r>
      <w:hyperlink r:id="rId6" w:tgtFrame="_blank" w:history="1">
        <w:r w:rsidRPr="00F450AE">
          <w:rPr>
            <w:rFonts w:ascii="proxima_nova_rgregular" w:eastAsia="Times New Roman" w:hAnsi="proxima_nova_rgregular" w:cs="Times New Roman"/>
            <w:color w:val="00ADED"/>
            <w:sz w:val="24"/>
            <w:szCs w:val="24"/>
            <w:lang w:eastAsia="hr-HR"/>
          </w:rPr>
          <w:t> OVDJE</w:t>
        </w:r>
      </w:hyperlink>
      <w:r w:rsidRPr="00F450AE">
        <w:rPr>
          <w:rFonts w:ascii="proxima_nova_rgregular" w:eastAsia="Times New Roman" w:hAnsi="proxima_nova_rgregular" w:cs="Times New Roman"/>
          <w:color w:val="0C4DA2"/>
          <w:sz w:val="24"/>
          <w:szCs w:val="24"/>
          <w:lang w:eastAsia="hr-HR"/>
        </w:rPr>
        <w:t>.</w:t>
      </w:r>
    </w:p>
    <w:p w:rsidR="00F450AE" w:rsidRPr="00F450AE" w:rsidRDefault="00F450AE" w:rsidP="00F450AE">
      <w:pPr>
        <w:spacing w:beforeAutospacing="1" w:after="0" w:afterAutospacing="1" w:line="240" w:lineRule="auto"/>
        <w:textAlignment w:val="baseline"/>
        <w:rPr>
          <w:rFonts w:ascii="proxima_nova_rgregular" w:eastAsia="Times New Roman" w:hAnsi="proxima_nova_rgregular" w:cs="Times New Roman"/>
          <w:color w:val="0C4DA2"/>
          <w:sz w:val="24"/>
          <w:szCs w:val="24"/>
          <w:lang w:eastAsia="hr-HR"/>
        </w:rPr>
      </w:pPr>
      <w:r w:rsidRPr="00F450AE">
        <w:rPr>
          <w:rFonts w:ascii="proxima_nova_rgregular" w:eastAsia="Times New Roman" w:hAnsi="proxima_nova_rgregular" w:cs="Times New Roman"/>
          <w:color w:val="0C4DA2"/>
          <w:sz w:val="24"/>
          <w:szCs w:val="24"/>
          <w:lang w:eastAsia="hr-HR"/>
        </w:rPr>
        <w:t>Za više informacija kontaktirajte: </w:t>
      </w:r>
      <w:hyperlink r:id="rId7" w:tgtFrame="_blank" w:history="1">
        <w:r w:rsidRPr="00F450AE">
          <w:rPr>
            <w:rFonts w:ascii="proxima_nova_rgregular" w:eastAsia="Times New Roman" w:hAnsi="proxima_nova_rgregular" w:cs="Times New Roman"/>
            <w:color w:val="00ADED"/>
            <w:sz w:val="24"/>
            <w:szCs w:val="24"/>
            <w:lang w:eastAsia="hr-HR"/>
          </w:rPr>
          <w:t>civinet@odraz.hr</w:t>
        </w:r>
      </w:hyperlink>
      <w:r>
        <w:rPr>
          <w:rFonts w:ascii="proxima_nova_rgregular" w:eastAsia="Times New Roman" w:hAnsi="proxima_nova_rgregular" w:cs="Times New Roman"/>
          <w:color w:val="0C4DA2"/>
          <w:sz w:val="24"/>
          <w:szCs w:val="24"/>
          <w:lang w:eastAsia="hr-HR"/>
        </w:rPr>
        <w:t>.</w:t>
      </w:r>
    </w:p>
    <w:p w:rsidR="008631B0" w:rsidRDefault="008631B0"/>
    <w:sectPr w:rsidR="00863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Bold">
    <w:altName w:val="Times New Roman"/>
    <w:panose1 w:val="00000000000000000000"/>
    <w:charset w:val="00"/>
    <w:family w:val="roman"/>
    <w:notTrueType/>
    <w:pitch w:val="default"/>
  </w:font>
  <w:font w:name="proxima_nova_rgregular">
    <w:altName w:val="Times New Roman"/>
    <w:panose1 w:val="00000000000000000000"/>
    <w:charset w:val="00"/>
    <w:family w:val="roman"/>
    <w:notTrueType/>
    <w:pitch w:val="default"/>
  </w:font>
  <w:font w:name="ProximaNova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AE"/>
    <w:rsid w:val="006A1ADA"/>
    <w:rsid w:val="008631B0"/>
    <w:rsid w:val="009448A7"/>
    <w:rsid w:val="00F4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E668"/>
  <w15:chartTrackingRefBased/>
  <w15:docId w15:val="{A4FFF78B-28CD-4D51-9E3E-887DC69D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F450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450A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excerpt">
    <w:name w:val="excerpt"/>
    <w:basedOn w:val="Normal"/>
    <w:rsid w:val="00F45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45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450AE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F450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ivinet@odraz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ivinet-slohr.eu/wp-content/uploads/2018/02/PROSPERITY-edukacija-PROGRAM_HR.pdf" TargetMode="External"/><Relationship Id="rId5" Type="http://schemas.openxmlformats.org/officeDocument/2006/relationships/hyperlink" Target="https://docs.google.com/forms/d/e/1FAIpQLSfJdZ2IqO6qt9RaMETmTi4AjM72ugZiid0W0p9T6sg0oa6f4g/viewfor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</dc:creator>
  <cp:keywords/>
  <dc:description/>
  <cp:lastModifiedBy>Hewlett-Packard Company</cp:lastModifiedBy>
  <cp:revision>3</cp:revision>
  <dcterms:created xsi:type="dcterms:W3CDTF">2018-02-09T11:54:00Z</dcterms:created>
  <dcterms:modified xsi:type="dcterms:W3CDTF">2018-02-21T11:43:00Z</dcterms:modified>
</cp:coreProperties>
</file>