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C17" w:rsidRPr="00B14F58" w:rsidRDefault="00421C17" w:rsidP="00421C17">
      <w:pPr>
        <w:rPr>
          <w:rFonts w:ascii="Arial" w:hAnsi="Arial" w:cs="Arial"/>
          <w:lang w:val="en-GB"/>
        </w:rPr>
      </w:pPr>
      <w:r>
        <w:rPr>
          <w:rFonts w:ascii="Arial" w:hAnsi="Arial" w:cs="Arial"/>
          <w:b/>
          <w:u w:val="single"/>
          <w:lang w:val="en-GB"/>
        </w:rPr>
        <w:t xml:space="preserve">Article on the future of </w:t>
      </w:r>
      <w:r w:rsidR="00B14F58">
        <w:rPr>
          <w:rFonts w:ascii="Arial" w:hAnsi="Arial" w:cs="Arial"/>
          <w:b/>
          <w:u w:val="single"/>
          <w:lang w:val="en-GB"/>
        </w:rPr>
        <w:t xml:space="preserve">the Council of </w:t>
      </w:r>
      <w:r>
        <w:rPr>
          <w:rFonts w:ascii="Arial" w:hAnsi="Arial" w:cs="Arial"/>
          <w:b/>
          <w:u w:val="single"/>
          <w:lang w:val="en-GB"/>
        </w:rPr>
        <w:t>Europe</w:t>
      </w:r>
      <w:r w:rsidR="00B14F58">
        <w:rPr>
          <w:rFonts w:ascii="Arial" w:hAnsi="Arial" w:cs="Arial"/>
          <w:b/>
          <w:u w:val="single"/>
          <w:lang w:val="en-GB"/>
        </w:rPr>
        <w:t xml:space="preserve"> </w:t>
      </w:r>
      <w:r w:rsidR="00B14F58">
        <w:rPr>
          <w:rFonts w:ascii="Arial" w:hAnsi="Arial" w:cs="Arial"/>
          <w:lang w:val="en-GB"/>
        </w:rPr>
        <w:t>(short version)</w:t>
      </w:r>
      <w:bookmarkStart w:id="0" w:name="_GoBack"/>
      <w:bookmarkEnd w:id="0"/>
    </w:p>
    <w:p w:rsidR="00421C17" w:rsidRDefault="00421C17" w:rsidP="00421C17">
      <w:pPr>
        <w:pStyle w:val="PlainText"/>
        <w:rPr>
          <w:lang w:val="en-GB"/>
        </w:rPr>
      </w:pPr>
      <w:proofErr w:type="gramStart"/>
      <w:r>
        <w:rPr>
          <w:lang w:val="en-GB"/>
        </w:rPr>
        <w:t xml:space="preserve">Characters </w:t>
      </w:r>
      <w:r w:rsidR="00761E7E">
        <w:rPr>
          <w:lang w:val="en-GB"/>
        </w:rPr>
        <w:t>:</w:t>
      </w:r>
      <w:proofErr w:type="gramEnd"/>
      <w:r w:rsidR="00761E7E">
        <w:rPr>
          <w:lang w:val="en-GB"/>
        </w:rPr>
        <w:t xml:space="preserve"> 3</w:t>
      </w:r>
      <w:r w:rsidR="001471E4">
        <w:rPr>
          <w:lang w:val="en-GB"/>
        </w:rPr>
        <w:t> 8</w:t>
      </w:r>
      <w:r w:rsidR="00761E7E">
        <w:rPr>
          <w:lang w:val="en-GB"/>
        </w:rPr>
        <w:t>36</w:t>
      </w:r>
      <w:r w:rsidR="001471E4">
        <w:rPr>
          <w:lang w:val="en-GB"/>
        </w:rPr>
        <w:t xml:space="preserve"> (with spaces)</w:t>
      </w:r>
    </w:p>
    <w:p w:rsidR="00421C17" w:rsidRDefault="00421C17" w:rsidP="00421C17">
      <w:pPr>
        <w:pStyle w:val="PlainText"/>
        <w:rPr>
          <w:lang w:val="en-GB"/>
        </w:rPr>
      </w:pPr>
    </w:p>
    <w:p w:rsidR="00421C17" w:rsidRDefault="00421C17" w:rsidP="00421C17">
      <w:pPr>
        <w:pStyle w:val="PlainText"/>
        <w:rPr>
          <w:lang w:val="en-GB"/>
        </w:rPr>
      </w:pPr>
      <w:r>
        <w:rPr>
          <w:lang w:val="en-GB"/>
        </w:rPr>
        <w:t xml:space="preserve">This year marks the 70th anniversary since the </w:t>
      </w:r>
      <w:r w:rsidR="00287077">
        <w:rPr>
          <w:lang w:val="en-GB"/>
        </w:rPr>
        <w:t>creation of the Council of Europe</w:t>
      </w:r>
      <w:r>
        <w:rPr>
          <w:lang w:val="en-GB"/>
        </w:rPr>
        <w:t xml:space="preserve"> – an ambitious endeavour aimed at putting an end to centuries of wars on the European continent and at establishing </w:t>
      </w:r>
      <w:r w:rsidR="00242D69">
        <w:rPr>
          <w:lang w:val="en-GB"/>
        </w:rPr>
        <w:t>a</w:t>
      </w:r>
      <w:r>
        <w:rPr>
          <w:lang w:val="en-GB"/>
        </w:rPr>
        <w:t xml:space="preserve"> democratic social system to free people from all types of slavery and economic insecurity.</w:t>
      </w:r>
    </w:p>
    <w:p w:rsidR="00421C17" w:rsidRDefault="00421C17" w:rsidP="00421C17">
      <w:pPr>
        <w:pStyle w:val="PlainText"/>
        <w:rPr>
          <w:lang w:val="en-GB"/>
        </w:rPr>
      </w:pPr>
    </w:p>
    <w:p w:rsidR="00421C17" w:rsidRDefault="00421C17" w:rsidP="00421C17">
      <w:pPr>
        <w:pStyle w:val="PlainText"/>
        <w:rPr>
          <w:lang w:val="en-GB"/>
        </w:rPr>
      </w:pPr>
      <w:r>
        <w:rPr>
          <w:lang w:val="en-GB"/>
        </w:rPr>
        <w:t>In 70 years, the Council of Europe has succeeded in creating a democratic system based on the strong institutions of democratic governance, the human rights protection mechanism and the common space of the rule of law. The Council of Europe has played a key role in building pluralist and cohesive societies, which can be rightly seen as one of its main achievements.</w:t>
      </w:r>
    </w:p>
    <w:p w:rsidR="00421C17" w:rsidRDefault="00421C17" w:rsidP="00421C17">
      <w:pPr>
        <w:pStyle w:val="PlainText"/>
        <w:rPr>
          <w:lang w:val="en-GB"/>
        </w:rPr>
      </w:pPr>
    </w:p>
    <w:p w:rsidR="00421C17" w:rsidRDefault="00421C17" w:rsidP="00421C17">
      <w:pPr>
        <w:pStyle w:val="PlainText"/>
        <w:rPr>
          <w:lang w:val="en-GB"/>
        </w:rPr>
      </w:pPr>
      <w:r>
        <w:rPr>
          <w:lang w:val="en-GB"/>
        </w:rPr>
        <w:t xml:space="preserve">Yet today, this model is in danger of unravelling. We are witnessing the deterioration of democratic security as common values and standards are being called into question in </w:t>
      </w:r>
      <w:r w:rsidR="00D9549A">
        <w:rPr>
          <w:lang w:val="en-GB"/>
        </w:rPr>
        <w:t>several</w:t>
      </w:r>
      <w:r>
        <w:rPr>
          <w:lang w:val="en-GB"/>
        </w:rPr>
        <w:t xml:space="preserve"> member </w:t>
      </w:r>
      <w:r w:rsidR="00D9549A">
        <w:rPr>
          <w:lang w:val="en-GB"/>
        </w:rPr>
        <w:t>S</w:t>
      </w:r>
      <w:r>
        <w:rPr>
          <w:lang w:val="en-GB"/>
        </w:rPr>
        <w:t xml:space="preserve">tates, and the rule of law is being regarded as an obstacle to action. We are witnessing the loss of public confidence in politicians and the institutions of governance. We are witnessing the birth of new political movements initiated by citizens who feel ignored and let down by the system. </w:t>
      </w:r>
    </w:p>
    <w:p w:rsidR="00421C17" w:rsidRDefault="00421C17" w:rsidP="00421C17">
      <w:pPr>
        <w:pStyle w:val="PlainText"/>
        <w:rPr>
          <w:lang w:val="en-GB"/>
        </w:rPr>
      </w:pPr>
    </w:p>
    <w:p w:rsidR="00421C17" w:rsidRDefault="00421C17" w:rsidP="00421C17">
      <w:pPr>
        <w:pStyle w:val="PlainText"/>
        <w:rPr>
          <w:lang w:val="en-GB"/>
        </w:rPr>
      </w:pPr>
      <w:r>
        <w:rPr>
          <w:lang w:val="en-GB"/>
        </w:rPr>
        <w:t>Mayors and councillors are the representatives of public authorities who are closest to citizens. Central governments can and must use this proximity, the trust in local authorities and their network to rekindle democracy. Local and regional authorities are indeed crucial for upholding a strong social fabric of our communities, and there is a need to reassess their role in building a European democracy</w:t>
      </w:r>
      <w:r w:rsidR="00214AC6">
        <w:rPr>
          <w:lang w:val="en-GB"/>
        </w:rPr>
        <w:t>. T</w:t>
      </w:r>
      <w:r>
        <w:rPr>
          <w:lang w:val="en-GB"/>
        </w:rPr>
        <w:t>he impact of the local level on citizens</w:t>
      </w:r>
      <w:r w:rsidR="00214AC6">
        <w:rPr>
          <w:lang w:val="en-GB"/>
        </w:rPr>
        <w:t>’</w:t>
      </w:r>
      <w:r>
        <w:rPr>
          <w:lang w:val="en-GB"/>
        </w:rPr>
        <w:t xml:space="preserve"> participation in public institutions</w:t>
      </w:r>
      <w:r w:rsidR="00214AC6">
        <w:rPr>
          <w:lang w:val="en-GB"/>
        </w:rPr>
        <w:t xml:space="preserve"> is crucial.</w:t>
      </w:r>
    </w:p>
    <w:p w:rsidR="00421C17" w:rsidRDefault="00421C17" w:rsidP="00421C17">
      <w:pPr>
        <w:pStyle w:val="PlainText"/>
        <w:rPr>
          <w:lang w:val="en-GB"/>
        </w:rPr>
      </w:pPr>
    </w:p>
    <w:p w:rsidR="00421C17" w:rsidRDefault="00421C17" w:rsidP="00421C17">
      <w:pPr>
        <w:pStyle w:val="PlainText"/>
        <w:rPr>
          <w:lang w:val="en-GB"/>
        </w:rPr>
      </w:pPr>
      <w:r>
        <w:rPr>
          <w:lang w:val="en-GB"/>
        </w:rPr>
        <w:t xml:space="preserve">The local level </w:t>
      </w:r>
      <w:r w:rsidR="00214AC6">
        <w:rPr>
          <w:lang w:val="en-GB"/>
        </w:rPr>
        <w:t>represents an opportunity</w:t>
      </w:r>
      <w:r>
        <w:rPr>
          <w:lang w:val="en-GB"/>
        </w:rPr>
        <w:t xml:space="preserve"> for participatory democracy as it ensures a substantial degree of people’s engagement in public affairs</w:t>
      </w:r>
      <w:r w:rsidR="00AB38A9">
        <w:rPr>
          <w:lang w:val="en-GB"/>
        </w:rPr>
        <w:t>.</w:t>
      </w:r>
      <w:r>
        <w:rPr>
          <w:lang w:val="en-GB"/>
        </w:rPr>
        <w:t xml:space="preserve"> </w:t>
      </w:r>
      <w:r w:rsidR="00AB38A9">
        <w:rPr>
          <w:lang w:val="en-GB"/>
        </w:rPr>
        <w:t>L</w:t>
      </w:r>
      <w:r>
        <w:rPr>
          <w:lang w:val="en-GB"/>
        </w:rPr>
        <w:t>ocal and regional communities are also key players in asserting cultural identity and implementing national policies.</w:t>
      </w:r>
    </w:p>
    <w:p w:rsidR="00421C17" w:rsidRDefault="00421C17" w:rsidP="00421C17">
      <w:pPr>
        <w:pStyle w:val="PlainText"/>
        <w:rPr>
          <w:lang w:val="en-GB"/>
        </w:rPr>
      </w:pPr>
    </w:p>
    <w:p w:rsidR="00421C17" w:rsidRDefault="00421C17" w:rsidP="00421C17">
      <w:pPr>
        <w:pStyle w:val="PlainText"/>
        <w:rPr>
          <w:lang w:val="en-GB"/>
        </w:rPr>
      </w:pPr>
      <w:r>
        <w:rPr>
          <w:lang w:val="en-GB"/>
        </w:rPr>
        <w:t>National governments themselves recognised this when, in the preamble to the European Charter of Local Self-Government, they defined local democracy as one of the main foundations of any democratic regime. They also recognised this when, in 1957, they showed their political vision by creating a conference of local authorities within the Council of Europe and transforming it 25 years ago into the Congress of Local and Regional Authorities.</w:t>
      </w:r>
    </w:p>
    <w:p w:rsidR="00421C17" w:rsidRDefault="00421C17" w:rsidP="00421C17">
      <w:pPr>
        <w:pStyle w:val="PlainText"/>
        <w:rPr>
          <w:lang w:val="en-GB"/>
        </w:rPr>
      </w:pPr>
    </w:p>
    <w:p w:rsidR="0024128F" w:rsidRDefault="0024128F" w:rsidP="0024128F">
      <w:pPr>
        <w:pStyle w:val="PlainText"/>
        <w:rPr>
          <w:lang w:val="en-GB"/>
        </w:rPr>
      </w:pPr>
      <w:r w:rsidRPr="00720172">
        <w:rPr>
          <w:lang w:val="en-GB"/>
        </w:rPr>
        <w:t xml:space="preserve">The Council of Europe’s mission </w:t>
      </w:r>
      <w:r w:rsidRPr="0024128F">
        <w:rPr>
          <w:lang w:val="en-GB"/>
        </w:rPr>
        <w:t>is as relevant today, in the face of the current challenges to European democracy, as it was 70 years</w:t>
      </w:r>
      <w:r w:rsidR="00192689">
        <w:rPr>
          <w:lang w:val="en-GB"/>
        </w:rPr>
        <w:t xml:space="preserve"> ago</w:t>
      </w:r>
      <w:r w:rsidRPr="0024128F">
        <w:rPr>
          <w:lang w:val="en-GB"/>
        </w:rPr>
        <w:t>, in the wake of the Second World War. Back then, a few years after the Council of Europe’s creation,</w:t>
      </w:r>
      <w:r>
        <w:rPr>
          <w:lang w:val="en-GB"/>
        </w:rPr>
        <w:t xml:space="preserve"> member States recognised the importance of local democracy and local authorities, and the need for their input to the European construction.</w:t>
      </w:r>
    </w:p>
    <w:p w:rsidR="0024128F" w:rsidRDefault="0024128F" w:rsidP="00421C17">
      <w:pPr>
        <w:pStyle w:val="PlainText"/>
        <w:rPr>
          <w:lang w:val="en-GB"/>
        </w:rPr>
      </w:pPr>
    </w:p>
    <w:p w:rsidR="00334743" w:rsidRDefault="00421C17" w:rsidP="00421C17">
      <w:pPr>
        <w:pStyle w:val="PlainText"/>
        <w:rPr>
          <w:lang w:val="en-GB"/>
        </w:rPr>
      </w:pPr>
      <w:r>
        <w:rPr>
          <w:lang w:val="en-GB"/>
        </w:rPr>
        <w:t xml:space="preserve">This role of local authorities is as ever more important today. Local and regional authorities can help significantly to reconnect with citizens and restore confidence in democratic processes and institutions. The Council of Europe member States created the Congress to strengthen the local and regional dimension of European democracy. As the assembly of local and regional elected representatives of 47 European countries, </w:t>
      </w:r>
      <w:r w:rsidR="00AB38A9">
        <w:rPr>
          <w:lang w:val="en-GB"/>
        </w:rPr>
        <w:t xml:space="preserve">created with the task of advancing local democracy and strengthening the important role played by local and regional communities and their elected representatives, </w:t>
      </w:r>
      <w:r>
        <w:rPr>
          <w:lang w:val="en-GB"/>
        </w:rPr>
        <w:t xml:space="preserve">as the voice of more than 150 000 territorial communities in Europe, and the monitoring body for the European Charter of Local Self-Government, the Congress is </w:t>
      </w:r>
      <w:r w:rsidR="00334743">
        <w:rPr>
          <w:lang w:val="en-GB"/>
        </w:rPr>
        <w:t>well</w:t>
      </w:r>
      <w:r>
        <w:rPr>
          <w:lang w:val="en-GB"/>
        </w:rPr>
        <w:t xml:space="preserve"> placed to contribute its experience and that of the municipalities and regions it represents, in order to develop comprehensive strategies aimed at revitalising and regenerating European democracy.</w:t>
      </w:r>
    </w:p>
    <w:p w:rsidR="00334743" w:rsidRDefault="00334743" w:rsidP="00421C17">
      <w:pPr>
        <w:pStyle w:val="PlainText"/>
        <w:rPr>
          <w:lang w:val="en-GB"/>
        </w:rPr>
      </w:pPr>
    </w:p>
    <w:p w:rsidR="009C2F48" w:rsidRPr="00421C17" w:rsidRDefault="00192689" w:rsidP="00334743">
      <w:pPr>
        <w:pStyle w:val="PlainText"/>
        <w:rPr>
          <w:lang w:val="en-GB"/>
        </w:rPr>
      </w:pPr>
      <w:r w:rsidRPr="00192689">
        <w:rPr>
          <w:lang w:val="en-GB"/>
        </w:rPr>
        <w:t>As we celebrate seventy years of the Council of Europe,</w:t>
      </w:r>
      <w:r w:rsidR="00421C17">
        <w:rPr>
          <w:lang w:val="en-GB"/>
        </w:rPr>
        <w:t xml:space="preserve"> it is </w:t>
      </w:r>
      <w:r w:rsidR="00C37623">
        <w:rPr>
          <w:lang w:val="en-GB"/>
        </w:rPr>
        <w:t>essential to</w:t>
      </w:r>
      <w:r w:rsidR="00421C17">
        <w:rPr>
          <w:lang w:val="en-GB"/>
        </w:rPr>
        <w:t xml:space="preserve"> recognis</w:t>
      </w:r>
      <w:r w:rsidR="00C37623">
        <w:rPr>
          <w:lang w:val="en-GB"/>
        </w:rPr>
        <w:t>e</w:t>
      </w:r>
      <w:r w:rsidR="00421C17">
        <w:rPr>
          <w:lang w:val="en-GB"/>
        </w:rPr>
        <w:t xml:space="preserve"> territorial democracy as an </w:t>
      </w:r>
      <w:r w:rsidR="00B243C7">
        <w:rPr>
          <w:lang w:val="en-GB"/>
        </w:rPr>
        <w:t>key</w:t>
      </w:r>
      <w:r w:rsidR="00421C17">
        <w:rPr>
          <w:lang w:val="en-GB"/>
        </w:rPr>
        <w:t xml:space="preserve"> pillar of our pluralistic democratic system. </w:t>
      </w:r>
    </w:p>
    <w:sectPr w:rsidR="009C2F48" w:rsidRPr="00421C17" w:rsidSect="003347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17"/>
    <w:rsid w:val="001471E4"/>
    <w:rsid w:val="00192689"/>
    <w:rsid w:val="00214AC6"/>
    <w:rsid w:val="0024128F"/>
    <w:rsid w:val="00242D69"/>
    <w:rsid w:val="00287077"/>
    <w:rsid w:val="00334743"/>
    <w:rsid w:val="00421C17"/>
    <w:rsid w:val="00720172"/>
    <w:rsid w:val="00761E7E"/>
    <w:rsid w:val="00855719"/>
    <w:rsid w:val="009C2F48"/>
    <w:rsid w:val="00AB38A9"/>
    <w:rsid w:val="00B14F58"/>
    <w:rsid w:val="00B243C7"/>
    <w:rsid w:val="00C37623"/>
    <w:rsid w:val="00C55520"/>
    <w:rsid w:val="00D9549A"/>
    <w:rsid w:val="00F12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4F3D"/>
  <w15:chartTrackingRefBased/>
  <w15:docId w15:val="{B45138B6-9870-4C1E-B546-77B78DD2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C17"/>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21C1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7190">
      <w:bodyDiv w:val="1"/>
      <w:marLeft w:val="0"/>
      <w:marRight w:val="0"/>
      <w:marTop w:val="0"/>
      <w:marBottom w:val="0"/>
      <w:divBdr>
        <w:top w:val="none" w:sz="0" w:space="0" w:color="auto"/>
        <w:left w:val="none" w:sz="0" w:space="0" w:color="auto"/>
        <w:bottom w:val="none" w:sz="0" w:space="0" w:color="auto"/>
        <w:right w:val="none" w:sz="0" w:space="0" w:color="auto"/>
      </w:divBdr>
    </w:div>
    <w:div w:id="17406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607</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POIREL Stephanie</dc:creator>
  <cp:keywords/>
  <dc:description/>
  <cp:lastModifiedBy>HATTENVILLE Imogen</cp:lastModifiedBy>
  <cp:revision>13</cp:revision>
  <dcterms:created xsi:type="dcterms:W3CDTF">2019-05-13T08:34:00Z</dcterms:created>
  <dcterms:modified xsi:type="dcterms:W3CDTF">2019-05-14T13:33:00Z</dcterms:modified>
</cp:coreProperties>
</file>