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694F" w14:textId="77777777" w:rsidR="00B11700" w:rsidRDefault="00B11700" w:rsidP="002E00C9">
      <w:pPr>
        <w:pStyle w:val="Heading2"/>
        <w:spacing w:before="0" w:after="0" w:afterAutospacing="0"/>
        <w:jc w:val="both"/>
        <w:rPr>
          <w:rStyle w:val="zadanifontodlomka-000004"/>
          <w:rFonts w:eastAsia="Times New Roman"/>
          <w:bCs/>
          <w:color w:val="FF0000"/>
        </w:rPr>
      </w:pPr>
      <w:r w:rsidRPr="00B11700">
        <w:rPr>
          <w:rStyle w:val="zadanifontodlomka-000004"/>
          <w:rFonts w:eastAsia="Times New Roman"/>
          <w:bCs/>
          <w:color w:val="FF0000"/>
        </w:rPr>
        <w:t xml:space="preserve">Prije svega, pozdravljamo eliminiranje </w:t>
      </w:r>
      <w:r w:rsidR="000A7498">
        <w:rPr>
          <w:rStyle w:val="zadanifontodlomka-000004"/>
          <w:rFonts w:eastAsia="Times New Roman"/>
          <w:bCs/>
          <w:color w:val="FF0000"/>
        </w:rPr>
        <w:t>„</w:t>
      </w:r>
      <w:r w:rsidRPr="00B11700">
        <w:rPr>
          <w:rStyle w:val="zadanifontodlomka-000004"/>
          <w:rFonts w:eastAsia="Times New Roman"/>
          <w:bCs/>
          <w:color w:val="FF0000"/>
        </w:rPr>
        <w:t>famozne</w:t>
      </w:r>
      <w:r w:rsidR="000A7498">
        <w:rPr>
          <w:rStyle w:val="zadanifontodlomka-000004"/>
          <w:rFonts w:eastAsia="Times New Roman"/>
          <w:bCs/>
          <w:color w:val="FF0000"/>
        </w:rPr>
        <w:t>“</w:t>
      </w:r>
      <w:r w:rsidRPr="00B11700">
        <w:rPr>
          <w:rStyle w:val="zadanifontodlomka-000004"/>
          <w:rFonts w:eastAsia="Times New Roman"/>
          <w:bCs/>
          <w:color w:val="FF0000"/>
        </w:rPr>
        <w:t xml:space="preserve"> odr</w:t>
      </w:r>
      <w:r w:rsidR="00896416">
        <w:rPr>
          <w:rStyle w:val="zadanifontodlomka-000004"/>
          <w:rFonts w:eastAsia="Times New Roman"/>
          <w:bCs/>
          <w:color w:val="FF0000"/>
        </w:rPr>
        <w:t>edbe članka 15.d. sada važećeg Z</w:t>
      </w:r>
      <w:r w:rsidRPr="00B11700">
        <w:rPr>
          <w:rStyle w:val="zadanifontodlomka-000004"/>
          <w:rFonts w:eastAsia="Times New Roman"/>
          <w:bCs/>
          <w:color w:val="FF0000"/>
        </w:rPr>
        <w:t>akona, koja je u praksi izazvala brojene primjedbe i prijepore, primjedbe i upite gradonačelnika</w:t>
      </w:r>
      <w:r w:rsidR="000A7498">
        <w:rPr>
          <w:rStyle w:val="zadanifontodlomka-000004"/>
          <w:rFonts w:eastAsia="Times New Roman"/>
          <w:bCs/>
          <w:color w:val="FF0000"/>
        </w:rPr>
        <w:t xml:space="preserve">. Istu odredbu je različito tumačilo isto Povjerenstvo, ovisno od vremena </w:t>
      </w:r>
      <w:r w:rsidR="00B244CA">
        <w:rPr>
          <w:rStyle w:val="zadanifontodlomka-000004"/>
          <w:rFonts w:eastAsia="Times New Roman"/>
          <w:bCs/>
          <w:color w:val="FF0000"/>
        </w:rPr>
        <w:t>donošenja Odluka i M</w:t>
      </w:r>
      <w:r w:rsidR="000A7498">
        <w:rPr>
          <w:rStyle w:val="zadanifontodlomka-000004"/>
          <w:rFonts w:eastAsia="Times New Roman"/>
          <w:bCs/>
          <w:color w:val="FF0000"/>
        </w:rPr>
        <w:t>išljenja i sastava Povjerenstva</w:t>
      </w:r>
      <w:r w:rsidR="00896416">
        <w:rPr>
          <w:rStyle w:val="zadanifontodlomka-000004"/>
          <w:rFonts w:eastAsia="Times New Roman"/>
          <w:bCs/>
          <w:color w:val="FF0000"/>
        </w:rPr>
        <w:t xml:space="preserve">, </w:t>
      </w:r>
      <w:r w:rsidR="001B7733">
        <w:rPr>
          <w:rStyle w:val="zadanifontodlomka-000004"/>
          <w:rFonts w:eastAsia="Times New Roman"/>
          <w:bCs/>
          <w:color w:val="FF0000"/>
        </w:rPr>
        <w:t>a pritom zanemarujući posebni zakon-Zakon o trgovačkim društvima, kao posebni zakon. Ministarstvo uprave je također davalo svoja mišljenja</w:t>
      </w:r>
      <w:r w:rsidR="00E249B1">
        <w:rPr>
          <w:rStyle w:val="zadanifontodlomka-000004"/>
          <w:rFonts w:eastAsia="Times New Roman"/>
          <w:bCs/>
          <w:color w:val="FF0000"/>
        </w:rPr>
        <w:t>, uvažavajući ZTD kao posebni zakon</w:t>
      </w:r>
      <w:r w:rsidR="005D3B8E">
        <w:rPr>
          <w:rStyle w:val="zadanifontodlomka-000004"/>
          <w:rFonts w:eastAsia="Times New Roman"/>
          <w:bCs/>
          <w:color w:val="FF0000"/>
        </w:rPr>
        <w:t>.</w:t>
      </w:r>
    </w:p>
    <w:p w14:paraId="141EBC11" w14:textId="77777777" w:rsidR="002E00C9" w:rsidRPr="00B11700" w:rsidRDefault="002E00C9" w:rsidP="002E00C9">
      <w:pPr>
        <w:pStyle w:val="Heading2"/>
        <w:spacing w:before="0" w:after="0" w:afterAutospacing="0"/>
        <w:jc w:val="both"/>
        <w:rPr>
          <w:rStyle w:val="zadanifontodlomka-000004"/>
          <w:rFonts w:eastAsia="Times New Roman"/>
          <w:bCs/>
          <w:color w:val="FF0000"/>
        </w:rPr>
      </w:pPr>
    </w:p>
    <w:p w14:paraId="7A218CC6" w14:textId="77777777" w:rsidR="005D788D" w:rsidRDefault="005D788D" w:rsidP="005D788D">
      <w:pPr>
        <w:pStyle w:val="Heading2"/>
        <w:spacing w:before="0" w:after="0" w:afterAutospacing="0"/>
        <w:jc w:val="center"/>
        <w:rPr>
          <w:rFonts w:eastAsia="Times New Roman"/>
          <w:sz w:val="24"/>
          <w:szCs w:val="24"/>
        </w:rPr>
      </w:pPr>
      <w:r>
        <w:rPr>
          <w:rStyle w:val="zadanifontodlomka-000004"/>
          <w:rFonts w:eastAsia="Times New Roman"/>
          <w:b/>
          <w:bCs/>
        </w:rPr>
        <w:t xml:space="preserve">PRIJEDLOG ZAKONA O SPRJEČAVANJU SUKOBA INTERESA </w:t>
      </w:r>
    </w:p>
    <w:p w14:paraId="74227566" w14:textId="77777777" w:rsidR="005D788D" w:rsidRDefault="005D788D" w:rsidP="005D788D">
      <w:pPr>
        <w:pStyle w:val="normal-000013"/>
      </w:pPr>
      <w:r>
        <w:rPr>
          <w:rStyle w:val="000014"/>
          <w:specVanish w:val="0"/>
        </w:rPr>
        <w:t xml:space="preserve">  </w:t>
      </w:r>
    </w:p>
    <w:p w14:paraId="68FEB26D" w14:textId="77777777" w:rsidR="005D788D" w:rsidRDefault="005D788D" w:rsidP="005D788D">
      <w:pPr>
        <w:pStyle w:val="Heading3"/>
        <w:spacing w:before="0" w:after="0" w:afterAutospacing="0"/>
        <w:jc w:val="center"/>
        <w:rPr>
          <w:rFonts w:eastAsia="Times New Roman"/>
          <w:sz w:val="24"/>
          <w:szCs w:val="24"/>
        </w:rPr>
      </w:pPr>
      <w:r>
        <w:rPr>
          <w:rStyle w:val="zadanifontodlomka-000001"/>
          <w:rFonts w:eastAsia="Times New Roman"/>
          <w:b/>
          <w:bCs/>
        </w:rPr>
        <w:t xml:space="preserve">GLAVA I. </w:t>
      </w:r>
    </w:p>
    <w:p w14:paraId="0E1000DA" w14:textId="77777777" w:rsidR="005D788D" w:rsidRDefault="005D788D" w:rsidP="005D788D">
      <w:pPr>
        <w:pStyle w:val="Heading4"/>
        <w:spacing w:before="0" w:after="0" w:afterAutospacing="0"/>
        <w:jc w:val="center"/>
        <w:rPr>
          <w:rFonts w:eastAsia="Times New Roman"/>
        </w:rPr>
      </w:pPr>
      <w:r>
        <w:rPr>
          <w:rStyle w:val="zadanifontodlomka-000001"/>
          <w:rFonts w:eastAsia="Times New Roman"/>
          <w:b/>
          <w:bCs/>
        </w:rPr>
        <w:t xml:space="preserve">OPĆE ODREDBE </w:t>
      </w:r>
    </w:p>
    <w:p w14:paraId="16FD6B56"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Područje primjene Zakona</w:t>
      </w:r>
      <w:r>
        <w:rPr>
          <w:rFonts w:eastAsia="Times New Roman"/>
          <w:sz w:val="24"/>
          <w:szCs w:val="24"/>
        </w:rPr>
        <w:t xml:space="preserve"> </w:t>
      </w:r>
    </w:p>
    <w:p w14:paraId="130B884E"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1.</w:t>
      </w:r>
      <w:r>
        <w:rPr>
          <w:rFonts w:eastAsia="Times New Roman"/>
          <w:sz w:val="24"/>
          <w:szCs w:val="24"/>
        </w:rPr>
        <w:t xml:space="preserve"> </w:t>
      </w:r>
    </w:p>
    <w:p w14:paraId="3C78C571" w14:textId="77777777" w:rsidR="005D788D" w:rsidRDefault="005D788D" w:rsidP="005D788D">
      <w:pPr>
        <w:pStyle w:val="normal-000013"/>
      </w:pPr>
      <w:r>
        <w:rPr>
          <w:rStyle w:val="000003"/>
        </w:rPr>
        <w:t> </w:t>
      </w:r>
      <w:r>
        <w:t xml:space="preserve"> </w:t>
      </w:r>
    </w:p>
    <w:p w14:paraId="003B673B" w14:textId="77777777" w:rsidR="005D788D" w:rsidRDefault="005D788D" w:rsidP="005D788D">
      <w:pPr>
        <w:pStyle w:val="normal-000005"/>
      </w:pPr>
      <w:r>
        <w:rPr>
          <w:rStyle w:val="zadanifontodlomka-000002"/>
        </w:rPr>
        <w:t>(1) Ovim se Zakonom uređuje sprječavanje sukoba između privatnog i javnog interesa u obnašanju javnih dužnosti, uređuju se obveznici postupanja prema odredbama ovog Zakona (u daljnjem tekstu: obveznici), obveza podnošenja i sadržaj imovinskih kartica, javna objava određenih podataka iz imovinskih kartica, postupak provjere podataka iz tih imovinskih kartica, trajanje obveza iz ovog Zakona, izbor, sastav, status i nadležnost Povjerenstva za odlučivanje o sukobu interesa (u daljnjem tekstu: Povjerenstvo), postupak pred Povjerenstvom te druga pitanja od značaja za sprječavanje sukoba interesa.</w:t>
      </w:r>
      <w:r>
        <w:t xml:space="preserve"> </w:t>
      </w:r>
    </w:p>
    <w:p w14:paraId="01F3FA7C" w14:textId="77777777" w:rsidR="005D788D" w:rsidRDefault="005D788D" w:rsidP="005D788D">
      <w:pPr>
        <w:pStyle w:val="normal-000005"/>
      </w:pPr>
      <w:r>
        <w:rPr>
          <w:rStyle w:val="000003"/>
        </w:rPr>
        <w:t> </w:t>
      </w:r>
      <w:r>
        <w:t xml:space="preserve"> </w:t>
      </w:r>
    </w:p>
    <w:p w14:paraId="07DD156F" w14:textId="77777777" w:rsidR="005D788D" w:rsidRDefault="005D788D" w:rsidP="005D788D">
      <w:pPr>
        <w:pStyle w:val="normal-000005"/>
      </w:pPr>
      <w:r>
        <w:rPr>
          <w:rStyle w:val="zadanifontodlomka-000002"/>
        </w:rPr>
        <w:t>(2) Svrha ovog Zakona je sprječavanje sukoba interesa u obnašanju javnih dužnosti, sprječavanje privatnih utjecaja na donošenje odluka u obnašanju javnih dužnosti, jačanje integriteta, objektivnosti, nepristranosti i transparentnosti u obnašanju javnih dužnosti te jačanje povjerenja građana u tijela javne vlasti.</w:t>
      </w:r>
      <w:r>
        <w:t xml:space="preserve"> </w:t>
      </w:r>
    </w:p>
    <w:p w14:paraId="478BEF85" w14:textId="77777777" w:rsidR="005D788D" w:rsidRDefault="005D788D" w:rsidP="005D788D">
      <w:pPr>
        <w:pStyle w:val="normal-000005"/>
      </w:pPr>
      <w:r>
        <w:rPr>
          <w:rStyle w:val="000003"/>
        </w:rPr>
        <w:t> </w:t>
      </w:r>
      <w:r>
        <w:t xml:space="preserve"> </w:t>
      </w:r>
    </w:p>
    <w:p w14:paraId="5E70A1B6" w14:textId="77777777" w:rsidR="005D788D" w:rsidRDefault="005D788D" w:rsidP="00DC487D">
      <w:pPr>
        <w:pStyle w:val="normal-000005"/>
      </w:pPr>
      <w:r>
        <w:rPr>
          <w:rStyle w:val="zadanifontodlomka-000002"/>
        </w:rPr>
        <w:t>(3) Tijela javne vlasti su određena odredbama zakona kojim se uređuje pravo na pristup informacijama.</w:t>
      </w:r>
      <w:r>
        <w:t xml:space="preserve"> </w:t>
      </w:r>
    </w:p>
    <w:p w14:paraId="21F8A3ED"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Sukob interesa</w:t>
      </w:r>
      <w:r>
        <w:rPr>
          <w:rFonts w:eastAsia="Times New Roman"/>
          <w:sz w:val="24"/>
          <w:szCs w:val="24"/>
        </w:rPr>
        <w:t xml:space="preserve"> </w:t>
      </w:r>
    </w:p>
    <w:p w14:paraId="5AB588A6"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2.</w:t>
      </w:r>
      <w:r>
        <w:rPr>
          <w:rFonts w:eastAsia="Times New Roman"/>
          <w:sz w:val="24"/>
          <w:szCs w:val="24"/>
        </w:rPr>
        <w:t xml:space="preserve"> </w:t>
      </w:r>
    </w:p>
    <w:p w14:paraId="01482213" w14:textId="77777777" w:rsidR="005D788D" w:rsidRDefault="005D788D" w:rsidP="005D788D">
      <w:pPr>
        <w:pStyle w:val="normal-000013"/>
      </w:pPr>
      <w:r>
        <w:rPr>
          <w:rStyle w:val="000003"/>
        </w:rPr>
        <w:t> </w:t>
      </w:r>
      <w:r>
        <w:t xml:space="preserve"> </w:t>
      </w:r>
    </w:p>
    <w:p w14:paraId="474FD73E" w14:textId="77777777" w:rsidR="005D788D" w:rsidRDefault="005D788D" w:rsidP="005D788D">
      <w:pPr>
        <w:pStyle w:val="normal-000005"/>
      </w:pPr>
      <w:r>
        <w:rPr>
          <w:rStyle w:val="zadanifontodlomka-000002"/>
        </w:rPr>
        <w:t>(1) U obnašanju javne dužnosti obveznici ne smiju svoj privatni interes stavljati ispred javnog interesa.</w:t>
      </w:r>
      <w:r>
        <w:t xml:space="preserve"> </w:t>
      </w:r>
    </w:p>
    <w:p w14:paraId="5D014309" w14:textId="77777777" w:rsidR="005D788D" w:rsidRDefault="005D788D" w:rsidP="005D788D">
      <w:pPr>
        <w:pStyle w:val="normal-000005"/>
      </w:pPr>
      <w:r>
        <w:rPr>
          <w:rStyle w:val="000003"/>
        </w:rPr>
        <w:t> </w:t>
      </w:r>
      <w:r>
        <w:t xml:space="preserve"> </w:t>
      </w:r>
    </w:p>
    <w:p w14:paraId="14758996" w14:textId="77777777" w:rsidR="005D788D" w:rsidRDefault="005D788D" w:rsidP="005D788D">
      <w:pPr>
        <w:pStyle w:val="normal-000005"/>
      </w:pPr>
      <w:r>
        <w:rPr>
          <w:rStyle w:val="zadanifontodlomka-000002"/>
        </w:rPr>
        <w:t>(2) Sukob interesa postoji kada su privatni interesi obveznika u suprotnosti s javnim interesom, a posebice kada:</w:t>
      </w:r>
      <w:r>
        <w:t xml:space="preserve"> </w:t>
      </w:r>
    </w:p>
    <w:p w14:paraId="7C2C06BF" w14:textId="77777777" w:rsidR="005D788D" w:rsidRDefault="005D788D" w:rsidP="005D788D">
      <w:pPr>
        <w:pStyle w:val="normal-000005"/>
      </w:pPr>
      <w:r>
        <w:rPr>
          <w:rStyle w:val="zadanifontodlomka-000002"/>
        </w:rPr>
        <w:t>– privatni interes obveznika može utjecati na njegovu nepristranost u obavljanju javne dužnosti</w:t>
      </w:r>
      <w:r>
        <w:t xml:space="preserve"> </w:t>
      </w:r>
    </w:p>
    <w:p w14:paraId="400BC3A0" w14:textId="77777777" w:rsidR="005D788D" w:rsidRDefault="005D788D" w:rsidP="005D788D">
      <w:pPr>
        <w:pStyle w:val="normal-000005"/>
      </w:pPr>
      <w:r>
        <w:rPr>
          <w:rStyle w:val="zadanifontodlomka-000002"/>
        </w:rPr>
        <w:t>– privatni interes obveznika je utjecao ili se osnovano može smatrati da je utjecao na njegovu nepristranost u obavljanju javne dužnosti.</w:t>
      </w:r>
      <w:r>
        <w:t xml:space="preserve"> </w:t>
      </w:r>
    </w:p>
    <w:p w14:paraId="1E5C9CE1" w14:textId="77777777" w:rsidR="005D788D" w:rsidRDefault="005D788D" w:rsidP="005D788D">
      <w:pPr>
        <w:pStyle w:val="normal-000015"/>
      </w:pPr>
      <w:r>
        <w:rPr>
          <w:rStyle w:val="000003"/>
        </w:rPr>
        <w:t> </w:t>
      </w:r>
      <w:r>
        <w:t xml:space="preserve"> </w:t>
      </w:r>
    </w:p>
    <w:p w14:paraId="61FB2FB7"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lastRenderedPageBreak/>
        <w:t>Obveznici primjene Zakona</w:t>
      </w:r>
      <w:r>
        <w:rPr>
          <w:rFonts w:eastAsia="Times New Roman"/>
          <w:sz w:val="24"/>
          <w:szCs w:val="24"/>
        </w:rPr>
        <w:t xml:space="preserve"> </w:t>
      </w:r>
    </w:p>
    <w:p w14:paraId="7C62605C"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3.</w:t>
      </w:r>
      <w:r>
        <w:rPr>
          <w:rFonts w:eastAsia="Times New Roman"/>
          <w:sz w:val="24"/>
          <w:szCs w:val="24"/>
        </w:rPr>
        <w:t xml:space="preserve"> </w:t>
      </w:r>
    </w:p>
    <w:p w14:paraId="6517A44D" w14:textId="77777777" w:rsidR="005D788D" w:rsidRDefault="005D788D" w:rsidP="005D788D">
      <w:pPr>
        <w:pStyle w:val="normal-000005"/>
      </w:pPr>
      <w:r>
        <w:rPr>
          <w:rStyle w:val="000003"/>
        </w:rPr>
        <w:t> </w:t>
      </w:r>
      <w:r>
        <w:t xml:space="preserve"> </w:t>
      </w:r>
    </w:p>
    <w:p w14:paraId="570719FA" w14:textId="77777777" w:rsidR="005D788D" w:rsidRDefault="005D788D" w:rsidP="005D788D">
      <w:pPr>
        <w:pStyle w:val="normal-000005"/>
      </w:pPr>
      <w:r>
        <w:rPr>
          <w:rStyle w:val="zadanifontodlomka-000002"/>
        </w:rPr>
        <w:t>(1) Obveznici u smislu ovoga Zakona su:</w:t>
      </w:r>
      <w:r>
        <w:t xml:space="preserve"> </w:t>
      </w:r>
    </w:p>
    <w:p w14:paraId="467C7D43" w14:textId="77777777" w:rsidR="005D788D" w:rsidRDefault="005D788D" w:rsidP="005D788D">
      <w:pPr>
        <w:pStyle w:val="000016"/>
      </w:pPr>
      <w:r>
        <w:rPr>
          <w:rStyle w:val="000017"/>
        </w:rPr>
        <w:t>1.</w:t>
      </w:r>
      <w:r>
        <w:t xml:space="preserve"> </w:t>
      </w:r>
      <w:r>
        <w:rPr>
          <w:rStyle w:val="zadanifontodlomka-000002"/>
        </w:rPr>
        <w:t>Predsjednik Republike Hrvatske,</w:t>
      </w:r>
      <w:r>
        <w:t xml:space="preserve"> </w:t>
      </w:r>
    </w:p>
    <w:p w14:paraId="30DE4D54" w14:textId="77777777" w:rsidR="005D788D" w:rsidRDefault="005D788D" w:rsidP="005D788D">
      <w:pPr>
        <w:pStyle w:val="000016"/>
      </w:pPr>
      <w:r>
        <w:rPr>
          <w:rStyle w:val="000017"/>
        </w:rPr>
        <w:t>2.</w:t>
      </w:r>
      <w:r>
        <w:t xml:space="preserve"> </w:t>
      </w:r>
      <w:r>
        <w:rPr>
          <w:rStyle w:val="zadanifontodlomka-000002"/>
        </w:rPr>
        <w:t>predsjednik i potpredsjednici Hrvatskoga sabora,</w:t>
      </w:r>
      <w:r>
        <w:t xml:space="preserve"> </w:t>
      </w:r>
    </w:p>
    <w:p w14:paraId="5B496F1F" w14:textId="77777777" w:rsidR="005D788D" w:rsidRDefault="005D788D" w:rsidP="005D788D">
      <w:pPr>
        <w:pStyle w:val="000016"/>
      </w:pPr>
      <w:r>
        <w:rPr>
          <w:rStyle w:val="000017"/>
        </w:rPr>
        <w:t>3.</w:t>
      </w:r>
      <w:r>
        <w:t xml:space="preserve"> </w:t>
      </w:r>
      <w:r>
        <w:rPr>
          <w:rStyle w:val="zadanifontodlomka-000002"/>
        </w:rPr>
        <w:t>zastupnici u Hrvatskom saboru,</w:t>
      </w:r>
      <w:r>
        <w:t xml:space="preserve"> </w:t>
      </w:r>
    </w:p>
    <w:p w14:paraId="2B38EFC6" w14:textId="77777777" w:rsidR="005D788D" w:rsidRDefault="005D788D" w:rsidP="005D788D">
      <w:pPr>
        <w:pStyle w:val="000016"/>
      </w:pPr>
      <w:r>
        <w:rPr>
          <w:rStyle w:val="000017"/>
        </w:rPr>
        <w:t>4.</w:t>
      </w:r>
      <w:r>
        <w:t xml:space="preserve"> </w:t>
      </w:r>
      <w:r>
        <w:rPr>
          <w:rStyle w:val="zadanifontodlomka-000002"/>
        </w:rPr>
        <w:t>predsjednik i članovi Vlade Republike Hrvatske (potpredsjednici i ministri u Vladi Republike Hrvatske),</w:t>
      </w:r>
      <w:r>
        <w:t xml:space="preserve"> </w:t>
      </w:r>
    </w:p>
    <w:p w14:paraId="42534DE7" w14:textId="77777777" w:rsidR="005D788D" w:rsidRDefault="005D788D" w:rsidP="005D788D">
      <w:pPr>
        <w:pStyle w:val="000016"/>
      </w:pPr>
      <w:r>
        <w:rPr>
          <w:rStyle w:val="000017"/>
        </w:rPr>
        <w:t>5.</w:t>
      </w:r>
      <w:r>
        <w:t xml:space="preserve"> </w:t>
      </w:r>
      <w:r>
        <w:rPr>
          <w:rStyle w:val="zadanifontodlomka-000002"/>
        </w:rPr>
        <w:t>predsjednik, zamjenik predsjednika i suci Ustavnog suda Republike Hrvatske,</w:t>
      </w:r>
      <w:r>
        <w:t xml:space="preserve"> </w:t>
      </w:r>
    </w:p>
    <w:p w14:paraId="10E081FE" w14:textId="77777777" w:rsidR="005D788D" w:rsidRDefault="005D788D" w:rsidP="005D788D">
      <w:pPr>
        <w:pStyle w:val="000016"/>
      </w:pPr>
      <w:r>
        <w:rPr>
          <w:rStyle w:val="000017"/>
        </w:rPr>
        <w:t>6.</w:t>
      </w:r>
      <w:r>
        <w:t xml:space="preserve"> </w:t>
      </w:r>
      <w:r>
        <w:rPr>
          <w:rStyle w:val="zadanifontodlomka-000002"/>
        </w:rPr>
        <w:t>državni tajnici,</w:t>
      </w:r>
      <w:r>
        <w:t xml:space="preserve"> </w:t>
      </w:r>
    </w:p>
    <w:p w14:paraId="0FE7B668" w14:textId="77777777" w:rsidR="005D788D" w:rsidRDefault="005D788D" w:rsidP="005D788D">
      <w:pPr>
        <w:pStyle w:val="000016"/>
      </w:pPr>
      <w:r>
        <w:rPr>
          <w:rStyle w:val="000017"/>
        </w:rPr>
        <w:t>7.</w:t>
      </w:r>
      <w:r>
        <w:t xml:space="preserve"> </w:t>
      </w:r>
      <w:r>
        <w:rPr>
          <w:rStyle w:val="zadanifontodlomka-000002"/>
        </w:rPr>
        <w:t>predstojnik Ureda predsjednika Vlade Republike Hrvatske,</w:t>
      </w:r>
      <w:r>
        <w:t xml:space="preserve"> </w:t>
      </w:r>
    </w:p>
    <w:p w14:paraId="474D720C" w14:textId="77777777" w:rsidR="005D788D" w:rsidRDefault="005D788D" w:rsidP="005D788D">
      <w:pPr>
        <w:pStyle w:val="000016"/>
      </w:pPr>
      <w:r>
        <w:rPr>
          <w:rStyle w:val="000017"/>
        </w:rPr>
        <w:t>8.</w:t>
      </w:r>
      <w:r>
        <w:t xml:space="preserve"> </w:t>
      </w:r>
      <w:r>
        <w:rPr>
          <w:rStyle w:val="zadanifontodlomka-000002"/>
        </w:rPr>
        <w:t>čelnici državnih upravnih organizacija,</w:t>
      </w:r>
      <w:r>
        <w:t xml:space="preserve"> </w:t>
      </w:r>
    </w:p>
    <w:p w14:paraId="011D0E08" w14:textId="77777777" w:rsidR="005D788D" w:rsidRDefault="005D788D" w:rsidP="005D788D">
      <w:pPr>
        <w:pStyle w:val="000016"/>
      </w:pPr>
      <w:r>
        <w:rPr>
          <w:rStyle w:val="000017"/>
        </w:rPr>
        <w:t>9.</w:t>
      </w:r>
      <w:r>
        <w:t xml:space="preserve"> </w:t>
      </w:r>
      <w:r>
        <w:rPr>
          <w:rStyle w:val="zadanifontodlomka-000002"/>
        </w:rPr>
        <w:t>glavni ravnatelj policije,</w:t>
      </w:r>
      <w:r>
        <w:t xml:space="preserve"> </w:t>
      </w:r>
    </w:p>
    <w:p w14:paraId="52AFE9F3" w14:textId="77777777" w:rsidR="005D788D" w:rsidRDefault="005D788D" w:rsidP="005D788D">
      <w:pPr>
        <w:pStyle w:val="000016"/>
      </w:pPr>
      <w:r>
        <w:rPr>
          <w:rStyle w:val="000017"/>
        </w:rPr>
        <w:t>10.</w:t>
      </w:r>
      <w:r>
        <w:t xml:space="preserve"> </w:t>
      </w:r>
      <w:r>
        <w:rPr>
          <w:rStyle w:val="zadanifontodlomka-000002"/>
        </w:rPr>
        <w:t>ravnatelj Porezne uprave,</w:t>
      </w:r>
      <w:r>
        <w:t xml:space="preserve"> </w:t>
      </w:r>
    </w:p>
    <w:p w14:paraId="41AEED17" w14:textId="77777777" w:rsidR="005D788D" w:rsidRDefault="005D788D" w:rsidP="005D788D">
      <w:pPr>
        <w:pStyle w:val="000016"/>
      </w:pPr>
      <w:r>
        <w:rPr>
          <w:rStyle w:val="000017"/>
        </w:rPr>
        <w:t>11.</w:t>
      </w:r>
      <w:r>
        <w:t xml:space="preserve"> </w:t>
      </w:r>
      <w:r>
        <w:rPr>
          <w:rStyle w:val="zadanifontodlomka-000002"/>
        </w:rPr>
        <w:t>ravnatelj Carinske uprave,</w:t>
      </w:r>
      <w:r>
        <w:t xml:space="preserve"> </w:t>
      </w:r>
    </w:p>
    <w:p w14:paraId="6ECA5A2D" w14:textId="77777777" w:rsidR="005D788D" w:rsidRDefault="005D788D" w:rsidP="005D788D">
      <w:pPr>
        <w:pStyle w:val="000016"/>
      </w:pPr>
      <w:r>
        <w:rPr>
          <w:rStyle w:val="000017"/>
        </w:rPr>
        <w:t>12.</w:t>
      </w:r>
      <w:r>
        <w:t xml:space="preserve"> </w:t>
      </w:r>
      <w:r>
        <w:rPr>
          <w:rStyle w:val="zadanifontodlomka-000002"/>
        </w:rPr>
        <w:t>glavni državni revizor i njegovi zamjenici,</w:t>
      </w:r>
      <w:r>
        <w:t xml:space="preserve"> </w:t>
      </w:r>
    </w:p>
    <w:p w14:paraId="63F273D8" w14:textId="77777777" w:rsidR="005D788D" w:rsidRDefault="005D788D" w:rsidP="005D788D">
      <w:pPr>
        <w:pStyle w:val="000016"/>
      </w:pPr>
      <w:r>
        <w:rPr>
          <w:rStyle w:val="000017"/>
        </w:rPr>
        <w:t>13.</w:t>
      </w:r>
      <w:r>
        <w:t xml:space="preserve"> </w:t>
      </w:r>
      <w:r>
        <w:rPr>
          <w:rStyle w:val="zadanifontodlomka-000002"/>
        </w:rPr>
        <w:t>guverner, zamjenik guvernera i viceguverner Hrvatske narodne banke,</w:t>
      </w:r>
      <w:r>
        <w:t xml:space="preserve"> </w:t>
      </w:r>
    </w:p>
    <w:p w14:paraId="67531D47" w14:textId="77777777" w:rsidR="005D788D" w:rsidRDefault="005D788D" w:rsidP="005D788D">
      <w:pPr>
        <w:pStyle w:val="000016"/>
      </w:pPr>
      <w:r>
        <w:rPr>
          <w:rStyle w:val="000017"/>
        </w:rPr>
        <w:t>14.</w:t>
      </w:r>
      <w:r>
        <w:t xml:space="preserve"> </w:t>
      </w:r>
      <w:r>
        <w:rPr>
          <w:rStyle w:val="zadanifontodlomka-000002"/>
        </w:rPr>
        <w:t>pučki pravobranitelj i njegovi zamjenici,</w:t>
      </w:r>
      <w:r>
        <w:t xml:space="preserve"> </w:t>
      </w:r>
    </w:p>
    <w:p w14:paraId="7A9717A3" w14:textId="77777777" w:rsidR="005D788D" w:rsidRDefault="005D788D" w:rsidP="005D788D">
      <w:pPr>
        <w:pStyle w:val="000016"/>
      </w:pPr>
      <w:r>
        <w:rPr>
          <w:rStyle w:val="000017"/>
        </w:rPr>
        <w:t>15.</w:t>
      </w:r>
      <w:r>
        <w:t xml:space="preserve"> </w:t>
      </w:r>
      <w:r>
        <w:rPr>
          <w:rStyle w:val="zadanifontodlomka-000002"/>
        </w:rPr>
        <w:t>pravobranitelj za djecu i njegovi zamjenici,</w:t>
      </w:r>
      <w:r>
        <w:t xml:space="preserve"> </w:t>
      </w:r>
    </w:p>
    <w:p w14:paraId="1172C92B" w14:textId="77777777" w:rsidR="005D788D" w:rsidRDefault="005D788D" w:rsidP="005D788D">
      <w:pPr>
        <w:pStyle w:val="000016"/>
      </w:pPr>
      <w:r>
        <w:rPr>
          <w:rStyle w:val="000017"/>
        </w:rPr>
        <w:t>16.</w:t>
      </w:r>
      <w:r>
        <w:t xml:space="preserve"> </w:t>
      </w:r>
      <w:r>
        <w:rPr>
          <w:rStyle w:val="zadanifontodlomka-000002"/>
        </w:rPr>
        <w:t>pravobranitelj za ravnopravnost spolova i njegovi zamjenici,</w:t>
      </w:r>
      <w:r>
        <w:t xml:space="preserve"> </w:t>
      </w:r>
    </w:p>
    <w:p w14:paraId="7B9C4152" w14:textId="77777777" w:rsidR="005D788D" w:rsidRDefault="005D788D" w:rsidP="005D788D">
      <w:pPr>
        <w:pStyle w:val="000016"/>
      </w:pPr>
      <w:r>
        <w:rPr>
          <w:rStyle w:val="000017"/>
        </w:rPr>
        <w:t>17.</w:t>
      </w:r>
      <w:r>
        <w:t xml:space="preserve"> </w:t>
      </w:r>
      <w:r>
        <w:rPr>
          <w:rStyle w:val="zadanifontodlomka-000002"/>
        </w:rPr>
        <w:t>pravobranitelj za osobe s invaliditetom i njegovi zamjenici,</w:t>
      </w:r>
      <w:r>
        <w:t xml:space="preserve"> </w:t>
      </w:r>
    </w:p>
    <w:p w14:paraId="3482EAAA" w14:textId="77777777" w:rsidR="005D788D" w:rsidRDefault="005D788D" w:rsidP="005D788D">
      <w:pPr>
        <w:pStyle w:val="000016"/>
      </w:pPr>
      <w:r>
        <w:rPr>
          <w:rStyle w:val="000017"/>
        </w:rPr>
        <w:t>18.</w:t>
      </w:r>
      <w:r>
        <w:t xml:space="preserve"> </w:t>
      </w:r>
      <w:r>
        <w:rPr>
          <w:rStyle w:val="zadanifontodlomka-000002"/>
        </w:rPr>
        <w:t>tajnik Hrvatskoga sabora,</w:t>
      </w:r>
      <w:r>
        <w:t xml:space="preserve"> </w:t>
      </w:r>
    </w:p>
    <w:p w14:paraId="1D71499C" w14:textId="77777777" w:rsidR="005D788D" w:rsidRDefault="005D788D" w:rsidP="005D788D">
      <w:pPr>
        <w:pStyle w:val="000016"/>
      </w:pPr>
      <w:r>
        <w:rPr>
          <w:rStyle w:val="000017"/>
        </w:rPr>
        <w:t>19.</w:t>
      </w:r>
      <w:r>
        <w:t xml:space="preserve"> </w:t>
      </w:r>
      <w:r>
        <w:rPr>
          <w:rStyle w:val="zadanifontodlomka-000002"/>
        </w:rPr>
        <w:t>glavni tajnik Vlade Republike Hrvatske,</w:t>
      </w:r>
      <w:r>
        <w:t xml:space="preserve"> </w:t>
      </w:r>
    </w:p>
    <w:p w14:paraId="1E21B4F3" w14:textId="77777777" w:rsidR="005D788D" w:rsidRDefault="005D788D" w:rsidP="005D788D">
      <w:pPr>
        <w:pStyle w:val="000016"/>
      </w:pPr>
      <w:r>
        <w:rPr>
          <w:rStyle w:val="000017"/>
        </w:rPr>
        <w:t>20.</w:t>
      </w:r>
      <w:r>
        <w:t xml:space="preserve"> </w:t>
      </w:r>
      <w:r>
        <w:rPr>
          <w:rStyle w:val="zadanifontodlomka-000002"/>
        </w:rPr>
        <w:t>glavni tajnik Ustavnog suda Republike Hrvatske,</w:t>
      </w:r>
      <w:r>
        <w:t xml:space="preserve"> </w:t>
      </w:r>
    </w:p>
    <w:p w14:paraId="0E278880" w14:textId="77777777" w:rsidR="005D788D" w:rsidRDefault="005D788D" w:rsidP="005D788D">
      <w:pPr>
        <w:pStyle w:val="000016"/>
      </w:pPr>
      <w:r>
        <w:rPr>
          <w:rStyle w:val="000017"/>
        </w:rPr>
        <w:t>21.</w:t>
      </w:r>
      <w:r>
        <w:t xml:space="preserve"> </w:t>
      </w:r>
      <w:r>
        <w:rPr>
          <w:rStyle w:val="zadanifontodlomka-000002"/>
        </w:rPr>
        <w:t>zamjenik tajnika Hrvatskoga sabora,</w:t>
      </w:r>
      <w:r>
        <w:t xml:space="preserve"> </w:t>
      </w:r>
    </w:p>
    <w:p w14:paraId="1DAC4F26" w14:textId="77777777" w:rsidR="005D788D" w:rsidRDefault="005D788D" w:rsidP="005D788D">
      <w:pPr>
        <w:pStyle w:val="000016"/>
      </w:pPr>
      <w:r>
        <w:rPr>
          <w:rStyle w:val="000017"/>
        </w:rPr>
        <w:t>22.</w:t>
      </w:r>
      <w:r>
        <w:t xml:space="preserve"> </w:t>
      </w:r>
      <w:r>
        <w:rPr>
          <w:rStyle w:val="zadanifontodlomka-000002"/>
        </w:rPr>
        <w:t>zamjenik glavnog tajnika Vlade Republike Hrvatske,</w:t>
      </w:r>
      <w:r>
        <w:t xml:space="preserve"> </w:t>
      </w:r>
    </w:p>
    <w:p w14:paraId="76652491" w14:textId="77777777" w:rsidR="005D788D" w:rsidRDefault="005D788D" w:rsidP="005D788D">
      <w:pPr>
        <w:pStyle w:val="000016"/>
      </w:pPr>
      <w:r>
        <w:rPr>
          <w:rStyle w:val="000017"/>
        </w:rPr>
        <w:t>23.</w:t>
      </w:r>
      <w:r>
        <w:t xml:space="preserve"> </w:t>
      </w:r>
      <w:r>
        <w:rPr>
          <w:rStyle w:val="zadanifontodlomka-000002"/>
        </w:rPr>
        <w:t>zamjenik predstojnika Ureda predsjednika Vlade Republike Hrvatske,</w:t>
      </w:r>
      <w:r>
        <w:t xml:space="preserve"> </w:t>
      </w:r>
    </w:p>
    <w:p w14:paraId="2138BE9F" w14:textId="77777777" w:rsidR="005D788D" w:rsidRDefault="005D788D" w:rsidP="005D788D">
      <w:pPr>
        <w:pStyle w:val="000016"/>
      </w:pPr>
      <w:r>
        <w:rPr>
          <w:rStyle w:val="000017"/>
        </w:rPr>
        <w:t>24.</w:t>
      </w:r>
      <w:r>
        <w:t xml:space="preserve"> </w:t>
      </w:r>
      <w:r>
        <w:rPr>
          <w:rStyle w:val="zadanifontodlomka-000002"/>
        </w:rPr>
        <w:t>glasnogovornik Vlade Republike Hrvatske,</w:t>
      </w:r>
      <w:r>
        <w:t xml:space="preserve"> </w:t>
      </w:r>
    </w:p>
    <w:p w14:paraId="18F59BA0" w14:textId="77777777" w:rsidR="005D788D" w:rsidRDefault="005D788D" w:rsidP="005D788D">
      <w:pPr>
        <w:pStyle w:val="000016"/>
      </w:pPr>
      <w:r>
        <w:rPr>
          <w:rStyle w:val="000017"/>
        </w:rPr>
        <w:t>25.</w:t>
      </w:r>
      <w:r>
        <w:t xml:space="preserve"> </w:t>
      </w:r>
      <w:r>
        <w:rPr>
          <w:rStyle w:val="zadanifontodlomka-000002"/>
        </w:rPr>
        <w:t>ravnatelj i pomoćnici ravnatelja Hrvatskog zavoda za mirovinsko osiguranje,</w:t>
      </w:r>
      <w:r>
        <w:t xml:space="preserve"> </w:t>
      </w:r>
    </w:p>
    <w:p w14:paraId="21601601" w14:textId="77777777" w:rsidR="005D788D" w:rsidRDefault="005D788D" w:rsidP="005D788D">
      <w:pPr>
        <w:pStyle w:val="000016"/>
      </w:pPr>
      <w:r>
        <w:rPr>
          <w:rStyle w:val="000017"/>
        </w:rPr>
        <w:t>26.</w:t>
      </w:r>
      <w:r>
        <w:t xml:space="preserve"> </w:t>
      </w:r>
      <w:r>
        <w:rPr>
          <w:rStyle w:val="zadanifontodlomka-000002"/>
        </w:rPr>
        <w:t>ravnatelj, zamjenik ravnatelja i pomoćnici ravnatelja Hrvatskog zavoda za zdravstveno osiguranje,</w:t>
      </w:r>
      <w:r>
        <w:t xml:space="preserve"> </w:t>
      </w:r>
    </w:p>
    <w:p w14:paraId="7E38E5C6" w14:textId="77777777" w:rsidR="005D788D" w:rsidRDefault="005D788D" w:rsidP="005D788D">
      <w:pPr>
        <w:pStyle w:val="000016"/>
      </w:pPr>
      <w:r>
        <w:rPr>
          <w:rStyle w:val="000017"/>
        </w:rPr>
        <w:t>27.</w:t>
      </w:r>
      <w:r>
        <w:t xml:space="preserve"> </w:t>
      </w:r>
      <w:r>
        <w:rPr>
          <w:rStyle w:val="zadanifontodlomka-000002"/>
        </w:rPr>
        <w:t>ravnatelj i pomoćnici ravnatelja Hrvatskog zavoda za zapošljavanje,</w:t>
      </w:r>
      <w:r>
        <w:t xml:space="preserve"> </w:t>
      </w:r>
    </w:p>
    <w:p w14:paraId="67D3CCB8" w14:textId="77777777" w:rsidR="005D788D" w:rsidRDefault="005D788D" w:rsidP="005D788D">
      <w:pPr>
        <w:pStyle w:val="000016"/>
      </w:pPr>
      <w:r>
        <w:rPr>
          <w:rStyle w:val="000017"/>
        </w:rPr>
        <w:t>28.</w:t>
      </w:r>
      <w:r>
        <w:t xml:space="preserve"> </w:t>
      </w:r>
      <w:r>
        <w:rPr>
          <w:rStyle w:val="zadanifontodlomka-000002"/>
        </w:rPr>
        <w:t>glavni državni rizničar,</w:t>
      </w:r>
      <w:r>
        <w:t xml:space="preserve"> </w:t>
      </w:r>
    </w:p>
    <w:p w14:paraId="4361AF59" w14:textId="77777777" w:rsidR="005D788D" w:rsidRDefault="005D788D" w:rsidP="005D788D">
      <w:pPr>
        <w:pStyle w:val="000016"/>
      </w:pPr>
      <w:r>
        <w:rPr>
          <w:rStyle w:val="000017"/>
        </w:rPr>
        <w:t>29.</w:t>
      </w:r>
      <w:r>
        <w:t xml:space="preserve"> </w:t>
      </w:r>
      <w:r>
        <w:rPr>
          <w:rStyle w:val="zadanifontodlomka-000002"/>
        </w:rPr>
        <w:t>predstojnik Ureda predsjednika Hrvatskoga sabora,</w:t>
      </w:r>
      <w:r>
        <w:t xml:space="preserve"> </w:t>
      </w:r>
    </w:p>
    <w:p w14:paraId="1590B084" w14:textId="77777777" w:rsidR="005D788D" w:rsidRDefault="005D788D" w:rsidP="005D788D">
      <w:pPr>
        <w:pStyle w:val="000016"/>
      </w:pPr>
      <w:r>
        <w:rPr>
          <w:rStyle w:val="000017"/>
        </w:rPr>
        <w:t>30.</w:t>
      </w:r>
      <w:r>
        <w:t xml:space="preserve"> </w:t>
      </w:r>
      <w:r>
        <w:rPr>
          <w:rStyle w:val="zadanifontodlomka-000002"/>
        </w:rPr>
        <w:t>ravnatelji agencija i direkcija te drugih stručnih službi koje Vlade Republike Hrvatske koje Vlada Republike Hrvatske osniva uredbom,</w:t>
      </w:r>
      <w:r>
        <w:t xml:space="preserve"> </w:t>
      </w:r>
    </w:p>
    <w:p w14:paraId="6AD080DB" w14:textId="77777777" w:rsidR="005D788D" w:rsidRDefault="005D788D" w:rsidP="005D788D">
      <w:pPr>
        <w:pStyle w:val="000016"/>
      </w:pPr>
      <w:r>
        <w:rPr>
          <w:rStyle w:val="000017"/>
        </w:rPr>
        <w:t>31.</w:t>
      </w:r>
      <w:r>
        <w:t xml:space="preserve"> </w:t>
      </w:r>
      <w:r>
        <w:rPr>
          <w:rStyle w:val="zadanifontodlomka-000002"/>
        </w:rPr>
        <w:t>dužnosnici u Uredu predsjednika Republike Hrvatske koje imenuje Predsjednik Republike Hrvatske sukladno odredbama posebnog zakona i drugih pravnih akata,</w:t>
      </w:r>
      <w:r>
        <w:t xml:space="preserve"> </w:t>
      </w:r>
    </w:p>
    <w:p w14:paraId="5BEC47A5" w14:textId="77777777" w:rsidR="005D788D" w:rsidRDefault="005D788D" w:rsidP="005D788D">
      <w:pPr>
        <w:pStyle w:val="000016"/>
      </w:pPr>
      <w:r>
        <w:rPr>
          <w:rStyle w:val="000017"/>
        </w:rPr>
        <w:t>32.</w:t>
      </w:r>
      <w:r>
        <w:t xml:space="preserve"> </w:t>
      </w:r>
      <w:r>
        <w:rPr>
          <w:rStyle w:val="zadanifontodlomka-000002"/>
        </w:rPr>
        <w:t>načelnik i zamjenici načelnika Glavnog stožera Oružanih snaga Republike Hrvatske,</w:t>
      </w:r>
      <w:r>
        <w:t xml:space="preserve"> </w:t>
      </w:r>
    </w:p>
    <w:p w14:paraId="128568F9" w14:textId="77777777" w:rsidR="005D788D" w:rsidRDefault="005D788D" w:rsidP="005D788D">
      <w:pPr>
        <w:pStyle w:val="000016"/>
      </w:pPr>
      <w:r>
        <w:rPr>
          <w:rStyle w:val="000017"/>
        </w:rPr>
        <w:t>33.</w:t>
      </w:r>
      <w:r>
        <w:t xml:space="preserve"> </w:t>
      </w:r>
      <w:r>
        <w:rPr>
          <w:rStyle w:val="zadanifontodlomka-000002"/>
        </w:rPr>
        <w:t>glavni inspektor obrane,</w:t>
      </w:r>
      <w:r>
        <w:t xml:space="preserve"> </w:t>
      </w:r>
    </w:p>
    <w:p w14:paraId="2318DEBE" w14:textId="77777777" w:rsidR="005D788D" w:rsidRDefault="005D788D" w:rsidP="005D788D">
      <w:pPr>
        <w:pStyle w:val="000016"/>
      </w:pPr>
      <w:r>
        <w:rPr>
          <w:rStyle w:val="000017"/>
        </w:rPr>
        <w:t>34.</w:t>
      </w:r>
      <w:r>
        <w:t xml:space="preserve"> </w:t>
      </w:r>
      <w:r>
        <w:rPr>
          <w:rStyle w:val="zadanifontodlomka-000002"/>
        </w:rPr>
        <w:t>predsjednik, potpredsjednici i članovi Državnoga izbornog povjerenstva Republike Hrvatske,</w:t>
      </w:r>
      <w:r>
        <w:t xml:space="preserve"> </w:t>
      </w:r>
    </w:p>
    <w:p w14:paraId="0C25E10A" w14:textId="77777777" w:rsidR="005D788D" w:rsidRDefault="005D788D" w:rsidP="005D788D">
      <w:pPr>
        <w:pStyle w:val="000016"/>
      </w:pPr>
      <w:r>
        <w:rPr>
          <w:rStyle w:val="000017"/>
        </w:rPr>
        <w:t>35.</w:t>
      </w:r>
      <w:r>
        <w:t xml:space="preserve"> </w:t>
      </w:r>
      <w:r>
        <w:rPr>
          <w:rStyle w:val="zadanifontodlomka-000002"/>
        </w:rPr>
        <w:t>predsjednici i članovi uprava trgovačkih društava koja su u većinskom državnom vlasništvu,</w:t>
      </w:r>
      <w:r>
        <w:t xml:space="preserve"> </w:t>
      </w:r>
    </w:p>
    <w:p w14:paraId="2436F116" w14:textId="77777777" w:rsidR="005D788D" w:rsidRDefault="005D788D" w:rsidP="005D788D">
      <w:pPr>
        <w:pStyle w:val="000016"/>
      </w:pPr>
      <w:r>
        <w:rPr>
          <w:rStyle w:val="000017"/>
        </w:rPr>
        <w:t>36.</w:t>
      </w:r>
      <w:r>
        <w:t xml:space="preserve"> </w:t>
      </w:r>
      <w:r>
        <w:rPr>
          <w:rStyle w:val="zadanifontodlomka-000002"/>
        </w:rPr>
        <w:t>župani i gradonačelnik Grada Zagreba i njihovi zamjenici,</w:t>
      </w:r>
      <w:r>
        <w:t xml:space="preserve"> </w:t>
      </w:r>
    </w:p>
    <w:p w14:paraId="6ACB9229" w14:textId="77777777" w:rsidR="005D788D" w:rsidRDefault="005D788D" w:rsidP="005D788D">
      <w:pPr>
        <w:pStyle w:val="000016"/>
      </w:pPr>
      <w:r>
        <w:rPr>
          <w:rStyle w:val="000017"/>
        </w:rPr>
        <w:t>37.</w:t>
      </w:r>
      <w:r>
        <w:t xml:space="preserve"> </w:t>
      </w:r>
      <w:r>
        <w:rPr>
          <w:rStyle w:val="zadanifontodlomka-000002"/>
        </w:rPr>
        <w:t>gradonačelnici, općinski načelnici i njihovi zamjenici,</w:t>
      </w:r>
      <w:r>
        <w:t xml:space="preserve"> </w:t>
      </w:r>
    </w:p>
    <w:p w14:paraId="1EB31F70" w14:textId="77777777" w:rsidR="005D788D" w:rsidRDefault="005D788D" w:rsidP="005D788D">
      <w:pPr>
        <w:pStyle w:val="000016"/>
      </w:pPr>
      <w:r>
        <w:rPr>
          <w:rStyle w:val="000017"/>
        </w:rPr>
        <w:t>38.</w:t>
      </w:r>
      <w:r>
        <w:t xml:space="preserve"> </w:t>
      </w:r>
      <w:r>
        <w:rPr>
          <w:rStyle w:val="zadanifontodlomka-000002"/>
        </w:rPr>
        <w:t>predsjednik, zamjenici i članovi Državne komisije za kontrolu postupka javne nabave,</w:t>
      </w:r>
      <w:r>
        <w:t xml:space="preserve"> </w:t>
      </w:r>
    </w:p>
    <w:p w14:paraId="58C9DEEF" w14:textId="77777777" w:rsidR="005D788D" w:rsidRDefault="005D788D" w:rsidP="005D788D">
      <w:pPr>
        <w:pStyle w:val="000016"/>
      </w:pPr>
      <w:r>
        <w:rPr>
          <w:rStyle w:val="000017"/>
        </w:rPr>
        <w:t>39.</w:t>
      </w:r>
      <w:r>
        <w:t xml:space="preserve"> </w:t>
      </w:r>
      <w:r>
        <w:rPr>
          <w:rStyle w:val="zadanifontodlomka-000002"/>
        </w:rPr>
        <w:t>predsjednik i članovi Povjerenstva za odlučivanje o sukobu interesa,</w:t>
      </w:r>
      <w:r>
        <w:t xml:space="preserve"> </w:t>
      </w:r>
    </w:p>
    <w:p w14:paraId="537A4918" w14:textId="77777777" w:rsidR="005D788D" w:rsidRDefault="005D788D" w:rsidP="005D788D">
      <w:pPr>
        <w:pStyle w:val="000016"/>
      </w:pPr>
      <w:r>
        <w:rPr>
          <w:rStyle w:val="000017"/>
        </w:rPr>
        <w:t>40.</w:t>
      </w:r>
      <w:r>
        <w:t xml:space="preserve"> </w:t>
      </w:r>
      <w:r>
        <w:rPr>
          <w:rStyle w:val="zadanifontodlomka-000002"/>
        </w:rPr>
        <w:t>Povjerenik za informiranje,</w:t>
      </w:r>
      <w:r>
        <w:t xml:space="preserve"> </w:t>
      </w:r>
    </w:p>
    <w:p w14:paraId="1553087F" w14:textId="77777777" w:rsidR="005D788D" w:rsidRDefault="005D788D" w:rsidP="005D788D">
      <w:pPr>
        <w:pStyle w:val="000016"/>
      </w:pPr>
      <w:r>
        <w:rPr>
          <w:rStyle w:val="000017"/>
        </w:rPr>
        <w:lastRenderedPageBreak/>
        <w:t>41.</w:t>
      </w:r>
      <w:r>
        <w:t xml:space="preserve"> </w:t>
      </w:r>
      <w:r>
        <w:rPr>
          <w:rStyle w:val="zadanifontodlomka-000002"/>
        </w:rPr>
        <w:t>predsjednici i članovi uprava trgovačkih društava u kojima Republika Hrvatska ima većinski udio te predsjednici i članovi uprava trgovačkih društava kojima su većinski vlasnici trgovačka društva u kojima većinski udio ima Republika Hrvatska,</w:t>
      </w:r>
      <w:r>
        <w:t xml:space="preserve"> </w:t>
      </w:r>
    </w:p>
    <w:p w14:paraId="2D799D65" w14:textId="77777777" w:rsidR="005D788D" w:rsidRDefault="005D788D" w:rsidP="005D788D">
      <w:pPr>
        <w:pStyle w:val="000016"/>
      </w:pPr>
      <w:r>
        <w:rPr>
          <w:rStyle w:val="000017"/>
        </w:rPr>
        <w:t>42.</w:t>
      </w:r>
      <w:r>
        <w:t xml:space="preserve"> </w:t>
      </w:r>
      <w:r w:rsidRPr="007036E3">
        <w:rPr>
          <w:rStyle w:val="zadanifontodlomka-000002"/>
          <w:u w:val="single"/>
        </w:rPr>
        <w:t xml:space="preserve">predsjednici i članovi uprava trgovačkih društava u kojima jedinice lokalne i područne (regionalne) samouprave ima većinski udio </w:t>
      </w:r>
      <w:r>
        <w:rPr>
          <w:rStyle w:val="zadanifontodlomka-000002"/>
        </w:rPr>
        <w:t>te predsjednici i članovi uprava trgovačkih društava koji su u većinskom vlasništvu trgovačkih društava u kojima većinski udio imaju jedinice lokalne i područne (regionalne) samouprave,</w:t>
      </w:r>
      <w:r>
        <w:t xml:space="preserve"> </w:t>
      </w:r>
    </w:p>
    <w:p w14:paraId="2D97FA71" w14:textId="77777777" w:rsidR="005D788D" w:rsidRDefault="005D788D" w:rsidP="005D788D">
      <w:pPr>
        <w:pStyle w:val="000016"/>
      </w:pPr>
      <w:r>
        <w:rPr>
          <w:rStyle w:val="000017"/>
        </w:rPr>
        <w:t>43.</w:t>
      </w:r>
      <w:r>
        <w:t xml:space="preserve"> </w:t>
      </w:r>
      <w:r>
        <w:rPr>
          <w:rStyle w:val="zadanifontodlomka-000002"/>
        </w:rPr>
        <w:t>predsjednik i članovi uprave Financijske agencije,</w:t>
      </w:r>
      <w:r>
        <w:t xml:space="preserve"> </w:t>
      </w:r>
    </w:p>
    <w:p w14:paraId="3A6F9738" w14:textId="77777777" w:rsidR="005D788D" w:rsidRDefault="005D788D" w:rsidP="005D788D">
      <w:pPr>
        <w:pStyle w:val="000016"/>
      </w:pPr>
      <w:r>
        <w:rPr>
          <w:rStyle w:val="000017"/>
        </w:rPr>
        <w:t>44.</w:t>
      </w:r>
      <w:r>
        <w:t xml:space="preserve"> </w:t>
      </w:r>
      <w:r>
        <w:rPr>
          <w:rStyle w:val="zadanifontodlomka-000002"/>
        </w:rPr>
        <w:t>predsjednik i članovi uprave Hrvatske banke za obnovu i razvoj,</w:t>
      </w:r>
      <w:r>
        <w:t xml:space="preserve"> </w:t>
      </w:r>
    </w:p>
    <w:p w14:paraId="660914D6" w14:textId="77777777" w:rsidR="005D788D" w:rsidRDefault="005D788D" w:rsidP="005D788D">
      <w:pPr>
        <w:pStyle w:val="000016"/>
      </w:pPr>
      <w:r>
        <w:rPr>
          <w:rStyle w:val="000017"/>
        </w:rPr>
        <w:t>45.</w:t>
      </w:r>
      <w:r>
        <w:t xml:space="preserve"> </w:t>
      </w:r>
      <w:r>
        <w:rPr>
          <w:rStyle w:val="zadanifontodlomka-000002"/>
        </w:rPr>
        <w:t>predsjednik i članovi uprave Hrvatske agencije za malo gospodarstvo, inovacije i investicije,</w:t>
      </w:r>
      <w:r>
        <w:t xml:space="preserve"> </w:t>
      </w:r>
    </w:p>
    <w:p w14:paraId="05713940" w14:textId="77777777" w:rsidR="005D788D" w:rsidRDefault="005D788D" w:rsidP="005D788D">
      <w:pPr>
        <w:pStyle w:val="000016"/>
      </w:pPr>
      <w:r>
        <w:rPr>
          <w:rStyle w:val="000017"/>
        </w:rPr>
        <w:t>46.</w:t>
      </w:r>
      <w:r>
        <w:t xml:space="preserve"> </w:t>
      </w:r>
      <w:r>
        <w:rPr>
          <w:rStyle w:val="zadanifontodlomka-000002"/>
        </w:rPr>
        <w:t xml:space="preserve">predsjednik i članovi Vijeća Hrvatske regulatorne agencije za mrežne djelatnosti </w:t>
      </w:r>
    </w:p>
    <w:p w14:paraId="63AE081E" w14:textId="77777777" w:rsidR="005D788D" w:rsidRDefault="005D788D" w:rsidP="005D788D">
      <w:pPr>
        <w:pStyle w:val="000016"/>
      </w:pPr>
      <w:r>
        <w:rPr>
          <w:rStyle w:val="000017"/>
        </w:rPr>
        <w:t>47.</w:t>
      </w:r>
      <w:r>
        <w:t xml:space="preserve"> </w:t>
      </w:r>
      <w:r>
        <w:rPr>
          <w:rStyle w:val="zadanifontodlomka-000002"/>
        </w:rPr>
        <w:t>predsjednik i članovi Upravnog vijeća Hrvatske agencije za nadzor financijskih usluga</w:t>
      </w:r>
      <w:r>
        <w:t xml:space="preserve"> </w:t>
      </w:r>
    </w:p>
    <w:p w14:paraId="267A45C2" w14:textId="77777777" w:rsidR="005D788D" w:rsidRDefault="005D788D" w:rsidP="005D788D">
      <w:pPr>
        <w:pStyle w:val="000016"/>
      </w:pPr>
      <w:r>
        <w:rPr>
          <w:rStyle w:val="000017"/>
        </w:rPr>
        <w:t>48.</w:t>
      </w:r>
      <w:r>
        <w:t xml:space="preserve"> </w:t>
      </w:r>
      <w:r>
        <w:rPr>
          <w:rStyle w:val="zadanifontodlomka-000002"/>
        </w:rPr>
        <w:t xml:space="preserve">predsjednik i članovi Upravnog vijeća Hrvatske energetske regulatorne agencije </w:t>
      </w:r>
    </w:p>
    <w:p w14:paraId="3BD2FBAB" w14:textId="77777777" w:rsidR="005D788D" w:rsidRDefault="005D788D" w:rsidP="005D788D">
      <w:pPr>
        <w:pStyle w:val="000016"/>
      </w:pPr>
      <w:r>
        <w:rPr>
          <w:rStyle w:val="000017"/>
        </w:rPr>
        <w:t>49.</w:t>
      </w:r>
      <w:r>
        <w:t xml:space="preserve"> </w:t>
      </w:r>
      <w:r>
        <w:rPr>
          <w:rStyle w:val="zadanifontodlomka-000002"/>
        </w:rPr>
        <w:t>ravnatelji i zamjenici ravnatelja agencija koje imenuje Hrvatski sabor na prijedlog Vlade Republike Hrvatske</w:t>
      </w:r>
      <w:r>
        <w:t xml:space="preserve"> </w:t>
      </w:r>
    </w:p>
    <w:p w14:paraId="280DA0F2" w14:textId="77777777" w:rsidR="005D788D" w:rsidRDefault="005D788D" w:rsidP="005D788D">
      <w:pPr>
        <w:pStyle w:val="000016"/>
      </w:pPr>
      <w:r>
        <w:rPr>
          <w:rStyle w:val="000017"/>
        </w:rPr>
        <w:t>50.</w:t>
      </w:r>
      <w:r>
        <w:t xml:space="preserve"> </w:t>
      </w:r>
      <w:r>
        <w:rPr>
          <w:rStyle w:val="zadanifontodlomka-000002"/>
        </w:rPr>
        <w:t>ravnatelj Hrvatskog audio-vizualnog centra</w:t>
      </w:r>
      <w:r>
        <w:t xml:space="preserve"> </w:t>
      </w:r>
    </w:p>
    <w:p w14:paraId="2DE424E1" w14:textId="77777777" w:rsidR="005D788D" w:rsidRDefault="005D788D" w:rsidP="005D788D">
      <w:pPr>
        <w:pStyle w:val="000016"/>
      </w:pPr>
      <w:r>
        <w:rPr>
          <w:rStyle w:val="000017"/>
        </w:rPr>
        <w:t>51.</w:t>
      </w:r>
      <w:r>
        <w:t xml:space="preserve"> </w:t>
      </w:r>
      <w:r>
        <w:rPr>
          <w:rStyle w:val="zadanifontodlomka-000002"/>
        </w:rPr>
        <w:t>glavni ravnatelj Hrvatske radiotelevizije</w:t>
      </w:r>
      <w:r>
        <w:t xml:space="preserve"> </w:t>
      </w:r>
    </w:p>
    <w:p w14:paraId="246791B9" w14:textId="77777777" w:rsidR="005D788D" w:rsidRDefault="005D788D" w:rsidP="005D788D">
      <w:pPr>
        <w:pStyle w:val="000016"/>
      </w:pPr>
      <w:r>
        <w:rPr>
          <w:rStyle w:val="000017"/>
        </w:rPr>
        <w:t>52.</w:t>
      </w:r>
      <w:r>
        <w:t xml:space="preserve"> </w:t>
      </w:r>
      <w:r>
        <w:rPr>
          <w:rStyle w:val="zadanifontodlomka-000002"/>
        </w:rPr>
        <w:t>ravnatelj Fonda za obnovu Grada Zagreba, Krapinsko-zagorske županije i Zagrebačke županije,</w:t>
      </w:r>
      <w:r>
        <w:t xml:space="preserve"> </w:t>
      </w:r>
    </w:p>
    <w:p w14:paraId="344E32B6" w14:textId="77777777" w:rsidR="005D788D" w:rsidRDefault="005D788D" w:rsidP="005D788D">
      <w:pPr>
        <w:pStyle w:val="000016"/>
      </w:pPr>
      <w:r>
        <w:rPr>
          <w:rStyle w:val="000017"/>
        </w:rPr>
        <w:t>53.</w:t>
      </w:r>
      <w:r>
        <w:t xml:space="preserve"> </w:t>
      </w:r>
      <w:r>
        <w:rPr>
          <w:rStyle w:val="zadanifontodlomka-000002"/>
        </w:rPr>
        <w:t>izvanredni povjerenici imenovani sukladno Zakonu o postupku izvanredne uprave u trgovačkim društvima od sistemskog značaja za Republiku Hrvatsku,</w:t>
      </w:r>
      <w:r>
        <w:t xml:space="preserve"> </w:t>
      </w:r>
    </w:p>
    <w:p w14:paraId="36FC350D" w14:textId="77777777" w:rsidR="005D788D" w:rsidRPr="001B70C9" w:rsidRDefault="005D788D" w:rsidP="005D788D">
      <w:pPr>
        <w:pStyle w:val="000016"/>
        <w:rPr>
          <w:u w:val="single"/>
        </w:rPr>
      </w:pPr>
      <w:r>
        <w:rPr>
          <w:rStyle w:val="000017"/>
        </w:rPr>
        <w:t>54.</w:t>
      </w:r>
      <w:r>
        <w:t xml:space="preserve"> </w:t>
      </w:r>
      <w:r w:rsidRPr="001B70C9">
        <w:rPr>
          <w:rStyle w:val="zadanifontodlomka-000002"/>
          <w:u w:val="single"/>
        </w:rPr>
        <w:t>upravitelji zaklada</w:t>
      </w:r>
      <w:r>
        <w:rPr>
          <w:rStyle w:val="zadanifontodlomka-000002"/>
        </w:rPr>
        <w:t xml:space="preserve"> </w:t>
      </w:r>
      <w:r w:rsidRPr="001B70C9">
        <w:rPr>
          <w:rStyle w:val="zadanifontodlomka-000002"/>
          <w:u w:val="single"/>
        </w:rPr>
        <w:t>koje osniva</w:t>
      </w:r>
      <w:r>
        <w:rPr>
          <w:rStyle w:val="zadanifontodlomka-000002"/>
        </w:rPr>
        <w:t xml:space="preserve"> Republika Hrvatska ili </w:t>
      </w:r>
      <w:r w:rsidRPr="001B70C9">
        <w:rPr>
          <w:rStyle w:val="zadanifontodlomka-000002"/>
          <w:u w:val="single"/>
        </w:rPr>
        <w:t>jedinica lokalne i područne (regionalne) samouprave,</w:t>
      </w:r>
      <w:r w:rsidRPr="001B70C9">
        <w:rPr>
          <w:u w:val="single"/>
        </w:rPr>
        <w:t xml:space="preserve"> </w:t>
      </w:r>
    </w:p>
    <w:p w14:paraId="048C11C3" w14:textId="77777777" w:rsidR="005D788D" w:rsidRPr="003C4893" w:rsidRDefault="005D788D" w:rsidP="005D788D">
      <w:pPr>
        <w:pStyle w:val="000016"/>
        <w:rPr>
          <w:u w:val="single"/>
        </w:rPr>
      </w:pPr>
      <w:r w:rsidRPr="003C4893">
        <w:rPr>
          <w:rStyle w:val="000017"/>
          <w:u w:val="single"/>
        </w:rPr>
        <w:t>55.</w:t>
      </w:r>
      <w:r w:rsidRPr="003C4893">
        <w:rPr>
          <w:u w:val="single"/>
        </w:rPr>
        <w:t xml:space="preserve"> </w:t>
      </w:r>
      <w:r w:rsidRPr="003C4893">
        <w:rPr>
          <w:rStyle w:val="zadanifontodlomka-000002"/>
          <w:u w:val="single"/>
        </w:rPr>
        <w:t>ravnatelji lučkih uprava,</w:t>
      </w:r>
      <w:r w:rsidRPr="003C4893">
        <w:rPr>
          <w:u w:val="single"/>
        </w:rPr>
        <w:t xml:space="preserve"> </w:t>
      </w:r>
    </w:p>
    <w:p w14:paraId="0C9217BF" w14:textId="77777777" w:rsidR="005D788D" w:rsidRPr="003C4893" w:rsidRDefault="005D788D" w:rsidP="005D788D">
      <w:pPr>
        <w:pStyle w:val="000016"/>
        <w:rPr>
          <w:u w:val="single"/>
        </w:rPr>
      </w:pPr>
      <w:r w:rsidRPr="003C4893">
        <w:rPr>
          <w:rStyle w:val="000017"/>
          <w:u w:val="single"/>
        </w:rPr>
        <w:t>56.</w:t>
      </w:r>
      <w:r w:rsidRPr="003C4893">
        <w:rPr>
          <w:u w:val="single"/>
        </w:rPr>
        <w:t xml:space="preserve"> </w:t>
      </w:r>
      <w:r w:rsidRPr="003C4893">
        <w:rPr>
          <w:rStyle w:val="zadanifontodlomka-000002"/>
          <w:u w:val="single"/>
        </w:rPr>
        <w:t xml:space="preserve">ravnatelji javnih ustanova za upravljanje nacionalnim parkovima, parkovima prirode i/ili drugih zaštićenih dijelova prirode, </w:t>
      </w:r>
    </w:p>
    <w:p w14:paraId="5BA5ACD0" w14:textId="77777777" w:rsidR="005D788D" w:rsidRPr="003C4893" w:rsidRDefault="005D788D" w:rsidP="005D788D">
      <w:pPr>
        <w:pStyle w:val="000016"/>
        <w:rPr>
          <w:u w:val="single"/>
        </w:rPr>
      </w:pPr>
      <w:r w:rsidRPr="003C4893">
        <w:rPr>
          <w:rStyle w:val="000017"/>
          <w:u w:val="single"/>
        </w:rPr>
        <w:t>57.</w:t>
      </w:r>
      <w:r w:rsidRPr="003C4893">
        <w:rPr>
          <w:u w:val="single"/>
        </w:rPr>
        <w:t xml:space="preserve"> </w:t>
      </w:r>
      <w:r w:rsidRPr="003C4893">
        <w:rPr>
          <w:rStyle w:val="zadanifontodlomka-000002"/>
          <w:u w:val="single"/>
        </w:rPr>
        <w:t>ravnatelji županijskih uprava za ceste,</w:t>
      </w:r>
      <w:r w:rsidRPr="003C4893">
        <w:rPr>
          <w:u w:val="single"/>
        </w:rPr>
        <w:t xml:space="preserve"> </w:t>
      </w:r>
    </w:p>
    <w:p w14:paraId="7DE38AC4" w14:textId="77777777" w:rsidR="005D788D" w:rsidRPr="003C4893" w:rsidRDefault="005D788D" w:rsidP="005D788D">
      <w:pPr>
        <w:pStyle w:val="000016"/>
        <w:rPr>
          <w:u w:val="single"/>
        </w:rPr>
      </w:pPr>
      <w:r w:rsidRPr="003C4893">
        <w:rPr>
          <w:rStyle w:val="000017"/>
          <w:u w:val="single"/>
        </w:rPr>
        <w:t>58.</w:t>
      </w:r>
      <w:r w:rsidRPr="003C4893">
        <w:rPr>
          <w:u w:val="single"/>
        </w:rPr>
        <w:t xml:space="preserve"> </w:t>
      </w:r>
      <w:r w:rsidRPr="003C4893">
        <w:rPr>
          <w:rStyle w:val="zadanifontodlomka-000002"/>
          <w:u w:val="single"/>
        </w:rPr>
        <w:t>ravnatelji</w:t>
      </w:r>
      <w:r w:rsidRPr="003C4893">
        <w:rPr>
          <w:u w:val="single"/>
        </w:rPr>
        <w:t xml:space="preserve"> </w:t>
      </w:r>
      <w:r w:rsidRPr="003C4893">
        <w:rPr>
          <w:rStyle w:val="zadanifontodlomka-000002"/>
          <w:u w:val="single"/>
        </w:rPr>
        <w:t>odnosno predsjednici uprava regionalnih i lokalnih razvojnih agencija,</w:t>
      </w:r>
      <w:r w:rsidRPr="003C4893">
        <w:rPr>
          <w:u w:val="single"/>
        </w:rPr>
        <w:t xml:space="preserve"> </w:t>
      </w:r>
    </w:p>
    <w:p w14:paraId="1D4F6DED" w14:textId="77777777" w:rsidR="005D788D" w:rsidRPr="003C4893" w:rsidRDefault="005D788D" w:rsidP="005D788D">
      <w:pPr>
        <w:pStyle w:val="000016"/>
        <w:rPr>
          <w:u w:val="single"/>
        </w:rPr>
      </w:pPr>
      <w:r w:rsidRPr="003C4893">
        <w:rPr>
          <w:rStyle w:val="000017"/>
          <w:u w:val="single"/>
        </w:rPr>
        <w:t>59.</w:t>
      </w:r>
      <w:r w:rsidRPr="003C4893">
        <w:rPr>
          <w:u w:val="single"/>
        </w:rPr>
        <w:t xml:space="preserve"> </w:t>
      </w:r>
      <w:r w:rsidRPr="003C4893">
        <w:rPr>
          <w:rStyle w:val="zadanifontodlomka-000002"/>
          <w:u w:val="single"/>
        </w:rPr>
        <w:t>ravnatelji županijskih zavoda za prostorno uređenje,</w:t>
      </w:r>
      <w:r w:rsidRPr="003C4893">
        <w:rPr>
          <w:u w:val="single"/>
        </w:rPr>
        <w:t xml:space="preserve"> </w:t>
      </w:r>
    </w:p>
    <w:p w14:paraId="0B38E628" w14:textId="77777777" w:rsidR="005D788D" w:rsidRPr="003C4893" w:rsidRDefault="005D788D" w:rsidP="005D788D">
      <w:pPr>
        <w:pStyle w:val="000016"/>
        <w:rPr>
          <w:color w:val="FF0000"/>
          <w:u w:val="single"/>
        </w:rPr>
      </w:pPr>
      <w:r w:rsidRPr="003C4893">
        <w:rPr>
          <w:rStyle w:val="000017"/>
          <w:u w:val="single"/>
        </w:rPr>
        <w:t>60.</w:t>
      </w:r>
      <w:r w:rsidRPr="003C4893">
        <w:rPr>
          <w:u w:val="single"/>
        </w:rPr>
        <w:t xml:space="preserve"> </w:t>
      </w:r>
      <w:r w:rsidRPr="003C4893">
        <w:rPr>
          <w:rStyle w:val="zadanifontodlomka-000002"/>
          <w:u w:val="single"/>
        </w:rPr>
        <w:t>ravnatelji ustanova u zdravstvu kojima je osnivač Republika Hrvatska ili jedinica lokalne i područne (regionalne) samouprave.</w:t>
      </w:r>
      <w:r w:rsidRPr="003C4893">
        <w:rPr>
          <w:u w:val="single"/>
        </w:rPr>
        <w:t xml:space="preserve"> </w:t>
      </w:r>
    </w:p>
    <w:p w14:paraId="20E243D5" w14:textId="77777777" w:rsidR="005D788D" w:rsidRPr="00BC184C" w:rsidRDefault="005D788D" w:rsidP="005D788D">
      <w:pPr>
        <w:pStyle w:val="normal-000005"/>
        <w:rPr>
          <w:color w:val="FF0000"/>
        </w:rPr>
      </w:pPr>
      <w:r w:rsidRPr="00BC184C">
        <w:rPr>
          <w:rStyle w:val="000003"/>
          <w:color w:val="FF0000"/>
        </w:rPr>
        <w:t> </w:t>
      </w:r>
    </w:p>
    <w:p w14:paraId="2350F7CE" w14:textId="77777777" w:rsidR="007D5984" w:rsidRDefault="00BC184C" w:rsidP="005D788D">
      <w:pPr>
        <w:pStyle w:val="normal-000005"/>
        <w:rPr>
          <w:color w:val="FF0000"/>
        </w:rPr>
      </w:pPr>
      <w:r w:rsidRPr="00BC184C">
        <w:rPr>
          <w:color w:val="FF0000"/>
        </w:rPr>
        <w:t>Nejasn</w:t>
      </w:r>
      <w:r w:rsidR="00925B90">
        <w:rPr>
          <w:color w:val="FF0000"/>
        </w:rPr>
        <w:t xml:space="preserve">i su kriteriji zbog kojih </w:t>
      </w:r>
      <w:r w:rsidRPr="00BC184C">
        <w:rPr>
          <w:color w:val="FF0000"/>
        </w:rPr>
        <w:t>su naveden</w:t>
      </w:r>
      <w:r w:rsidR="002E6CAB">
        <w:rPr>
          <w:color w:val="FF0000"/>
        </w:rPr>
        <w:t xml:space="preserve">i ravnatelji </w:t>
      </w:r>
      <w:r w:rsidRPr="00BC184C">
        <w:rPr>
          <w:color w:val="FF0000"/>
        </w:rPr>
        <w:t xml:space="preserve">samo </w:t>
      </w:r>
      <w:r w:rsidR="002E6CAB" w:rsidRPr="00925B90">
        <w:rPr>
          <w:b/>
          <w:color w:val="FF0000"/>
        </w:rPr>
        <w:t>određenih</w:t>
      </w:r>
      <w:r w:rsidR="002E6CAB">
        <w:rPr>
          <w:color w:val="FF0000"/>
        </w:rPr>
        <w:t xml:space="preserve"> ustanova, </w:t>
      </w:r>
      <w:r w:rsidR="002E6CAB" w:rsidRPr="000F403F">
        <w:rPr>
          <w:i/>
          <w:color w:val="FF0000"/>
        </w:rPr>
        <w:t>ravnatelji odnosno predsjednici uprava regionalnih i lokalnih razvojnih agencija, ŽUC</w:t>
      </w:r>
      <w:r w:rsidR="00997B7C" w:rsidRPr="000F403F">
        <w:rPr>
          <w:i/>
          <w:color w:val="FF0000"/>
        </w:rPr>
        <w:t xml:space="preserve">-a, zavoda, </w:t>
      </w:r>
      <w:r w:rsidR="002E6CAB" w:rsidRPr="000F403F">
        <w:rPr>
          <w:i/>
          <w:color w:val="FF0000"/>
        </w:rPr>
        <w:t>ustanova u zdravstvu kojima je osnivač JL i li JLP( R)S,</w:t>
      </w:r>
      <w:r w:rsidR="002E6CAB">
        <w:rPr>
          <w:color w:val="FF0000"/>
        </w:rPr>
        <w:t xml:space="preserve">  </w:t>
      </w:r>
      <w:r w:rsidR="000F403F">
        <w:rPr>
          <w:color w:val="FF0000"/>
        </w:rPr>
        <w:t xml:space="preserve">pa i </w:t>
      </w:r>
      <w:r w:rsidR="000F403F" w:rsidRPr="000F403F">
        <w:rPr>
          <w:i/>
          <w:color w:val="FF0000"/>
        </w:rPr>
        <w:t>upravitelji zaklada</w:t>
      </w:r>
      <w:r w:rsidR="007D5984">
        <w:rPr>
          <w:i/>
          <w:color w:val="FF0000"/>
        </w:rPr>
        <w:t>,</w:t>
      </w:r>
      <w:r w:rsidR="000F403F">
        <w:rPr>
          <w:color w:val="FF0000"/>
        </w:rPr>
        <w:t xml:space="preserve"> </w:t>
      </w:r>
      <w:r w:rsidR="00CB4CFB">
        <w:rPr>
          <w:color w:val="FF0000"/>
        </w:rPr>
        <w:t xml:space="preserve">a </w:t>
      </w:r>
      <w:r w:rsidRPr="00BC184C">
        <w:rPr>
          <w:color w:val="FF0000"/>
        </w:rPr>
        <w:t>ne sv</w:t>
      </w:r>
      <w:r w:rsidR="009913A0">
        <w:rPr>
          <w:color w:val="FF0000"/>
        </w:rPr>
        <w:t xml:space="preserve">i </w:t>
      </w:r>
      <w:r w:rsidRPr="00BC184C">
        <w:rPr>
          <w:color w:val="FF0000"/>
        </w:rPr>
        <w:t xml:space="preserve">ravnatelji ustanova kojih je jedinica osnivač, </w:t>
      </w:r>
      <w:r w:rsidR="007D5984">
        <w:rPr>
          <w:color w:val="FF0000"/>
        </w:rPr>
        <w:t>ili neki drugi umjesto ovih, ili i još neki.</w:t>
      </w:r>
    </w:p>
    <w:p w14:paraId="743F60DD" w14:textId="77777777" w:rsidR="007D5984" w:rsidRDefault="007D5984" w:rsidP="005D788D">
      <w:pPr>
        <w:pStyle w:val="normal-000005"/>
        <w:rPr>
          <w:color w:val="FF0000"/>
        </w:rPr>
      </w:pPr>
    </w:p>
    <w:p w14:paraId="3E7405FB" w14:textId="77777777" w:rsidR="00BC184C" w:rsidRDefault="00A44EB5" w:rsidP="005D788D">
      <w:pPr>
        <w:pStyle w:val="normal-000005"/>
        <w:rPr>
          <w:color w:val="FF0000"/>
        </w:rPr>
      </w:pPr>
      <w:r w:rsidRPr="009425F0">
        <w:rPr>
          <w:rStyle w:val="zadanifontodlomka-000002"/>
          <w:color w:val="FF0000"/>
        </w:rPr>
        <w:t xml:space="preserve">Dio iz obrazloženja prijedloga Zakona: </w:t>
      </w:r>
      <w:r w:rsidR="009425F0" w:rsidRPr="009425F0">
        <w:rPr>
          <w:rStyle w:val="zadanifontodlomka-000002"/>
          <w:color w:val="FF0000"/>
        </w:rPr>
        <w:t>š</w:t>
      </w:r>
      <w:r w:rsidRPr="009425F0">
        <w:rPr>
          <w:rStyle w:val="zadanifontodlomka-000002"/>
          <w:i/>
          <w:color w:val="FF0000"/>
        </w:rPr>
        <w:t xml:space="preserve">irenjem kruga adresata na navedene kategorije obveznika uzima se u obzir </w:t>
      </w:r>
      <w:r w:rsidRPr="009425F0">
        <w:rPr>
          <w:rStyle w:val="zadanifontodlomka-000002"/>
          <w:i/>
          <w:color w:val="FF0000"/>
          <w:u w:val="single"/>
        </w:rPr>
        <w:t>znatan korupcijski potencijal javne dužnosti koje isti obavljaju</w:t>
      </w:r>
      <w:r w:rsidRPr="009425F0">
        <w:rPr>
          <w:rStyle w:val="zadanifontodlomka-000002"/>
          <w:i/>
          <w:color w:val="FF0000"/>
        </w:rPr>
        <w:t xml:space="preserve"> te se ovim ide u smjeru neutralizacije detektiranih rizika</w:t>
      </w:r>
      <w:r w:rsidR="009425F0" w:rsidRPr="009425F0">
        <w:rPr>
          <w:rStyle w:val="zadanifontodlomka-000002"/>
          <w:i/>
          <w:color w:val="FF0000"/>
        </w:rPr>
        <w:t>….</w:t>
      </w:r>
      <w:r w:rsidR="009425F0" w:rsidRPr="009425F0">
        <w:rPr>
          <w:rStyle w:val="zadanifontodlomka-000002"/>
          <w:color w:val="FF0000"/>
        </w:rPr>
        <w:t>ne daje dovoljnu argumentaciju zašto baš u ovim ustanovama</w:t>
      </w:r>
      <w:r w:rsidR="009425F0">
        <w:rPr>
          <w:rStyle w:val="zadanifontodlomka-000002"/>
          <w:color w:val="FF0000"/>
        </w:rPr>
        <w:t>, a ne i u nekim drugim</w:t>
      </w:r>
      <w:r w:rsidR="002C442D">
        <w:rPr>
          <w:rStyle w:val="zadanifontodlomka-000002"/>
          <w:color w:val="FF0000"/>
        </w:rPr>
        <w:t>a</w:t>
      </w:r>
      <w:r w:rsidR="009425F0">
        <w:rPr>
          <w:rStyle w:val="zadanifontodlomka-000002"/>
          <w:color w:val="FF0000"/>
        </w:rPr>
        <w:t>.</w:t>
      </w:r>
      <w:r w:rsidR="009425F0">
        <w:rPr>
          <w:color w:val="FF0000"/>
        </w:rPr>
        <w:t xml:space="preserve"> Na</w:t>
      </w:r>
      <w:r w:rsidR="00B17078">
        <w:rPr>
          <w:color w:val="FF0000"/>
        </w:rPr>
        <w:t xml:space="preserve"> ovaj način su </w:t>
      </w:r>
      <w:r w:rsidR="009425F0">
        <w:rPr>
          <w:color w:val="FF0000"/>
        </w:rPr>
        <w:t>ravnatelji ovih ustanova, zaklada….</w:t>
      </w:r>
      <w:r w:rsidR="00B17078">
        <w:rPr>
          <w:color w:val="FF0000"/>
        </w:rPr>
        <w:t>u neravnopravnom položaju</w:t>
      </w:r>
      <w:r w:rsidR="009425F0">
        <w:rPr>
          <w:color w:val="FF0000"/>
        </w:rPr>
        <w:t xml:space="preserve"> u odnosu na ostale</w:t>
      </w:r>
      <w:r w:rsidR="00B17078">
        <w:rPr>
          <w:color w:val="FF0000"/>
        </w:rPr>
        <w:t>.</w:t>
      </w:r>
    </w:p>
    <w:p w14:paraId="0416463A" w14:textId="77777777" w:rsidR="007D60DB" w:rsidRDefault="007D60DB" w:rsidP="007D60DB">
      <w:pPr>
        <w:pStyle w:val="000016"/>
        <w:rPr>
          <w:color w:val="FF0000"/>
        </w:rPr>
      </w:pPr>
    </w:p>
    <w:p w14:paraId="6590E2F4" w14:textId="77777777" w:rsidR="007D60DB" w:rsidRPr="002C442D" w:rsidRDefault="00B17078" w:rsidP="007D60DB">
      <w:pPr>
        <w:pStyle w:val="000016"/>
        <w:rPr>
          <w:color w:val="FF0000"/>
          <w:u w:val="single"/>
        </w:rPr>
      </w:pPr>
      <w:r>
        <w:rPr>
          <w:color w:val="FF0000"/>
        </w:rPr>
        <w:t xml:space="preserve">Ujedno, pod t. 42. navedeni su </w:t>
      </w:r>
      <w:r w:rsidR="007D60DB" w:rsidRPr="007D60DB">
        <w:rPr>
          <w:rStyle w:val="zadanifontodlomka-000002"/>
          <w:color w:val="FF0000"/>
        </w:rPr>
        <w:t xml:space="preserve">predsjednici i članovi uprava </w:t>
      </w:r>
      <w:r w:rsidR="008F61D3" w:rsidRPr="00C006A3">
        <w:rPr>
          <w:rStyle w:val="zadanifontodlomka-000002"/>
          <w:b/>
          <w:color w:val="FF0000"/>
        </w:rPr>
        <w:t>svih</w:t>
      </w:r>
      <w:r w:rsidR="007D60DB">
        <w:rPr>
          <w:rStyle w:val="zadanifontodlomka-000002"/>
          <w:color w:val="FF0000"/>
        </w:rPr>
        <w:t xml:space="preserve"> </w:t>
      </w:r>
      <w:r w:rsidR="007D60DB" w:rsidRPr="007D60DB">
        <w:rPr>
          <w:rStyle w:val="zadanifontodlomka-000002"/>
          <w:color w:val="FF0000"/>
        </w:rPr>
        <w:t>trgov</w:t>
      </w:r>
      <w:r w:rsidR="00122AE8">
        <w:rPr>
          <w:rStyle w:val="zadanifontodlomka-000002"/>
          <w:color w:val="FF0000"/>
        </w:rPr>
        <w:t>ačkih društava u kojima jedinica</w:t>
      </w:r>
      <w:r w:rsidR="007D60DB" w:rsidRPr="007D60DB">
        <w:rPr>
          <w:rStyle w:val="zadanifontodlomka-000002"/>
          <w:color w:val="FF0000"/>
        </w:rPr>
        <w:t xml:space="preserve"> lokalne i područne (regionalne) samouprave ima većinski udio te predsjednici i članovi uprava trgovačkih društava koji su u većinskom vlasništvu trgovačkih društava u kojima većinski udio imaju jedinice lokalne i područne (regionalne) samouprave,</w:t>
      </w:r>
      <w:r w:rsidR="007D60DB">
        <w:t xml:space="preserve"> </w:t>
      </w:r>
      <w:r w:rsidR="006E1F16" w:rsidRPr="002C442D">
        <w:rPr>
          <w:color w:val="FF0000"/>
          <w:u w:val="single"/>
        </w:rPr>
        <w:t xml:space="preserve">bez </w:t>
      </w:r>
      <w:r w:rsidR="007D60DB" w:rsidRPr="002C442D">
        <w:rPr>
          <w:color w:val="FF0000"/>
          <w:u w:val="single"/>
        </w:rPr>
        <w:t xml:space="preserve">izdvajanja </w:t>
      </w:r>
      <w:r w:rsidR="009C2946">
        <w:rPr>
          <w:color w:val="FF0000"/>
          <w:u w:val="single"/>
        </w:rPr>
        <w:t xml:space="preserve">i nabrajanja </w:t>
      </w:r>
      <w:r w:rsidR="007D60DB" w:rsidRPr="002C442D">
        <w:rPr>
          <w:color w:val="FF0000"/>
          <w:u w:val="single"/>
        </w:rPr>
        <w:t>pojedinih</w:t>
      </w:r>
      <w:r w:rsidR="006E1F16" w:rsidRPr="002C442D">
        <w:rPr>
          <w:color w:val="FF0000"/>
          <w:u w:val="single"/>
        </w:rPr>
        <w:t>.</w:t>
      </w:r>
    </w:p>
    <w:p w14:paraId="025F9A37" w14:textId="77777777" w:rsidR="0003132A" w:rsidRDefault="0003132A" w:rsidP="007D60DB">
      <w:pPr>
        <w:pStyle w:val="000016"/>
        <w:rPr>
          <w:color w:val="FF0000"/>
        </w:rPr>
      </w:pPr>
    </w:p>
    <w:p w14:paraId="28ABCEDA" w14:textId="77777777" w:rsidR="0003132A" w:rsidRDefault="0003132A" w:rsidP="007D60DB">
      <w:pPr>
        <w:pStyle w:val="000016"/>
        <w:rPr>
          <w:color w:val="FF0000"/>
        </w:rPr>
      </w:pPr>
      <w:r>
        <w:rPr>
          <w:color w:val="FF0000"/>
        </w:rPr>
        <w:lastRenderedPageBreak/>
        <w:t xml:space="preserve">Istodobno, </w:t>
      </w:r>
      <w:r w:rsidR="009C2946">
        <w:rPr>
          <w:color w:val="FF0000"/>
        </w:rPr>
        <w:t>izostavljeni su</w:t>
      </w:r>
      <w:r>
        <w:rPr>
          <w:color w:val="FF0000"/>
        </w:rPr>
        <w:t xml:space="preserve"> čelnici sudbene vlasti (predsjednici sudova, državni odvjetnici i dr.), unatoč općepoznatoj percepciji ja</w:t>
      </w:r>
      <w:r w:rsidR="009C2946">
        <w:rPr>
          <w:color w:val="FF0000"/>
        </w:rPr>
        <w:t>v</w:t>
      </w:r>
      <w:r>
        <w:rPr>
          <w:color w:val="FF0000"/>
        </w:rPr>
        <w:t>nosti</w:t>
      </w:r>
      <w:r w:rsidR="009C2946">
        <w:rPr>
          <w:color w:val="FF0000"/>
        </w:rPr>
        <w:t xml:space="preserve"> o korupcijskom potencijalu u tom području</w:t>
      </w:r>
      <w:r w:rsidR="00C07B7E">
        <w:rPr>
          <w:color w:val="FF0000"/>
        </w:rPr>
        <w:t>.</w:t>
      </w:r>
    </w:p>
    <w:p w14:paraId="622B54BE" w14:textId="77777777" w:rsidR="00C07B7E" w:rsidRDefault="00C07B7E" w:rsidP="007D60DB">
      <w:pPr>
        <w:pStyle w:val="000016"/>
        <w:rPr>
          <w:color w:val="FF0000"/>
        </w:rPr>
      </w:pPr>
    </w:p>
    <w:p w14:paraId="335EDBCF" w14:textId="77777777" w:rsidR="00C07B7E" w:rsidRPr="007D60DB" w:rsidRDefault="00C07B7E" w:rsidP="007D60DB">
      <w:pPr>
        <w:pStyle w:val="000016"/>
        <w:rPr>
          <w:color w:val="FF0000"/>
        </w:rPr>
      </w:pPr>
      <w:r>
        <w:rPr>
          <w:color w:val="FF0000"/>
        </w:rPr>
        <w:t xml:space="preserve">Kako se pojam </w:t>
      </w:r>
      <w:r w:rsidR="004C3802">
        <w:rPr>
          <w:color w:val="FF0000"/>
        </w:rPr>
        <w:t>„</w:t>
      </w:r>
      <w:r>
        <w:rPr>
          <w:color w:val="FF0000"/>
        </w:rPr>
        <w:t>dužnosnik</w:t>
      </w:r>
      <w:r w:rsidR="004C3802">
        <w:rPr>
          <w:color w:val="FF0000"/>
        </w:rPr>
        <w:t>“</w:t>
      </w:r>
      <w:r>
        <w:rPr>
          <w:color w:val="FF0000"/>
        </w:rPr>
        <w:t xml:space="preserve">, zamjenjuje pojmom </w:t>
      </w:r>
      <w:r w:rsidR="004C3802">
        <w:rPr>
          <w:color w:val="FF0000"/>
        </w:rPr>
        <w:t>„</w:t>
      </w:r>
      <w:r>
        <w:rPr>
          <w:color w:val="FF0000"/>
        </w:rPr>
        <w:t>obveznik</w:t>
      </w:r>
      <w:r w:rsidR="004C3802">
        <w:rPr>
          <w:color w:val="FF0000"/>
        </w:rPr>
        <w:t>“</w:t>
      </w:r>
      <w:r>
        <w:rPr>
          <w:color w:val="FF0000"/>
        </w:rPr>
        <w:t>, ne vidimo zapreku za proširenje obveznika i u tom području.</w:t>
      </w:r>
    </w:p>
    <w:p w14:paraId="5923656C" w14:textId="77777777" w:rsidR="00B17078" w:rsidRPr="00BC184C" w:rsidRDefault="00B17078" w:rsidP="005D788D">
      <w:pPr>
        <w:pStyle w:val="normal-000005"/>
        <w:rPr>
          <w:color w:val="FF0000"/>
        </w:rPr>
      </w:pPr>
    </w:p>
    <w:p w14:paraId="3DF6B62D" w14:textId="77777777" w:rsidR="00BC184C" w:rsidRDefault="00BC184C" w:rsidP="005D788D">
      <w:pPr>
        <w:pStyle w:val="normal-000005"/>
      </w:pPr>
    </w:p>
    <w:p w14:paraId="3CB7C34D" w14:textId="77777777" w:rsidR="005D788D" w:rsidRDefault="005D788D" w:rsidP="005D788D">
      <w:pPr>
        <w:pStyle w:val="normal-000005"/>
      </w:pPr>
      <w:r>
        <w:rPr>
          <w:rStyle w:val="zadanifontodlomka-000002"/>
        </w:rPr>
        <w:t>(2) Odredbe ovog Zakona primjenjuju se i na druge obnašatelje dužnosti koje imenuje ili potvrđuje Hrvatski sabor, imenuje Vlada Republike Hrvatske ili Predsjednik Republike Hrvatske, osim osoba koje imenuje Predsjednik Republike Hrvatske u skladu s odredbama Zakona o službi u oružanim snagama Republike Hrvatske.</w:t>
      </w:r>
      <w:r>
        <w:t xml:space="preserve"> </w:t>
      </w:r>
    </w:p>
    <w:p w14:paraId="70CC2A7A" w14:textId="77777777" w:rsidR="005D788D" w:rsidRDefault="005D788D" w:rsidP="005D788D">
      <w:pPr>
        <w:pStyle w:val="normal-000005"/>
      </w:pPr>
      <w:r>
        <w:rPr>
          <w:rStyle w:val="000003"/>
        </w:rPr>
        <w:t> </w:t>
      </w:r>
      <w:r>
        <w:t xml:space="preserve"> </w:t>
      </w:r>
    </w:p>
    <w:p w14:paraId="63866B6D" w14:textId="77777777" w:rsidR="005D788D" w:rsidRDefault="005D788D" w:rsidP="005D788D">
      <w:pPr>
        <w:pStyle w:val="normal-000005"/>
      </w:pPr>
      <w:r>
        <w:rPr>
          <w:rStyle w:val="zadanifontodlomka-000002"/>
        </w:rPr>
        <w:t xml:space="preserve">(3) Odredbe iz članaka 10.-14., glave IV. i članaka 49.-51. ovog Zakona odgovarajuće se primjenjuju i na rukovodeće državne službenike koje imenuje Vlada Republike Hrvatske na temelju prethodno provedenog natječaja. </w:t>
      </w:r>
    </w:p>
    <w:p w14:paraId="36D41E06" w14:textId="77777777" w:rsidR="005D788D" w:rsidRDefault="005D788D" w:rsidP="005D788D">
      <w:pPr>
        <w:pStyle w:val="normal-000005"/>
      </w:pPr>
      <w:r>
        <w:rPr>
          <w:rStyle w:val="000003"/>
        </w:rPr>
        <w:t> </w:t>
      </w:r>
      <w:r>
        <w:t xml:space="preserve"> </w:t>
      </w:r>
    </w:p>
    <w:p w14:paraId="02909577" w14:textId="77777777" w:rsidR="005D788D" w:rsidRDefault="005D788D" w:rsidP="005D788D">
      <w:pPr>
        <w:pStyle w:val="normal-000005"/>
      </w:pPr>
      <w:r>
        <w:rPr>
          <w:rStyle w:val="zadanifontodlomka-000002"/>
        </w:rPr>
        <w:t>(4) Nadležna tijela koja odlučuju o imenovanju i/ili razrješenju svih obveznika ovog zakona, a koje odluke se ne objavljuju u službenom glasilu Republike Hrvatske, dostavit će bez odgode obavijest o tim odlukama Povjerenstvu.</w:t>
      </w:r>
      <w:r>
        <w:t xml:space="preserve"> </w:t>
      </w:r>
    </w:p>
    <w:p w14:paraId="7FC29C11" w14:textId="77777777" w:rsidR="005D788D" w:rsidRDefault="005D788D" w:rsidP="005D788D">
      <w:pPr>
        <w:pStyle w:val="normal-000015"/>
      </w:pPr>
      <w:r>
        <w:rPr>
          <w:rStyle w:val="000003"/>
        </w:rPr>
        <w:t> </w:t>
      </w:r>
      <w:r>
        <w:t xml:space="preserve"> </w:t>
      </w:r>
    </w:p>
    <w:p w14:paraId="67EA2DF7"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Obveze članova predstavničkih tijela jedinica lokalne i područne (regionalne) samouprave u svrhu sprječavanja sukoba interesa</w:t>
      </w:r>
      <w:r>
        <w:rPr>
          <w:rFonts w:eastAsia="Times New Roman"/>
          <w:sz w:val="24"/>
          <w:szCs w:val="24"/>
        </w:rPr>
        <w:t xml:space="preserve"> </w:t>
      </w:r>
    </w:p>
    <w:p w14:paraId="1DF23BF7"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4.</w:t>
      </w:r>
      <w:r>
        <w:rPr>
          <w:rFonts w:eastAsia="Times New Roman"/>
          <w:sz w:val="24"/>
          <w:szCs w:val="24"/>
        </w:rPr>
        <w:t xml:space="preserve"> </w:t>
      </w:r>
    </w:p>
    <w:p w14:paraId="70F34766" w14:textId="77777777" w:rsidR="005D788D" w:rsidRDefault="005D788D" w:rsidP="005D788D">
      <w:pPr>
        <w:pStyle w:val="normal-000005"/>
      </w:pPr>
      <w:r>
        <w:rPr>
          <w:rStyle w:val="000003"/>
        </w:rPr>
        <w:t> </w:t>
      </w:r>
      <w:r>
        <w:t xml:space="preserve"> </w:t>
      </w:r>
    </w:p>
    <w:p w14:paraId="4006F7A2" w14:textId="77777777" w:rsidR="005D788D" w:rsidRDefault="005D788D" w:rsidP="005D788D">
      <w:pPr>
        <w:pStyle w:val="normal-000005"/>
      </w:pPr>
      <w:r>
        <w:rPr>
          <w:rStyle w:val="zadanifontodlomka-000002"/>
        </w:rPr>
        <w:t>(1) Predstavnička tijela jedinica lokalne i područne (regionalne) samouprave dužna su izraditi kodeks ponašanja koji se odnosi na članove predstavničkih tijela i sadrži odredbe o sprječavanju sukoba interesa u roku kao i metodologiju i način praćenja primjene kodeksa.</w:t>
      </w:r>
      <w:r>
        <w:t xml:space="preserve"> </w:t>
      </w:r>
    </w:p>
    <w:p w14:paraId="6656EB20" w14:textId="77777777" w:rsidR="005D788D" w:rsidRDefault="005D788D" w:rsidP="005D788D">
      <w:pPr>
        <w:pStyle w:val="normal-000005"/>
      </w:pPr>
      <w:r>
        <w:rPr>
          <w:rStyle w:val="000003"/>
        </w:rPr>
        <w:t> </w:t>
      </w:r>
      <w:r>
        <w:t xml:space="preserve"> </w:t>
      </w:r>
    </w:p>
    <w:p w14:paraId="2F870C55" w14:textId="77777777" w:rsidR="005D788D" w:rsidRDefault="005D788D" w:rsidP="005D788D">
      <w:pPr>
        <w:pStyle w:val="normal-000005"/>
      </w:pPr>
      <w:r>
        <w:rPr>
          <w:rStyle w:val="zadanifontodlomka-000002"/>
        </w:rPr>
        <w:t xml:space="preserve">(2) Nadzor nad ispunjenjem obveze iz stavka 1. ovog članka provodi Ministarstvo nadležno za poslove uprave. </w:t>
      </w:r>
    </w:p>
    <w:p w14:paraId="6AF0ED52" w14:textId="77777777" w:rsidR="005D788D" w:rsidRDefault="005D788D" w:rsidP="005D788D">
      <w:pPr>
        <w:pStyle w:val="normal-000005"/>
      </w:pPr>
      <w:r>
        <w:rPr>
          <w:rStyle w:val="000003"/>
        </w:rPr>
        <w:t> </w:t>
      </w:r>
      <w:r>
        <w:t xml:space="preserve"> </w:t>
      </w:r>
    </w:p>
    <w:p w14:paraId="37CD57D4" w14:textId="77777777" w:rsidR="005D788D" w:rsidRPr="008933C5" w:rsidRDefault="005D788D" w:rsidP="005D788D">
      <w:pPr>
        <w:pStyle w:val="normal-000005"/>
        <w:rPr>
          <w:u w:val="single"/>
        </w:rPr>
      </w:pPr>
      <w:r>
        <w:rPr>
          <w:rStyle w:val="zadanifontodlomka-000002"/>
        </w:rPr>
        <w:t xml:space="preserve">(3) </w:t>
      </w:r>
      <w:r w:rsidRPr="008933C5">
        <w:rPr>
          <w:rStyle w:val="zadanifontodlomka-000002"/>
          <w:u w:val="single"/>
        </w:rPr>
        <w:t>Član predstavničkog tijela dužan je obavijestiti predstavničko tijelo ako</w:t>
      </w:r>
      <w:r w:rsidRPr="008933C5">
        <w:rPr>
          <w:u w:val="single"/>
        </w:rPr>
        <w:t xml:space="preserve"> </w:t>
      </w:r>
      <w:r w:rsidRPr="008933C5">
        <w:rPr>
          <w:rStyle w:val="zadanifontodlomka-000002"/>
          <w:u w:val="single"/>
        </w:rPr>
        <w:t>ima 5 % ili više udjela u vlasništvu poslovnog subjekta. Predstavničko tijelo je dužno taj popis objaviti na mrežnim stranicama i redovito ga ažurirati.</w:t>
      </w:r>
      <w:r w:rsidRPr="008933C5">
        <w:rPr>
          <w:u w:val="single"/>
        </w:rPr>
        <w:t xml:space="preserve"> </w:t>
      </w:r>
    </w:p>
    <w:p w14:paraId="5BAF2F5D" w14:textId="77777777" w:rsidR="008933C5" w:rsidRPr="008933C5" w:rsidRDefault="008933C5" w:rsidP="005D788D">
      <w:pPr>
        <w:pStyle w:val="normal-000005"/>
        <w:rPr>
          <w:u w:val="single"/>
        </w:rPr>
      </w:pPr>
    </w:p>
    <w:p w14:paraId="6AB8EA55" w14:textId="77777777" w:rsidR="008933C5" w:rsidRPr="008933C5" w:rsidRDefault="008933C5" w:rsidP="005D788D">
      <w:pPr>
        <w:pStyle w:val="normal-000005"/>
        <w:rPr>
          <w:color w:val="FF0000"/>
        </w:rPr>
      </w:pPr>
      <w:r w:rsidRPr="008933C5">
        <w:rPr>
          <w:color w:val="FF0000"/>
        </w:rPr>
        <w:t>Propisati na koji način i u kojem roku će obavijestiti predstavničko tijelo.</w:t>
      </w:r>
    </w:p>
    <w:p w14:paraId="5302C021" w14:textId="77777777" w:rsidR="00186DD1" w:rsidRPr="00186DD1" w:rsidRDefault="008933C5" w:rsidP="00186DD1">
      <w:pPr>
        <w:pStyle w:val="normal-000005"/>
        <w:rPr>
          <w:color w:val="FF0000"/>
        </w:rPr>
      </w:pPr>
      <w:r w:rsidRPr="008933C5">
        <w:rPr>
          <w:color w:val="FF0000"/>
        </w:rPr>
        <w:t xml:space="preserve">Praktičnija odredba bi bila da obavijesti predsjednika predstavničkog tijela, koji će </w:t>
      </w:r>
      <w:r w:rsidR="00186DD1">
        <w:rPr>
          <w:color w:val="FF0000"/>
        </w:rPr>
        <w:t xml:space="preserve">taj popis ili podatak </w:t>
      </w:r>
      <w:r w:rsidRPr="00186DD1">
        <w:rPr>
          <w:color w:val="FF0000"/>
        </w:rPr>
        <w:t>objaviti</w:t>
      </w:r>
      <w:r w:rsidR="00186DD1" w:rsidRPr="00186DD1">
        <w:rPr>
          <w:rStyle w:val="zadanifontodlomka-000002"/>
          <w:color w:val="FF0000"/>
        </w:rPr>
        <w:t xml:space="preserve"> na mrežnim stranicama i redovito ga ažurirati.</w:t>
      </w:r>
      <w:r w:rsidR="00186DD1" w:rsidRPr="00186DD1">
        <w:rPr>
          <w:color w:val="FF0000"/>
        </w:rPr>
        <w:t xml:space="preserve"> </w:t>
      </w:r>
    </w:p>
    <w:p w14:paraId="2B91987E" w14:textId="77777777" w:rsidR="005D788D" w:rsidRDefault="005D788D" w:rsidP="005D788D">
      <w:pPr>
        <w:pStyle w:val="normal-000005"/>
      </w:pPr>
    </w:p>
    <w:p w14:paraId="0B93DFD6" w14:textId="77777777" w:rsidR="005D788D" w:rsidRDefault="005D788D" w:rsidP="005D788D">
      <w:pPr>
        <w:pStyle w:val="normal-000005"/>
      </w:pPr>
      <w:r>
        <w:rPr>
          <w:rStyle w:val="zadanifontodlomka-000002"/>
        </w:rPr>
        <w:t>(4) Član predstavničkog tijela dužan je obavijestiti predstavničko tijelo o stupanju u poslovni odnos poslovnih subjekata u vlasništvu članova predstavničkih tijela u jedinice lokalne i područne (regionalne) samouprave i članova njihovih obitelji, s konkretnim jedinicama lokalne i područne (regionalne) samouprave u kojima član predstavničkog tijela obnaša javnu dužnost te s trgovačkim društvima i drugim pravnim osobama kojima je ta jedinica osnivač ili član.</w:t>
      </w:r>
      <w:r>
        <w:t xml:space="preserve"> </w:t>
      </w:r>
    </w:p>
    <w:p w14:paraId="42FEC1D9" w14:textId="77777777" w:rsidR="005D788D" w:rsidRDefault="005D788D" w:rsidP="005D788D">
      <w:pPr>
        <w:pStyle w:val="normal-000005"/>
      </w:pPr>
      <w:r>
        <w:rPr>
          <w:rStyle w:val="000003"/>
        </w:rPr>
        <w:t> </w:t>
      </w:r>
    </w:p>
    <w:p w14:paraId="425F8902" w14:textId="77777777" w:rsidR="009C772A" w:rsidRDefault="005B20C4" w:rsidP="005D788D">
      <w:pPr>
        <w:pStyle w:val="normal-000005"/>
        <w:rPr>
          <w:color w:val="FF0000"/>
        </w:rPr>
      </w:pPr>
      <w:r>
        <w:rPr>
          <w:color w:val="FF0000"/>
        </w:rPr>
        <w:t>Prijedlog za st</w:t>
      </w:r>
      <w:r w:rsidR="00F31B48">
        <w:rPr>
          <w:color w:val="FF0000"/>
        </w:rPr>
        <w:t>avak</w:t>
      </w:r>
      <w:r>
        <w:rPr>
          <w:color w:val="FF0000"/>
        </w:rPr>
        <w:t xml:space="preserve"> 4. kao</w:t>
      </w:r>
      <w:r w:rsidR="009C772A" w:rsidRPr="009C772A">
        <w:rPr>
          <w:color w:val="FF0000"/>
        </w:rPr>
        <w:t xml:space="preserve"> za stav</w:t>
      </w:r>
      <w:r w:rsidR="009C772A">
        <w:rPr>
          <w:color w:val="FF0000"/>
        </w:rPr>
        <w:t>ak</w:t>
      </w:r>
      <w:r w:rsidR="009C772A" w:rsidRPr="009C772A">
        <w:rPr>
          <w:color w:val="FF0000"/>
        </w:rPr>
        <w:t xml:space="preserve"> 3.</w:t>
      </w:r>
    </w:p>
    <w:p w14:paraId="6617F022" w14:textId="77777777" w:rsidR="009C772A" w:rsidRPr="009C772A" w:rsidRDefault="009C772A" w:rsidP="005D788D">
      <w:pPr>
        <w:pStyle w:val="normal-000005"/>
        <w:rPr>
          <w:color w:val="FF0000"/>
        </w:rPr>
      </w:pPr>
    </w:p>
    <w:p w14:paraId="3F644376" w14:textId="77777777" w:rsidR="005D788D" w:rsidRDefault="005D788D" w:rsidP="005D788D">
      <w:pPr>
        <w:pStyle w:val="normal-000005"/>
      </w:pPr>
      <w:r>
        <w:rPr>
          <w:rStyle w:val="zadanifontodlomka-000002"/>
        </w:rPr>
        <w:t>(5) Nadzor nad ispunjenjem obveze iz stavaka 3. i 4. ovog članka provodi Povjerenstvo.</w:t>
      </w:r>
      <w:r>
        <w:t xml:space="preserve"> </w:t>
      </w:r>
    </w:p>
    <w:p w14:paraId="047CCA0E" w14:textId="77777777" w:rsidR="005D788D" w:rsidRDefault="005D788D" w:rsidP="005D788D">
      <w:pPr>
        <w:pStyle w:val="normal-000015"/>
      </w:pPr>
      <w:r>
        <w:rPr>
          <w:rStyle w:val="000003"/>
        </w:rPr>
        <w:lastRenderedPageBreak/>
        <w:t> </w:t>
      </w:r>
      <w:r>
        <w:t xml:space="preserve"> </w:t>
      </w:r>
    </w:p>
    <w:p w14:paraId="426039CD"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Značenje pojedinih pojmova u ovom zakonu</w:t>
      </w:r>
      <w:r>
        <w:rPr>
          <w:rFonts w:eastAsia="Times New Roman"/>
          <w:sz w:val="24"/>
          <w:szCs w:val="24"/>
        </w:rPr>
        <w:t xml:space="preserve"> </w:t>
      </w:r>
    </w:p>
    <w:p w14:paraId="00964897"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5.</w:t>
      </w:r>
      <w:r>
        <w:rPr>
          <w:rFonts w:eastAsia="Times New Roman"/>
          <w:sz w:val="24"/>
          <w:szCs w:val="24"/>
        </w:rPr>
        <w:t xml:space="preserve"> </w:t>
      </w:r>
    </w:p>
    <w:p w14:paraId="206B778A" w14:textId="77777777" w:rsidR="005D788D" w:rsidRDefault="005D788D" w:rsidP="005D788D">
      <w:pPr>
        <w:pStyle w:val="normal-000013"/>
      </w:pPr>
      <w:r>
        <w:rPr>
          <w:rStyle w:val="000003"/>
        </w:rPr>
        <w:t> </w:t>
      </w:r>
      <w:r>
        <w:t xml:space="preserve"> </w:t>
      </w:r>
    </w:p>
    <w:p w14:paraId="55D5A2D4" w14:textId="77777777" w:rsidR="005D788D" w:rsidRDefault="005D788D" w:rsidP="005D788D">
      <w:pPr>
        <w:pStyle w:val="normal-000005"/>
      </w:pPr>
      <w:r>
        <w:rPr>
          <w:rStyle w:val="zadanifontodlomka-000002"/>
        </w:rPr>
        <w:t>(1) Pojedini pojmovi u smislu ovog Zakona imaju slijedeća značenja:</w:t>
      </w:r>
      <w:r>
        <w:t xml:space="preserve"> </w:t>
      </w:r>
    </w:p>
    <w:p w14:paraId="7FD47F1C" w14:textId="77777777" w:rsidR="005D788D" w:rsidRDefault="005D788D" w:rsidP="005D788D">
      <w:pPr>
        <w:pStyle w:val="normal-000005"/>
      </w:pPr>
      <w:r>
        <w:rPr>
          <w:rStyle w:val="000003"/>
        </w:rPr>
        <w:t> </w:t>
      </w:r>
      <w:r>
        <w:t xml:space="preserve"> </w:t>
      </w:r>
    </w:p>
    <w:p w14:paraId="161D4079" w14:textId="77777777" w:rsidR="005D788D" w:rsidRDefault="005D788D" w:rsidP="005D788D">
      <w:pPr>
        <w:pStyle w:val="normal-000005"/>
        <w:rPr>
          <w:u w:val="single"/>
        </w:rPr>
      </w:pPr>
      <w:r>
        <w:rPr>
          <w:rStyle w:val="zadanifontodlomka-000002"/>
        </w:rPr>
        <w:t xml:space="preserve">1) “primanje obveznika” označava novčani primitak </w:t>
      </w:r>
      <w:r w:rsidRPr="00DD70EA">
        <w:rPr>
          <w:rStyle w:val="zadanifontodlomka-000002"/>
          <w:b/>
        </w:rPr>
        <w:t>po bilo kojoj osnovi</w:t>
      </w:r>
      <w:r>
        <w:rPr>
          <w:rStyle w:val="zadanifontodlomka-000002"/>
        </w:rPr>
        <w:t xml:space="preserve">, osim naknade </w:t>
      </w:r>
      <w:r w:rsidRPr="006E1F16">
        <w:rPr>
          <w:rStyle w:val="zadanifontodlomka-000002"/>
          <w:u w:val="single"/>
        </w:rPr>
        <w:t>putnih i drugih troškova za obnašanje javne dužnosti,</w:t>
      </w:r>
      <w:r w:rsidRPr="006E1F16">
        <w:rPr>
          <w:u w:val="single"/>
        </w:rPr>
        <w:t xml:space="preserve"> </w:t>
      </w:r>
    </w:p>
    <w:p w14:paraId="7B3F19A0" w14:textId="77777777" w:rsidR="006E1F16" w:rsidRDefault="006E1F16" w:rsidP="005D788D">
      <w:pPr>
        <w:pStyle w:val="normal-000005"/>
        <w:rPr>
          <w:u w:val="single"/>
        </w:rPr>
      </w:pPr>
    </w:p>
    <w:p w14:paraId="3EC70DC1" w14:textId="77777777" w:rsidR="006E1F16" w:rsidRDefault="006E1F16" w:rsidP="005D788D">
      <w:pPr>
        <w:pStyle w:val="normal-000005"/>
        <w:rPr>
          <w:color w:val="FF0000"/>
        </w:rPr>
      </w:pPr>
      <w:r w:rsidRPr="006E1F16">
        <w:rPr>
          <w:color w:val="FF0000"/>
        </w:rPr>
        <w:t>Predlažemo u ovom, i svim drugim člancima</w:t>
      </w:r>
      <w:r w:rsidR="00CF67BD">
        <w:rPr>
          <w:color w:val="FF0000"/>
        </w:rPr>
        <w:t xml:space="preserve"> u kojima se navode</w:t>
      </w:r>
      <w:r w:rsidRPr="006E1F16">
        <w:rPr>
          <w:color w:val="FF0000"/>
        </w:rPr>
        <w:t>, propisati što se smatra drugim troškovima za obnašanje javne dužnosti</w:t>
      </w:r>
      <w:r>
        <w:rPr>
          <w:color w:val="FF0000"/>
        </w:rPr>
        <w:t>.</w:t>
      </w:r>
    </w:p>
    <w:p w14:paraId="75677E0D" w14:textId="77777777" w:rsidR="00A93EC3" w:rsidRDefault="00A93EC3" w:rsidP="005D788D">
      <w:pPr>
        <w:pStyle w:val="normal-000005"/>
        <w:rPr>
          <w:color w:val="FF0000"/>
        </w:rPr>
      </w:pPr>
    </w:p>
    <w:p w14:paraId="1E5BA9DE" w14:textId="77777777" w:rsidR="006E1F16" w:rsidRDefault="006E1F16" w:rsidP="005D788D">
      <w:pPr>
        <w:pStyle w:val="normal-000005"/>
        <w:rPr>
          <w:color w:val="FF0000"/>
        </w:rPr>
      </w:pPr>
      <w:r>
        <w:rPr>
          <w:color w:val="FF0000"/>
        </w:rPr>
        <w:t xml:space="preserve">Ovo iz razloga da </w:t>
      </w:r>
      <w:r w:rsidR="001C63EC">
        <w:rPr>
          <w:color w:val="FF0000"/>
        </w:rPr>
        <w:t xml:space="preserve">jedinice </w:t>
      </w:r>
      <w:r>
        <w:rPr>
          <w:color w:val="FF0000"/>
        </w:rPr>
        <w:t>se ne bi i dalje moral</w:t>
      </w:r>
      <w:r w:rsidR="001C63EC">
        <w:rPr>
          <w:color w:val="FF0000"/>
        </w:rPr>
        <w:t>e</w:t>
      </w:r>
      <w:r>
        <w:rPr>
          <w:color w:val="FF0000"/>
        </w:rPr>
        <w:t xml:space="preserve"> tražiti tumačenja i mišljenja određenih tijela. </w:t>
      </w:r>
    </w:p>
    <w:p w14:paraId="3D9067EA" w14:textId="77777777" w:rsidR="006E1F16" w:rsidRDefault="006E1F16" w:rsidP="005D788D">
      <w:pPr>
        <w:pStyle w:val="normal-000005"/>
        <w:rPr>
          <w:color w:val="FF0000"/>
        </w:rPr>
      </w:pPr>
    </w:p>
    <w:p w14:paraId="67EF53AC" w14:textId="77777777" w:rsidR="006E1F16" w:rsidRPr="006E1F16" w:rsidRDefault="006E1F16" w:rsidP="005D788D">
      <w:pPr>
        <w:pStyle w:val="normal-000005"/>
        <w:rPr>
          <w:color w:val="FF0000"/>
        </w:rPr>
      </w:pPr>
      <w:r>
        <w:rPr>
          <w:color w:val="FF0000"/>
        </w:rPr>
        <w:t>Naime, Udruga gradova je još od 2015. g., tj. od donošenja Uputa Ministarstva uprave, mišljenja Povjerenstva i dr. mišljenja, često dobivala upite gradova što spada u druge troškove, npr. službenog putovanja i sl.</w:t>
      </w:r>
      <w:r w:rsidR="00F20F55">
        <w:rPr>
          <w:color w:val="FF0000"/>
        </w:rPr>
        <w:t xml:space="preserve"> (npr. jedan od upita je ima li gradonačelnik pravo na troškove puta za upotrebu svoga automobila za službeni dolazak na određena događanja subotom, ili pak naknadu u visini cijene autobusne karte). Dakle, nejasna norma ili izostanak pravne norme sasvim sigurno ostavlja prostor za različita tumačenja i primjenu, što  ne udovoljava zahtjevima  načela </w:t>
      </w:r>
      <w:r w:rsidR="00F20F55" w:rsidRPr="00F20F55">
        <w:rPr>
          <w:color w:val="FF0000"/>
        </w:rPr>
        <w:t>ustavnog načela vladavine prava, pravne sigurnosti (izvjesnosti), legitimnih očekivanja, načela zakonitosti</w:t>
      </w:r>
      <w:r w:rsidR="00F20F55">
        <w:rPr>
          <w:color w:val="FF0000"/>
        </w:rPr>
        <w:t>.</w:t>
      </w:r>
    </w:p>
    <w:p w14:paraId="6369DB41" w14:textId="77777777" w:rsidR="005D788D" w:rsidRDefault="005D788D" w:rsidP="005D788D">
      <w:pPr>
        <w:pStyle w:val="normal-000005"/>
      </w:pPr>
      <w:r>
        <w:rPr>
          <w:rStyle w:val="000003"/>
        </w:rPr>
        <w:t> </w:t>
      </w:r>
      <w:r>
        <w:t xml:space="preserve"> </w:t>
      </w:r>
    </w:p>
    <w:p w14:paraId="6F0D2A6C" w14:textId="77777777" w:rsidR="005D788D" w:rsidRDefault="005D788D" w:rsidP="005D788D">
      <w:pPr>
        <w:pStyle w:val="normal-000005"/>
      </w:pPr>
      <w:r>
        <w:rPr>
          <w:rStyle w:val="zadanifontodlomka-000002"/>
        </w:rPr>
        <w:t>2) “član obitelji obveznika” je bračni ili izvanbračni drug obveznika, formalni i neformalni životni partner, njegovi srodnici po krvi u uspravnoj lozi, braća i sestre obveznika te posvojitelj, odnosno posvojenik obveznika,</w:t>
      </w:r>
      <w:r>
        <w:t xml:space="preserve"> </w:t>
      </w:r>
    </w:p>
    <w:p w14:paraId="67215AF5" w14:textId="77777777" w:rsidR="005D788D" w:rsidRDefault="005D788D" w:rsidP="005D788D">
      <w:pPr>
        <w:pStyle w:val="normal-000005"/>
      </w:pPr>
      <w:r>
        <w:rPr>
          <w:rStyle w:val="000003"/>
        </w:rPr>
        <w:t> </w:t>
      </w:r>
      <w:r>
        <w:t xml:space="preserve"> </w:t>
      </w:r>
    </w:p>
    <w:p w14:paraId="05AB4E3C" w14:textId="77777777" w:rsidR="005D788D" w:rsidRDefault="005D788D" w:rsidP="005D788D">
      <w:pPr>
        <w:pStyle w:val="normal-000005"/>
      </w:pPr>
      <w:r>
        <w:rPr>
          <w:rStyle w:val="zadanifontodlomka-000002"/>
        </w:rPr>
        <w:t>3) “poslovni odnos” odnosi se na ugovore o javnoj nabavi, kupoprodaju, zakup, najam, državne potpore i druge oblike stjecanja sredstava od tijela javne vlasti, na koncesije i ugovore javno-privatnog partnerstva, osim državnih potpora u slučaju elementarnih nepogoda,</w:t>
      </w:r>
      <w:r>
        <w:t xml:space="preserve"> </w:t>
      </w:r>
    </w:p>
    <w:p w14:paraId="17E5167C" w14:textId="77777777" w:rsidR="005D788D" w:rsidRDefault="005D788D" w:rsidP="005D788D">
      <w:pPr>
        <w:pStyle w:val="normal-000005"/>
      </w:pPr>
      <w:r>
        <w:rPr>
          <w:rStyle w:val="000003"/>
        </w:rPr>
        <w:t> </w:t>
      </w:r>
      <w:r>
        <w:t xml:space="preserve"> </w:t>
      </w:r>
    </w:p>
    <w:p w14:paraId="4A9C5FD9" w14:textId="77777777" w:rsidR="005D788D" w:rsidRDefault="005D788D" w:rsidP="005D788D">
      <w:pPr>
        <w:pStyle w:val="normal-000005"/>
      </w:pPr>
      <w:r>
        <w:rPr>
          <w:rStyle w:val="zadanifontodlomka-000002"/>
        </w:rPr>
        <w:t>4) “poslovni subjekti”  su trgovačka društva, ustanove i druge pravne osobe te drugi subjekti poslovnih odnosa kao što su trgovci pojedinci, obrtnici i nositelji samostalnih djelatnosti te nositelji i članovi drugih poslovnih subjekata osnovanih na temelju zakona,</w:t>
      </w:r>
      <w:r>
        <w:t xml:space="preserve"> </w:t>
      </w:r>
    </w:p>
    <w:p w14:paraId="6C15E8A3" w14:textId="77777777" w:rsidR="005D788D" w:rsidRDefault="005D788D" w:rsidP="005D788D">
      <w:pPr>
        <w:pStyle w:val="normal-000005"/>
      </w:pPr>
      <w:r>
        <w:rPr>
          <w:rStyle w:val="000003"/>
        </w:rPr>
        <w:t> </w:t>
      </w:r>
      <w:r>
        <w:t xml:space="preserve"> </w:t>
      </w:r>
    </w:p>
    <w:p w14:paraId="1F8AA922" w14:textId="77777777" w:rsidR="005D788D" w:rsidRDefault="005D788D" w:rsidP="005D788D">
      <w:pPr>
        <w:pStyle w:val="normal-000005"/>
      </w:pPr>
      <w:r>
        <w:rPr>
          <w:rStyle w:val="zadanifontodlomka-000002"/>
        </w:rPr>
        <w:t xml:space="preserve">5) “povezane osobe”  su osobe navedene u stavku 1. točki 2. ovog članka te ostale osobe koje se prema drugim osnovama i okolnostima opravdano mogu smatrati interesno povezanima s obveznikom. </w:t>
      </w:r>
    </w:p>
    <w:p w14:paraId="258730D4" w14:textId="77777777" w:rsidR="005D788D" w:rsidRDefault="005D788D" w:rsidP="005D788D">
      <w:pPr>
        <w:pStyle w:val="normal-000005"/>
      </w:pPr>
      <w:r>
        <w:rPr>
          <w:rStyle w:val="000003"/>
        </w:rPr>
        <w:t> </w:t>
      </w:r>
      <w:r>
        <w:t xml:space="preserve"> </w:t>
      </w:r>
    </w:p>
    <w:p w14:paraId="4E6906B0" w14:textId="77777777" w:rsidR="005D788D" w:rsidRDefault="005D788D" w:rsidP="005D788D">
      <w:pPr>
        <w:pStyle w:val="normal-000005"/>
      </w:pPr>
      <w:r>
        <w:rPr>
          <w:rStyle w:val="zadanifontodlomka-000002"/>
        </w:rPr>
        <w:t>(2) Riječi i pojmovni sklopovi koji imaju rodno značenje bez obzira jesu li u Zakonu korišteni u muškom ili ženskom rodu odnose se jednako na muški i ženski rod.</w:t>
      </w:r>
      <w:r>
        <w:t xml:space="preserve"> </w:t>
      </w:r>
    </w:p>
    <w:p w14:paraId="2E326754" w14:textId="77777777" w:rsidR="005D788D" w:rsidRDefault="005D788D" w:rsidP="005D788D">
      <w:pPr>
        <w:pStyle w:val="normal-000013"/>
      </w:pPr>
      <w:r>
        <w:rPr>
          <w:rStyle w:val="000003"/>
        </w:rPr>
        <w:t> </w:t>
      </w:r>
      <w:r>
        <w:t xml:space="preserve"> </w:t>
      </w:r>
    </w:p>
    <w:p w14:paraId="5EB2CFBD"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Načela djelovanja</w:t>
      </w:r>
      <w:r>
        <w:rPr>
          <w:rFonts w:eastAsia="Times New Roman"/>
          <w:sz w:val="24"/>
          <w:szCs w:val="24"/>
        </w:rPr>
        <w:t xml:space="preserve"> </w:t>
      </w:r>
    </w:p>
    <w:p w14:paraId="0CD877C8"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6.</w:t>
      </w:r>
      <w:r>
        <w:rPr>
          <w:rFonts w:eastAsia="Times New Roman"/>
          <w:sz w:val="24"/>
          <w:szCs w:val="24"/>
        </w:rPr>
        <w:t xml:space="preserve"> </w:t>
      </w:r>
    </w:p>
    <w:p w14:paraId="6777D945" w14:textId="77777777" w:rsidR="005D788D" w:rsidRDefault="005D788D" w:rsidP="005D788D">
      <w:pPr>
        <w:pStyle w:val="normal-000005"/>
      </w:pPr>
      <w:r>
        <w:rPr>
          <w:rStyle w:val="000003"/>
        </w:rPr>
        <w:t> </w:t>
      </w:r>
      <w:r>
        <w:t xml:space="preserve"> </w:t>
      </w:r>
    </w:p>
    <w:p w14:paraId="7BD70CF2" w14:textId="77777777" w:rsidR="005D788D" w:rsidRDefault="005D788D" w:rsidP="005D788D">
      <w:pPr>
        <w:pStyle w:val="normal-000005"/>
      </w:pPr>
      <w:r>
        <w:rPr>
          <w:rStyle w:val="zadanifontodlomka-000002"/>
        </w:rPr>
        <w:lastRenderedPageBreak/>
        <w:t>(1) Obveznici u obnašanju javnih dužnosti moraju postupati časno, pošteno, savjesno, odgovorno i nepristrano čuvajući vlastitu vjerodostojnost i dostojanstvo povjerene im dužnosti te povjerenje građana.</w:t>
      </w:r>
      <w:r>
        <w:t xml:space="preserve"> </w:t>
      </w:r>
    </w:p>
    <w:p w14:paraId="04189ACD" w14:textId="77777777" w:rsidR="005D788D" w:rsidRDefault="005D788D" w:rsidP="005D788D">
      <w:pPr>
        <w:pStyle w:val="normal-000005"/>
      </w:pPr>
      <w:r>
        <w:rPr>
          <w:rStyle w:val="000003"/>
        </w:rPr>
        <w:t> </w:t>
      </w:r>
      <w:r>
        <w:t xml:space="preserve"> </w:t>
      </w:r>
    </w:p>
    <w:p w14:paraId="3EF759C1" w14:textId="77777777" w:rsidR="005D788D" w:rsidRDefault="005D788D" w:rsidP="005D788D">
      <w:pPr>
        <w:pStyle w:val="normal-000005"/>
      </w:pPr>
      <w:r>
        <w:rPr>
          <w:rStyle w:val="zadanifontodlomka-000002"/>
        </w:rPr>
        <w:t>(2) Obveznici su osobno odgovorni za svoje djelovanje u obnašanju javnih dužnosti na koje su imenovani, odnosno izabrani prema tijelu ili građanima koji su ih imenovali ili izabrali.</w:t>
      </w:r>
      <w:r>
        <w:t xml:space="preserve"> </w:t>
      </w:r>
    </w:p>
    <w:p w14:paraId="323B0C31" w14:textId="77777777" w:rsidR="005D788D" w:rsidRDefault="005D788D" w:rsidP="005D788D">
      <w:pPr>
        <w:pStyle w:val="normal-000005"/>
      </w:pPr>
      <w:r>
        <w:rPr>
          <w:rStyle w:val="000003"/>
        </w:rPr>
        <w:t> </w:t>
      </w:r>
      <w:r>
        <w:t xml:space="preserve"> </w:t>
      </w:r>
    </w:p>
    <w:p w14:paraId="1E4F8DCB" w14:textId="77777777" w:rsidR="005D788D" w:rsidRDefault="005D788D" w:rsidP="005D788D">
      <w:pPr>
        <w:pStyle w:val="normal-000005"/>
      </w:pPr>
      <w:r>
        <w:rPr>
          <w:rStyle w:val="zadanifontodlomka-000002"/>
        </w:rPr>
        <w:t>(3) Obveznici ne smiju koristiti javnu dužnost za osobni probitak ili probitak osobe koja je s njima povezana. Obveznici ne smiju biti ni u kakvom odnosu ovisnosti prema osobama koje bi mogle utjecati na njihovu objektivnost.</w:t>
      </w:r>
      <w:r>
        <w:t xml:space="preserve"> </w:t>
      </w:r>
    </w:p>
    <w:p w14:paraId="6CFF5DFD" w14:textId="77777777" w:rsidR="005D788D" w:rsidRDefault="005D788D" w:rsidP="005D788D">
      <w:pPr>
        <w:pStyle w:val="normal-000005"/>
      </w:pPr>
      <w:r>
        <w:rPr>
          <w:rStyle w:val="000003"/>
        </w:rPr>
        <w:t> </w:t>
      </w:r>
      <w:r>
        <w:t xml:space="preserve"> </w:t>
      </w:r>
    </w:p>
    <w:p w14:paraId="1BC5AA6C" w14:textId="77777777" w:rsidR="005D788D" w:rsidRDefault="005D788D" w:rsidP="005D788D">
      <w:pPr>
        <w:pStyle w:val="normal-000005"/>
      </w:pPr>
      <w:r>
        <w:rPr>
          <w:rStyle w:val="zadanifontodlomka-000002"/>
        </w:rPr>
        <w:t>(4) Građani imaju pravo biti upoznati s ponašanjem obveznika kao javne osobe, a koje su u vezi s obnašanjem njihove dužnosti.</w:t>
      </w:r>
      <w:r>
        <w:t xml:space="preserve"> </w:t>
      </w:r>
    </w:p>
    <w:p w14:paraId="0927C04A" w14:textId="77777777" w:rsidR="005D788D" w:rsidRDefault="005D788D" w:rsidP="005D788D">
      <w:pPr>
        <w:pStyle w:val="Heading3"/>
        <w:spacing w:before="0" w:after="0" w:afterAutospacing="0"/>
        <w:jc w:val="center"/>
        <w:rPr>
          <w:rFonts w:eastAsia="Times New Roman"/>
          <w:sz w:val="24"/>
          <w:szCs w:val="24"/>
        </w:rPr>
      </w:pPr>
      <w:r>
        <w:rPr>
          <w:rStyle w:val="zadanifontodlomka-000001"/>
          <w:rFonts w:eastAsia="Times New Roman"/>
          <w:b/>
          <w:bCs/>
        </w:rPr>
        <w:t xml:space="preserve">GLAVA II. </w:t>
      </w:r>
    </w:p>
    <w:p w14:paraId="55087C32" w14:textId="77777777" w:rsidR="005D788D" w:rsidRDefault="005D788D" w:rsidP="005D788D">
      <w:pPr>
        <w:pStyle w:val="Heading4"/>
        <w:spacing w:before="0" w:after="0" w:afterAutospacing="0"/>
        <w:jc w:val="center"/>
        <w:rPr>
          <w:rFonts w:eastAsia="Times New Roman"/>
        </w:rPr>
      </w:pPr>
      <w:r>
        <w:rPr>
          <w:rStyle w:val="zadanifontodlomka-000001"/>
          <w:rFonts w:eastAsia="Times New Roman"/>
          <w:b/>
          <w:bCs/>
        </w:rPr>
        <w:t xml:space="preserve">SPRJEČAVANJE SUKOBA INTERESA </w:t>
      </w:r>
    </w:p>
    <w:p w14:paraId="41917589" w14:textId="77777777" w:rsidR="005D788D" w:rsidRDefault="005D788D" w:rsidP="005D788D">
      <w:pPr>
        <w:pStyle w:val="normal-000013"/>
      </w:pPr>
      <w:r>
        <w:rPr>
          <w:rStyle w:val="000003"/>
        </w:rPr>
        <w:t> </w:t>
      </w:r>
      <w:r>
        <w:t xml:space="preserve"> </w:t>
      </w:r>
    </w:p>
    <w:p w14:paraId="0456EDC7"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Zabranjena djelovanja obveznika</w:t>
      </w:r>
      <w:r>
        <w:rPr>
          <w:rFonts w:eastAsia="Times New Roman"/>
          <w:sz w:val="24"/>
          <w:szCs w:val="24"/>
        </w:rPr>
        <w:t xml:space="preserve"> </w:t>
      </w:r>
    </w:p>
    <w:p w14:paraId="15EC9914"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7.</w:t>
      </w:r>
      <w:r>
        <w:rPr>
          <w:rFonts w:eastAsia="Times New Roman"/>
          <w:sz w:val="24"/>
          <w:szCs w:val="24"/>
        </w:rPr>
        <w:t xml:space="preserve"> </w:t>
      </w:r>
    </w:p>
    <w:p w14:paraId="30B94711" w14:textId="77777777" w:rsidR="005D788D" w:rsidRDefault="005D788D" w:rsidP="005D788D">
      <w:pPr>
        <w:pStyle w:val="normal-000005"/>
      </w:pPr>
      <w:r>
        <w:rPr>
          <w:rStyle w:val="000003"/>
        </w:rPr>
        <w:t> </w:t>
      </w:r>
      <w:r>
        <w:t xml:space="preserve"> </w:t>
      </w:r>
    </w:p>
    <w:p w14:paraId="4EE836DC" w14:textId="77777777" w:rsidR="005D788D" w:rsidRDefault="005D788D" w:rsidP="005D788D">
      <w:pPr>
        <w:pStyle w:val="normal-000005"/>
      </w:pPr>
      <w:r>
        <w:rPr>
          <w:rStyle w:val="zadanifontodlomka-000002"/>
        </w:rPr>
        <w:t>Obveznicima ovog Zakona je zabranjeno:</w:t>
      </w:r>
      <w:r>
        <w:t xml:space="preserve"> </w:t>
      </w:r>
    </w:p>
    <w:p w14:paraId="3D8D6E0A" w14:textId="77777777" w:rsidR="005D788D" w:rsidRDefault="005D788D" w:rsidP="005D788D">
      <w:pPr>
        <w:pStyle w:val="normal-000005"/>
      </w:pPr>
      <w:r>
        <w:rPr>
          <w:rStyle w:val="zadanifontodlomka-000002"/>
        </w:rPr>
        <w:t>a) primiti ili zahtijevati korist ili obećanje koristi radi obavljanja dužnosti,</w:t>
      </w:r>
      <w:r>
        <w:t xml:space="preserve"> </w:t>
      </w:r>
    </w:p>
    <w:p w14:paraId="75C3407C" w14:textId="77777777" w:rsidR="005D788D" w:rsidRDefault="005D788D" w:rsidP="005D788D">
      <w:pPr>
        <w:pStyle w:val="normal-000005"/>
      </w:pPr>
      <w:r>
        <w:rPr>
          <w:rStyle w:val="zadanifontodlomka-000002"/>
        </w:rPr>
        <w:t>b) ostvariti ili dobiti pravo u slučaju da se krši načelo jednakosti pred zakonom,</w:t>
      </w:r>
      <w:r>
        <w:t xml:space="preserve"> </w:t>
      </w:r>
    </w:p>
    <w:p w14:paraId="5E8DC07E" w14:textId="77777777" w:rsidR="005D788D" w:rsidRDefault="005D788D" w:rsidP="005D788D">
      <w:pPr>
        <w:pStyle w:val="normal-000005"/>
      </w:pPr>
      <w:r>
        <w:rPr>
          <w:rStyle w:val="zadanifontodlomka-000002"/>
        </w:rPr>
        <w:t>c) zlouporabiti posebna prava obveznika koja proizlaze ili su potrebna za obavljanje dužnosti,</w:t>
      </w:r>
      <w:r>
        <w:t xml:space="preserve"> </w:t>
      </w:r>
    </w:p>
    <w:p w14:paraId="7F1E8DE4" w14:textId="77777777" w:rsidR="005D788D" w:rsidRDefault="005D788D" w:rsidP="005D788D">
      <w:pPr>
        <w:pStyle w:val="normal-000005"/>
      </w:pPr>
      <w:r>
        <w:rPr>
          <w:rStyle w:val="zadanifontodlomka-000002"/>
        </w:rPr>
        <w:t xml:space="preserve">d) </w:t>
      </w:r>
      <w:r w:rsidRPr="00D23675">
        <w:rPr>
          <w:rStyle w:val="zadanifontodlomka-000002"/>
          <w:u w:val="single"/>
        </w:rPr>
        <w:t>primiti dodatnu naknadu za poslove obnašanja javnih dužnosti</w:t>
      </w:r>
      <w:r>
        <w:rPr>
          <w:rStyle w:val="zadanifontodlomka-000002"/>
        </w:rPr>
        <w:t>,</w:t>
      </w:r>
      <w:r>
        <w:t xml:space="preserve"> </w:t>
      </w:r>
    </w:p>
    <w:p w14:paraId="52366827" w14:textId="77777777" w:rsidR="00F76899" w:rsidRDefault="00F76899" w:rsidP="005D788D">
      <w:pPr>
        <w:pStyle w:val="normal-000005"/>
        <w:rPr>
          <w:rStyle w:val="zadanifontodlomka-000002"/>
        </w:rPr>
      </w:pPr>
    </w:p>
    <w:p w14:paraId="0C46719E" w14:textId="77777777" w:rsidR="00F76899" w:rsidRDefault="00F76899" w:rsidP="005D788D">
      <w:pPr>
        <w:pStyle w:val="normal-000005"/>
        <w:rPr>
          <w:rStyle w:val="zadanifontodlomka-000002"/>
          <w:color w:val="FF0000"/>
        </w:rPr>
      </w:pPr>
      <w:r w:rsidRPr="00F76899">
        <w:rPr>
          <w:rStyle w:val="zadanifontodlomka-000002"/>
          <w:color w:val="FF0000"/>
        </w:rPr>
        <w:t xml:space="preserve">U čl. 5. st. 1. podst. 1. </w:t>
      </w:r>
      <w:r w:rsidR="00303A1A">
        <w:rPr>
          <w:rStyle w:val="zadanifontodlomka-000002"/>
          <w:color w:val="FF0000"/>
        </w:rPr>
        <w:t>„primanje obveznika“</w:t>
      </w:r>
      <w:r w:rsidRPr="00F76899">
        <w:rPr>
          <w:rStyle w:val="zadanifontodlomka-000002"/>
          <w:color w:val="FF0000"/>
        </w:rPr>
        <w:t xml:space="preserve"> označava novčani primitak po bilo kojoj osnovi</w:t>
      </w:r>
      <w:r>
        <w:rPr>
          <w:rStyle w:val="zadanifontodlomka-000002"/>
          <w:color w:val="FF0000"/>
        </w:rPr>
        <w:t>, dakle ne više samo za obnašanje javne dužnosti, kako je navedeno i u obrazloženju uz ovaj članak.</w:t>
      </w:r>
    </w:p>
    <w:p w14:paraId="05817EE3" w14:textId="77777777" w:rsidR="00F76899" w:rsidRDefault="00F76899" w:rsidP="005D788D">
      <w:pPr>
        <w:pStyle w:val="normal-000005"/>
        <w:rPr>
          <w:rStyle w:val="zadanifontodlomka-000002"/>
          <w:color w:val="FF0000"/>
        </w:rPr>
      </w:pPr>
      <w:r>
        <w:rPr>
          <w:rStyle w:val="zadanifontodlomka-000002"/>
          <w:color w:val="FF0000"/>
        </w:rPr>
        <w:t xml:space="preserve">U ovom članku, st.1. pod d) naknada se </w:t>
      </w:r>
      <w:r w:rsidR="00A71843">
        <w:rPr>
          <w:rStyle w:val="zadanifontodlomka-000002"/>
          <w:color w:val="FF0000"/>
        </w:rPr>
        <w:t xml:space="preserve">ipak </w:t>
      </w:r>
      <w:r>
        <w:rPr>
          <w:rStyle w:val="zadanifontodlomka-000002"/>
          <w:color w:val="FF0000"/>
        </w:rPr>
        <w:t>veže za poslove obnašanja javne dužnosti.</w:t>
      </w:r>
    </w:p>
    <w:p w14:paraId="53ED7EB0" w14:textId="77777777" w:rsidR="00F76899" w:rsidRPr="00F76899" w:rsidRDefault="00F76899" w:rsidP="005D788D">
      <w:pPr>
        <w:pStyle w:val="normal-000005"/>
        <w:rPr>
          <w:color w:val="FF0000"/>
        </w:rPr>
      </w:pPr>
      <w:r>
        <w:rPr>
          <w:rStyle w:val="zadanifontodlomka-000002"/>
          <w:color w:val="FF0000"/>
        </w:rPr>
        <w:t xml:space="preserve">  </w:t>
      </w:r>
    </w:p>
    <w:p w14:paraId="592216EE" w14:textId="77777777" w:rsidR="005D788D" w:rsidRDefault="005D788D" w:rsidP="005D788D">
      <w:pPr>
        <w:pStyle w:val="normal-000005"/>
      </w:pPr>
      <w:r>
        <w:rPr>
          <w:rStyle w:val="zadanifontodlomka-000002"/>
        </w:rPr>
        <w:t>e) tražiti, prihvatiti ili primiti vrijednost ili uslugu radi glasovanja o bilo kojoj stvari, ili utjecati na odluku nekog tijela ili osobe radi osobnog probitka ili probitka povezane osobe,</w:t>
      </w:r>
      <w:r>
        <w:t xml:space="preserve"> </w:t>
      </w:r>
    </w:p>
    <w:p w14:paraId="0BD67F02" w14:textId="77777777" w:rsidR="005D788D" w:rsidRDefault="005D788D" w:rsidP="005D788D">
      <w:pPr>
        <w:pStyle w:val="normal-000005"/>
      </w:pPr>
      <w:r>
        <w:rPr>
          <w:rStyle w:val="zadanifontodlomka-000002"/>
        </w:rPr>
        <w:t>f) obećavati zaposlenje ili neko drugo pravo u zamjenu za dar ili obećanje dara,</w:t>
      </w:r>
      <w:r>
        <w:t xml:space="preserve"> </w:t>
      </w:r>
    </w:p>
    <w:p w14:paraId="3ED31B56" w14:textId="77777777" w:rsidR="005D788D" w:rsidRDefault="005D788D" w:rsidP="005D788D">
      <w:pPr>
        <w:pStyle w:val="normal-000005"/>
      </w:pPr>
      <w:r>
        <w:rPr>
          <w:rStyle w:val="zadanifontodlomka-000002"/>
        </w:rPr>
        <w:t>g) utjecati na dobivanje poslova ili ugovora o javnoj nabavi,</w:t>
      </w:r>
      <w:r>
        <w:t xml:space="preserve"> </w:t>
      </w:r>
    </w:p>
    <w:p w14:paraId="43CC8124" w14:textId="77777777" w:rsidR="005D788D" w:rsidRDefault="005D788D" w:rsidP="005D788D">
      <w:pPr>
        <w:pStyle w:val="normal-000005"/>
      </w:pPr>
      <w:r>
        <w:rPr>
          <w:rStyle w:val="zadanifontodlomka-000002"/>
        </w:rPr>
        <w:t>h) koristiti povlaštene informacije o djelovanju državnih tijela radi osobnog probitka ili probitka povezane osobe,</w:t>
      </w:r>
      <w:r>
        <w:t xml:space="preserve"> </w:t>
      </w:r>
    </w:p>
    <w:p w14:paraId="1783262F" w14:textId="77777777" w:rsidR="005D788D" w:rsidRDefault="005D788D" w:rsidP="005D788D">
      <w:pPr>
        <w:pStyle w:val="normal-000005"/>
      </w:pPr>
      <w:r>
        <w:rPr>
          <w:rStyle w:val="zadanifontodlomka-000002"/>
        </w:rPr>
        <w:t>i) na koji drugi način koristiti položaj obveznika utjecanjem na odluku zakonodavne, izvršne ili sudbene vlasti kako bi postigli osobni probitak ili probitak povezane osobe, neku povlasticu ili pravo, sklopili pravni posao ili na drugi način interesno pogodovali sebi ili drugoj povezanoj osobi.</w:t>
      </w:r>
      <w:r>
        <w:t xml:space="preserve"> </w:t>
      </w:r>
    </w:p>
    <w:p w14:paraId="1D5CA654" w14:textId="77777777" w:rsidR="005D788D" w:rsidRDefault="005D788D" w:rsidP="005D788D">
      <w:pPr>
        <w:pStyle w:val="normal-000013"/>
      </w:pPr>
      <w:r>
        <w:rPr>
          <w:rStyle w:val="000003"/>
        </w:rPr>
        <w:t> </w:t>
      </w:r>
      <w:r>
        <w:t xml:space="preserve"> </w:t>
      </w:r>
    </w:p>
    <w:p w14:paraId="0665A269"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Postupanje obveznika u dvojbi o postojanju sukoba interesa</w:t>
      </w:r>
      <w:r>
        <w:rPr>
          <w:rFonts w:eastAsia="Times New Roman"/>
          <w:sz w:val="24"/>
          <w:szCs w:val="24"/>
        </w:rPr>
        <w:t xml:space="preserve"> </w:t>
      </w:r>
    </w:p>
    <w:p w14:paraId="04144AF9"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8.</w:t>
      </w:r>
      <w:r>
        <w:rPr>
          <w:rFonts w:eastAsia="Times New Roman"/>
          <w:sz w:val="24"/>
          <w:szCs w:val="24"/>
        </w:rPr>
        <w:t xml:space="preserve"> </w:t>
      </w:r>
    </w:p>
    <w:p w14:paraId="198CE81C" w14:textId="77777777" w:rsidR="005D788D" w:rsidRDefault="005D788D" w:rsidP="005D788D">
      <w:pPr>
        <w:pStyle w:val="normal-000013"/>
      </w:pPr>
      <w:r>
        <w:rPr>
          <w:rStyle w:val="000003"/>
        </w:rPr>
        <w:t> </w:t>
      </w:r>
      <w:r>
        <w:t xml:space="preserve"> </w:t>
      </w:r>
    </w:p>
    <w:p w14:paraId="4DB12FBF" w14:textId="77777777" w:rsidR="005D788D" w:rsidRDefault="005D788D" w:rsidP="005D788D">
      <w:pPr>
        <w:pStyle w:val="normal-000005"/>
      </w:pPr>
      <w:r>
        <w:rPr>
          <w:rStyle w:val="zadanifontodlomka-000002"/>
        </w:rPr>
        <w:lastRenderedPageBreak/>
        <w:t>(1) Obveznik je dužan urediti svoje privatne poslove kako bi se spriječio predvidljivi sukob interesa, u pravilu u roku od šezdeset dana od izbora ili imenovanja na javnu dužnost.</w:t>
      </w:r>
      <w:r>
        <w:t xml:space="preserve"> </w:t>
      </w:r>
    </w:p>
    <w:p w14:paraId="2181875C" w14:textId="77777777" w:rsidR="005D788D" w:rsidRDefault="005D788D" w:rsidP="005D788D">
      <w:pPr>
        <w:pStyle w:val="normal-000005"/>
      </w:pPr>
      <w:r>
        <w:rPr>
          <w:rStyle w:val="000003"/>
        </w:rPr>
        <w:t> </w:t>
      </w:r>
      <w:r>
        <w:t xml:space="preserve"> </w:t>
      </w:r>
    </w:p>
    <w:p w14:paraId="01328727" w14:textId="77777777" w:rsidR="005D788D" w:rsidRDefault="005D788D" w:rsidP="005D788D">
      <w:pPr>
        <w:pStyle w:val="normal-000005"/>
      </w:pPr>
      <w:r>
        <w:rPr>
          <w:rStyle w:val="zadanifontodlomka-000002"/>
        </w:rPr>
        <w:t>(2) U slučaju dvojbe o postojanju sukoba interesa obveznik je dužan učiniti sve što je potrebno da odijeli privatni od javnog interesa.</w:t>
      </w:r>
      <w:r>
        <w:t xml:space="preserve"> </w:t>
      </w:r>
    </w:p>
    <w:p w14:paraId="0A779586" w14:textId="77777777" w:rsidR="005D788D" w:rsidRDefault="005D788D" w:rsidP="005D788D">
      <w:pPr>
        <w:pStyle w:val="normal-000005"/>
      </w:pPr>
      <w:r>
        <w:rPr>
          <w:rStyle w:val="000003"/>
        </w:rPr>
        <w:t> </w:t>
      </w:r>
      <w:r>
        <w:t xml:space="preserve"> </w:t>
      </w:r>
    </w:p>
    <w:p w14:paraId="28AFEB8E" w14:textId="77777777" w:rsidR="005D788D" w:rsidRDefault="005D788D" w:rsidP="005D788D">
      <w:pPr>
        <w:pStyle w:val="normal-000005"/>
      </w:pPr>
      <w:r>
        <w:rPr>
          <w:rStyle w:val="zadanifontodlomka-000002"/>
        </w:rPr>
        <w:t>(3) U slučaju dvojbe predstavlja li neko ponašanje povredu odredaba ovog Zakona o sukobu interesa ili drugog zabranjenog ili popisanog ponašanja,</w:t>
      </w:r>
      <w:r>
        <w:t xml:space="preserve"> </w:t>
      </w:r>
      <w:r>
        <w:rPr>
          <w:rStyle w:val="zadanifontodlomka-000002"/>
        </w:rPr>
        <w:t>obveznici su dužni zatražiti mišljenje Povjerenstva.</w:t>
      </w:r>
      <w:r>
        <w:t xml:space="preserve"> </w:t>
      </w:r>
    </w:p>
    <w:p w14:paraId="7FEC7C90" w14:textId="77777777" w:rsidR="005D788D" w:rsidRDefault="005D788D" w:rsidP="005D788D">
      <w:pPr>
        <w:pStyle w:val="normal-000005"/>
      </w:pPr>
      <w:r>
        <w:rPr>
          <w:rStyle w:val="000003"/>
        </w:rPr>
        <w:t> </w:t>
      </w:r>
      <w:r>
        <w:t xml:space="preserve"> </w:t>
      </w:r>
    </w:p>
    <w:p w14:paraId="2E739DEE" w14:textId="77777777" w:rsidR="005D788D" w:rsidRDefault="005D788D" w:rsidP="005D788D">
      <w:pPr>
        <w:pStyle w:val="normal-000005"/>
      </w:pPr>
      <w:r>
        <w:rPr>
          <w:rStyle w:val="zadanifontodlomka-000002"/>
        </w:rPr>
        <w:t>(4) Na zahtjev obveznika Povjerenstvo će najkasnije u roku od 15 dana od dana primitka zahtjeva dati obrazloženo mišljenje na zahtjev obveznika.</w:t>
      </w:r>
      <w:r>
        <w:t xml:space="preserve"> </w:t>
      </w:r>
    </w:p>
    <w:p w14:paraId="247E8E33" w14:textId="77777777" w:rsidR="005D788D" w:rsidRDefault="005D788D" w:rsidP="005D788D">
      <w:pPr>
        <w:pStyle w:val="normal-000005"/>
      </w:pPr>
      <w:r>
        <w:rPr>
          <w:rStyle w:val="000003"/>
        </w:rPr>
        <w:t> </w:t>
      </w:r>
      <w:r>
        <w:t xml:space="preserve"> </w:t>
      </w:r>
    </w:p>
    <w:p w14:paraId="26221318" w14:textId="77777777" w:rsidR="005D788D" w:rsidRDefault="005D788D" w:rsidP="005D788D">
      <w:pPr>
        <w:pStyle w:val="normal-000005"/>
      </w:pPr>
      <w:r>
        <w:rPr>
          <w:rStyle w:val="zadanifontodlomka-000002"/>
        </w:rPr>
        <w:t>(5) U procjeni postojanja sukoba interesa posebno će se voditi računa o prirodi dužnosti koju obveznik obavlja i javnom interesu.</w:t>
      </w:r>
      <w:r>
        <w:t xml:space="preserve"> </w:t>
      </w:r>
    </w:p>
    <w:p w14:paraId="04434E06" w14:textId="77777777" w:rsidR="005D788D" w:rsidRDefault="005D788D" w:rsidP="00DC487D">
      <w:pPr>
        <w:pStyle w:val="normal-000015"/>
      </w:pPr>
      <w:r>
        <w:rPr>
          <w:rStyle w:val="000003"/>
        </w:rPr>
        <w:t> </w:t>
      </w:r>
      <w:r>
        <w:t xml:space="preserve"> </w:t>
      </w:r>
      <w:r>
        <w:rPr>
          <w:rStyle w:val="000003"/>
        </w:rPr>
        <w:t> </w:t>
      </w:r>
      <w:r>
        <w:t xml:space="preserve"> </w:t>
      </w:r>
    </w:p>
    <w:p w14:paraId="2514E88A"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Deklariranje sukoba interesa i nesudjelovanje u odlučivanju</w:t>
      </w:r>
      <w:r>
        <w:rPr>
          <w:rFonts w:eastAsia="Times New Roman"/>
          <w:sz w:val="24"/>
          <w:szCs w:val="24"/>
        </w:rPr>
        <w:t xml:space="preserve"> </w:t>
      </w:r>
    </w:p>
    <w:p w14:paraId="2E29BDFE"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9.</w:t>
      </w:r>
      <w:r>
        <w:rPr>
          <w:rFonts w:eastAsia="Times New Roman"/>
          <w:sz w:val="24"/>
          <w:szCs w:val="24"/>
        </w:rPr>
        <w:t xml:space="preserve"> </w:t>
      </w:r>
    </w:p>
    <w:p w14:paraId="126A742C" w14:textId="77777777" w:rsidR="005D788D" w:rsidRDefault="005D788D" w:rsidP="005D788D">
      <w:pPr>
        <w:pStyle w:val="normal-000005"/>
      </w:pPr>
      <w:r>
        <w:rPr>
          <w:rStyle w:val="000003"/>
        </w:rPr>
        <w:t> </w:t>
      </w:r>
      <w:r>
        <w:t xml:space="preserve"> </w:t>
      </w:r>
    </w:p>
    <w:p w14:paraId="18F7669F" w14:textId="77777777" w:rsidR="005D788D" w:rsidRDefault="005D788D" w:rsidP="005D788D">
      <w:pPr>
        <w:pStyle w:val="normal-000005"/>
      </w:pPr>
      <w:r>
        <w:rPr>
          <w:rStyle w:val="zadanifontodlomka-000002"/>
        </w:rPr>
        <w:t xml:space="preserve">(1) Ako se potencijalni sukob interesa pojavi, obveznik ga je dužan deklarirati na odgovarajući način te ga razriješiti na način da zaštiti javni interes. </w:t>
      </w:r>
    </w:p>
    <w:p w14:paraId="6628A2CC" w14:textId="77777777" w:rsidR="005D788D" w:rsidRDefault="005D788D" w:rsidP="005D788D">
      <w:pPr>
        <w:pStyle w:val="normal-000005"/>
      </w:pPr>
      <w:r>
        <w:rPr>
          <w:rStyle w:val="000003"/>
        </w:rPr>
        <w:t> </w:t>
      </w:r>
      <w:r>
        <w:t xml:space="preserve"> </w:t>
      </w:r>
    </w:p>
    <w:p w14:paraId="3FFA5F6D" w14:textId="77777777" w:rsidR="00654889" w:rsidRDefault="005D788D" w:rsidP="005D788D">
      <w:pPr>
        <w:pStyle w:val="normal-000005"/>
        <w:rPr>
          <w:rStyle w:val="zadanifontodlomka-000002"/>
        </w:rPr>
      </w:pPr>
      <w:r>
        <w:rPr>
          <w:rStyle w:val="zadanifontodlomka-000002"/>
        </w:rPr>
        <w:t xml:space="preserve">(2) </w:t>
      </w:r>
      <w:r w:rsidRPr="00BB407F">
        <w:rPr>
          <w:rStyle w:val="zadanifontodlomka-000002"/>
          <w:u w:val="single"/>
        </w:rPr>
        <w:t>Ako nije drugačije propisano zakonom</w:t>
      </w:r>
      <w:r>
        <w:rPr>
          <w:rStyle w:val="zadanifontodlomka-000002"/>
        </w:rPr>
        <w:t>, obveznik ne smije donositi odluke, odnosno sudjelovati u donošenju odluka koje utječu na njegov vlastiti poslovn</w:t>
      </w:r>
      <w:r w:rsidR="002B459A">
        <w:rPr>
          <w:rStyle w:val="zadanifontodlomka-000002"/>
        </w:rPr>
        <w:t xml:space="preserve">i interes ili poslovni interes </w:t>
      </w:r>
    </w:p>
    <w:p w14:paraId="032BA0FC" w14:textId="77777777" w:rsidR="005D788D" w:rsidRDefault="005D788D" w:rsidP="005D788D">
      <w:pPr>
        <w:pStyle w:val="normal-000005"/>
      </w:pPr>
      <w:r>
        <w:rPr>
          <w:rStyle w:val="zadanifontodlomka-000002"/>
        </w:rPr>
        <w:t>a)  s njim povezanih osoba,</w:t>
      </w:r>
      <w:r>
        <w:t xml:space="preserve"> </w:t>
      </w:r>
    </w:p>
    <w:p w14:paraId="3BCB827E" w14:textId="77777777" w:rsidR="005D788D" w:rsidRDefault="005D788D" w:rsidP="005D788D">
      <w:pPr>
        <w:pStyle w:val="normal-000005"/>
      </w:pPr>
      <w:r>
        <w:rPr>
          <w:rStyle w:val="zadanifontodlomka-000002"/>
        </w:rPr>
        <w:t>b) poslodavca kod kojih je bio u radnom odnosu u posljednje dvije godine prije stupanja na dužnost.</w:t>
      </w:r>
      <w:r>
        <w:t xml:space="preserve"> </w:t>
      </w:r>
    </w:p>
    <w:p w14:paraId="0959F64B" w14:textId="77777777" w:rsidR="002B459A" w:rsidRDefault="002B459A" w:rsidP="002B459A">
      <w:pPr>
        <w:pStyle w:val="normal-000005"/>
        <w:rPr>
          <w:rStyle w:val="zadanifontodlomka-000002"/>
          <w:color w:val="FF0000"/>
        </w:rPr>
      </w:pPr>
      <w:r>
        <w:rPr>
          <w:rStyle w:val="zadanifontodlomka-000002"/>
          <w:color w:val="FF0000"/>
        </w:rPr>
        <w:t xml:space="preserve">Zakon propisuje nadležnosti obveznika, tj. obveznikovo pravo i dužnost, </w:t>
      </w:r>
      <w:r w:rsidRPr="00430DFD">
        <w:rPr>
          <w:rStyle w:val="zadanifontodlomka-000002"/>
          <w:color w:val="FF0000"/>
          <w:u w:val="single"/>
        </w:rPr>
        <w:t>ne regulirajući njegov vlastiti ili poslovni interes</w:t>
      </w:r>
      <w:r w:rsidR="008402C1">
        <w:rPr>
          <w:rStyle w:val="zadanifontodlomka-000002"/>
          <w:color w:val="FF0000"/>
          <w:u w:val="single"/>
        </w:rPr>
        <w:t>…..</w:t>
      </w:r>
      <w:r>
        <w:rPr>
          <w:rStyle w:val="zadanifontodlomka-000002"/>
          <w:color w:val="FF0000"/>
        </w:rPr>
        <w:t xml:space="preserve">, što znači da je dio rečenice </w:t>
      </w:r>
      <w:r w:rsidRPr="00654889">
        <w:rPr>
          <w:rStyle w:val="zadanifontodlomka-000002"/>
          <w:i/>
          <w:color w:val="FF0000"/>
        </w:rPr>
        <w:t>Ako nije drugačije propisano zakonom</w:t>
      </w:r>
      <w:r w:rsidRPr="00431403">
        <w:rPr>
          <w:rStyle w:val="zadanifontodlomka-000002"/>
          <w:i/>
          <w:color w:val="FF0000"/>
        </w:rPr>
        <w:t xml:space="preserve">, </w:t>
      </w:r>
      <w:r w:rsidRPr="00431403">
        <w:rPr>
          <w:rStyle w:val="zadanifontodlomka-000002"/>
          <w:color w:val="FF0000"/>
        </w:rPr>
        <w:t>praktično suvišan, odnosno bespredmetan.</w:t>
      </w:r>
      <w:r>
        <w:rPr>
          <w:rStyle w:val="zadanifontodlomka-000002"/>
          <w:color w:val="FF0000"/>
        </w:rPr>
        <w:t xml:space="preserve"> Kod ovakve odredbe, obveznici će morati često pitati Povjerenstvo za mišljenje.</w:t>
      </w:r>
    </w:p>
    <w:p w14:paraId="5B4A4F8B" w14:textId="77777777" w:rsidR="005D788D" w:rsidRDefault="005D788D" w:rsidP="0038042E">
      <w:pPr>
        <w:pStyle w:val="normal-000013"/>
        <w:jc w:val="left"/>
      </w:pPr>
      <w:r>
        <w:rPr>
          <w:rStyle w:val="000009"/>
        </w:rPr>
        <w:t xml:space="preserve">    </w:t>
      </w:r>
    </w:p>
    <w:p w14:paraId="4CDA7F75" w14:textId="77777777" w:rsidR="005D788D" w:rsidRDefault="005D788D" w:rsidP="005D788D">
      <w:pPr>
        <w:pStyle w:val="Heading3"/>
        <w:spacing w:before="0" w:after="0" w:afterAutospacing="0"/>
        <w:jc w:val="center"/>
        <w:rPr>
          <w:rFonts w:eastAsia="Times New Roman"/>
          <w:sz w:val="24"/>
          <w:szCs w:val="24"/>
        </w:rPr>
      </w:pPr>
      <w:r>
        <w:rPr>
          <w:rStyle w:val="zadanifontodlomka-000001"/>
          <w:rFonts w:eastAsia="Times New Roman"/>
          <w:b/>
          <w:bCs/>
        </w:rPr>
        <w:t xml:space="preserve">GLAVA III. </w:t>
      </w:r>
    </w:p>
    <w:p w14:paraId="75587DEC" w14:textId="77777777" w:rsidR="005D788D" w:rsidRDefault="005D788D" w:rsidP="005D788D">
      <w:pPr>
        <w:pStyle w:val="Heading4"/>
        <w:spacing w:before="0" w:after="0" w:afterAutospacing="0"/>
        <w:jc w:val="center"/>
        <w:rPr>
          <w:rFonts w:eastAsia="Times New Roman"/>
        </w:rPr>
      </w:pPr>
      <w:r>
        <w:rPr>
          <w:rStyle w:val="zadanifontodlomka-000001"/>
          <w:rFonts w:eastAsia="Times New Roman"/>
          <w:b/>
          <w:bCs/>
        </w:rPr>
        <w:t xml:space="preserve">IZVJEŠTAVANJE O IMOVINSKOM STANJU OBVEZNIKA </w:t>
      </w:r>
    </w:p>
    <w:p w14:paraId="5EE3BF71" w14:textId="77777777" w:rsidR="005D788D" w:rsidRDefault="005D788D" w:rsidP="005D788D">
      <w:pPr>
        <w:pStyle w:val="normal-000013"/>
      </w:pPr>
      <w:r>
        <w:rPr>
          <w:rStyle w:val="000003"/>
        </w:rPr>
        <w:t> </w:t>
      </w:r>
      <w:r>
        <w:t xml:space="preserve"> </w:t>
      </w:r>
    </w:p>
    <w:p w14:paraId="623443DD"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Obveza podnošenja imovinskih kartica</w:t>
      </w:r>
      <w:r>
        <w:rPr>
          <w:rFonts w:eastAsia="Times New Roman"/>
          <w:sz w:val="24"/>
          <w:szCs w:val="24"/>
        </w:rPr>
        <w:t xml:space="preserve"> </w:t>
      </w:r>
    </w:p>
    <w:p w14:paraId="0A1C721F"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10.</w:t>
      </w:r>
      <w:r>
        <w:rPr>
          <w:rFonts w:eastAsia="Times New Roman"/>
          <w:sz w:val="24"/>
          <w:szCs w:val="24"/>
        </w:rPr>
        <w:t xml:space="preserve"> </w:t>
      </w:r>
    </w:p>
    <w:p w14:paraId="0052B3E8" w14:textId="77777777" w:rsidR="005D788D" w:rsidRDefault="005D788D" w:rsidP="005D788D">
      <w:pPr>
        <w:pStyle w:val="normal-000005"/>
      </w:pPr>
      <w:r>
        <w:rPr>
          <w:rStyle w:val="000003"/>
        </w:rPr>
        <w:t> </w:t>
      </w:r>
      <w:r>
        <w:t xml:space="preserve"> </w:t>
      </w:r>
    </w:p>
    <w:p w14:paraId="7FCC77EF" w14:textId="77777777" w:rsidR="005D788D" w:rsidRDefault="005D788D" w:rsidP="005D788D">
      <w:pPr>
        <w:pStyle w:val="normal-000005"/>
      </w:pPr>
      <w:r>
        <w:rPr>
          <w:rStyle w:val="zadanifontodlomka-000002"/>
        </w:rPr>
        <w:t>1) Obveznici su dužni podnijeti Povjerenstvu imovinsku karticu koja sadrži podatke o osnovnom osobnom i imovinskom stanju obveznika, njegova partnera (bračnog i izvanbračnog druga, formalnog i neformalnog životnog partnera) i maloljetne djece te određene druge statusne podatke obveznika, propisane ovim Zakonom.</w:t>
      </w:r>
      <w:r>
        <w:t xml:space="preserve"> </w:t>
      </w:r>
    </w:p>
    <w:p w14:paraId="622215EB" w14:textId="77777777" w:rsidR="005D788D" w:rsidRDefault="005D788D" w:rsidP="005D788D">
      <w:pPr>
        <w:pStyle w:val="normal-000005"/>
      </w:pPr>
      <w:r>
        <w:rPr>
          <w:rStyle w:val="000003"/>
        </w:rPr>
        <w:t> </w:t>
      </w:r>
      <w:r>
        <w:t xml:space="preserve"> </w:t>
      </w:r>
    </w:p>
    <w:p w14:paraId="50AFB79B" w14:textId="77777777" w:rsidR="005D788D" w:rsidRDefault="005D788D" w:rsidP="005D788D">
      <w:pPr>
        <w:pStyle w:val="normal-000005"/>
      </w:pPr>
      <w:r>
        <w:rPr>
          <w:rStyle w:val="zadanifontodlomka-000002"/>
        </w:rPr>
        <w:lastRenderedPageBreak/>
        <w:t xml:space="preserve">(2) Obveznici su dužni podnijeti imovinsku karticu u roku od 30 dana od dana stupanja na dužnost te u roku od 30 dana po prestanku obnašanja dužnosti. </w:t>
      </w:r>
    </w:p>
    <w:p w14:paraId="002389FB" w14:textId="77777777" w:rsidR="005D788D" w:rsidRDefault="005D788D" w:rsidP="005D788D">
      <w:pPr>
        <w:pStyle w:val="normal-000005"/>
      </w:pPr>
      <w:r>
        <w:rPr>
          <w:rStyle w:val="000003"/>
        </w:rPr>
        <w:t> </w:t>
      </w:r>
      <w:r>
        <w:t xml:space="preserve"> </w:t>
      </w:r>
    </w:p>
    <w:p w14:paraId="6E711F66" w14:textId="77777777" w:rsidR="005D788D" w:rsidRDefault="005D788D" w:rsidP="005D788D">
      <w:pPr>
        <w:pStyle w:val="normal-000005"/>
      </w:pPr>
      <w:r>
        <w:rPr>
          <w:rStyle w:val="zadanifontodlomka-000002"/>
        </w:rPr>
        <w:t>(3) Obveznici koji su ponovno izabrani ili imenovani na istu dužnost, bez obzira obnašaju li dužnost profesionalno ili neprofesionalno, obvezni su u roku od 30 dana od dana stupanja na istu dužnost, podnijeti imovinsku karticu.  </w:t>
      </w:r>
      <w:r>
        <w:t xml:space="preserve"> </w:t>
      </w:r>
    </w:p>
    <w:p w14:paraId="04CE7542" w14:textId="77777777" w:rsidR="005D788D" w:rsidRDefault="005D788D" w:rsidP="005D788D">
      <w:pPr>
        <w:pStyle w:val="normal-000005"/>
      </w:pPr>
      <w:r>
        <w:rPr>
          <w:rStyle w:val="000003"/>
        </w:rPr>
        <w:t> </w:t>
      </w:r>
      <w:r>
        <w:t xml:space="preserve"> </w:t>
      </w:r>
    </w:p>
    <w:p w14:paraId="7F7527BC" w14:textId="77777777" w:rsidR="005D788D" w:rsidRDefault="005D788D" w:rsidP="005D788D">
      <w:pPr>
        <w:pStyle w:val="normal-000005"/>
      </w:pPr>
      <w:r>
        <w:rPr>
          <w:rStyle w:val="zadanifontodlomka-000002"/>
        </w:rPr>
        <w:t>(4) Obveznici ovog Zakona dužni su jednom godišnje podnositi imovinske kartice Povjerenstvu do 31. siječnja tekuće godine za prethodnu godinu.</w:t>
      </w:r>
      <w:r>
        <w:t xml:space="preserve"> </w:t>
      </w:r>
    </w:p>
    <w:p w14:paraId="4C82516E" w14:textId="77777777" w:rsidR="005D788D" w:rsidRDefault="005D788D" w:rsidP="005D788D">
      <w:pPr>
        <w:pStyle w:val="normal-000005"/>
      </w:pPr>
      <w:r>
        <w:rPr>
          <w:rStyle w:val="000003"/>
        </w:rPr>
        <w:t> </w:t>
      </w:r>
      <w:r>
        <w:t xml:space="preserve"> </w:t>
      </w:r>
    </w:p>
    <w:p w14:paraId="3E7AC5CC" w14:textId="77777777" w:rsidR="005D788D" w:rsidRDefault="005D788D" w:rsidP="005D788D">
      <w:pPr>
        <w:pStyle w:val="normal-000005"/>
      </w:pPr>
      <w:r>
        <w:rPr>
          <w:rStyle w:val="zadanifontodlomka-000002"/>
        </w:rPr>
        <w:t>(5) Obveznici su u roku od 15 dana nakon isteka dvanaest mjeseci od prestanka obnašanja dužnosti obvezni podnijeti Povjerenstvu imovinsku karticu.</w:t>
      </w:r>
      <w:r>
        <w:t xml:space="preserve"> </w:t>
      </w:r>
    </w:p>
    <w:p w14:paraId="0702FEFA" w14:textId="77777777" w:rsidR="005D788D" w:rsidRDefault="005D788D" w:rsidP="005D788D">
      <w:pPr>
        <w:pStyle w:val="normal-000005"/>
      </w:pPr>
      <w:r>
        <w:rPr>
          <w:rStyle w:val="000003"/>
        </w:rPr>
        <w:t> </w:t>
      </w:r>
      <w:r>
        <w:t xml:space="preserve"> </w:t>
      </w:r>
    </w:p>
    <w:p w14:paraId="18FC6476" w14:textId="77777777" w:rsidR="004D4EF2" w:rsidRDefault="005D788D" w:rsidP="00883BF1">
      <w:pPr>
        <w:pStyle w:val="normal-000005"/>
        <w:rPr>
          <w:rStyle w:val="zadanifontodlomka-000002"/>
        </w:rPr>
      </w:pPr>
      <w:r>
        <w:rPr>
          <w:rStyle w:val="zadanifontodlomka-000002"/>
        </w:rPr>
        <w:t xml:space="preserve">(6) </w:t>
      </w:r>
      <w:r w:rsidRPr="00E33EFA">
        <w:rPr>
          <w:rStyle w:val="zadanifontodlomka-000002"/>
          <w:u w:val="single"/>
        </w:rPr>
        <w:t>Prije nego što izvrše obvezu iz stavka 2. i 3. ovog članka, obveznici ne mogu primiti plaću</w:t>
      </w:r>
      <w:r>
        <w:rPr>
          <w:rStyle w:val="zadanifontodlomka-000002"/>
        </w:rPr>
        <w:t>.</w:t>
      </w:r>
    </w:p>
    <w:p w14:paraId="25A6B9B7" w14:textId="77777777" w:rsidR="004D4EF2" w:rsidRDefault="004D4EF2" w:rsidP="00883BF1">
      <w:pPr>
        <w:pStyle w:val="normal-000005"/>
        <w:rPr>
          <w:rStyle w:val="zadanifontodlomka-000002"/>
        </w:rPr>
      </w:pPr>
    </w:p>
    <w:p w14:paraId="082F79D3" w14:textId="77777777" w:rsidR="005D788D" w:rsidRPr="004D4EF2" w:rsidRDefault="004D4EF2" w:rsidP="00883BF1">
      <w:pPr>
        <w:pStyle w:val="normal-000005"/>
        <w:rPr>
          <w:color w:val="FF0000"/>
        </w:rPr>
      </w:pPr>
      <w:r w:rsidRPr="004D4EF2">
        <w:rPr>
          <w:rStyle w:val="zadanifontodlomka-000002"/>
          <w:color w:val="FF0000"/>
        </w:rPr>
        <w:t>Tko će to i na koji način zabraniti?</w:t>
      </w:r>
      <w:r w:rsidR="005D788D" w:rsidRPr="004D4EF2">
        <w:rPr>
          <w:color w:val="FF0000"/>
        </w:rPr>
        <w:t xml:space="preserve"> </w:t>
      </w:r>
      <w:r w:rsidR="00481000">
        <w:rPr>
          <w:color w:val="FF0000"/>
        </w:rPr>
        <w:t>I što ako obveznik ipak primi plaću?</w:t>
      </w:r>
      <w:r w:rsidR="005D788D" w:rsidRPr="004D4EF2">
        <w:rPr>
          <w:rStyle w:val="000003"/>
          <w:color w:val="FF0000"/>
        </w:rPr>
        <w:t> </w:t>
      </w:r>
      <w:r w:rsidR="005D788D" w:rsidRPr="004D4EF2">
        <w:rPr>
          <w:color w:val="FF0000"/>
        </w:rPr>
        <w:t xml:space="preserve"> </w:t>
      </w:r>
    </w:p>
    <w:p w14:paraId="20614D0D" w14:textId="77777777" w:rsidR="004D4EF2" w:rsidRPr="004D4EF2" w:rsidRDefault="004D4EF2" w:rsidP="00883BF1">
      <w:pPr>
        <w:pStyle w:val="normal-000005"/>
        <w:rPr>
          <w:color w:val="FF0000"/>
        </w:rPr>
      </w:pPr>
    </w:p>
    <w:p w14:paraId="4FD5A471"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Sadržaj imovinske kartice</w:t>
      </w:r>
      <w:r>
        <w:rPr>
          <w:rFonts w:eastAsia="Times New Roman"/>
          <w:sz w:val="24"/>
          <w:szCs w:val="24"/>
        </w:rPr>
        <w:t xml:space="preserve"> </w:t>
      </w:r>
    </w:p>
    <w:p w14:paraId="52127025"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11.</w:t>
      </w:r>
      <w:r>
        <w:rPr>
          <w:rFonts w:eastAsia="Times New Roman"/>
          <w:sz w:val="24"/>
          <w:szCs w:val="24"/>
        </w:rPr>
        <w:t xml:space="preserve"> </w:t>
      </w:r>
    </w:p>
    <w:p w14:paraId="28652744" w14:textId="77777777" w:rsidR="005D788D" w:rsidRDefault="005D788D" w:rsidP="005D788D">
      <w:pPr>
        <w:pStyle w:val="normal-000005"/>
      </w:pPr>
      <w:r>
        <w:rPr>
          <w:rStyle w:val="000003"/>
        </w:rPr>
        <w:t> </w:t>
      </w:r>
      <w:r>
        <w:t xml:space="preserve"> </w:t>
      </w:r>
    </w:p>
    <w:p w14:paraId="4BA01DCA" w14:textId="77777777" w:rsidR="005D788D" w:rsidRDefault="005D788D" w:rsidP="005D788D">
      <w:pPr>
        <w:pStyle w:val="normal-000005"/>
      </w:pPr>
      <w:r>
        <w:rPr>
          <w:rStyle w:val="zadanifontodlomka-000002"/>
        </w:rPr>
        <w:t>(1) Imovinska kartica podnosi se na propisanom obrascu, elektronički s elektroničkim potpisom ili elektronički uz dostavu ispisanog i potpisanog obrasca te ovjerenog od tijela u kojem obveznik obnaša javnu dužnost, sa stanjem na dan podnošenja.  </w:t>
      </w:r>
      <w:r>
        <w:t xml:space="preserve"> </w:t>
      </w:r>
    </w:p>
    <w:p w14:paraId="58A3B02A" w14:textId="77777777" w:rsidR="005D788D" w:rsidRDefault="005D788D" w:rsidP="005D788D">
      <w:pPr>
        <w:pStyle w:val="normal-000005"/>
      </w:pPr>
      <w:r>
        <w:rPr>
          <w:rStyle w:val="000003"/>
        </w:rPr>
        <w:t> </w:t>
      </w:r>
      <w:r>
        <w:t xml:space="preserve"> </w:t>
      </w:r>
    </w:p>
    <w:p w14:paraId="1AAA16AC" w14:textId="77777777" w:rsidR="005D788D" w:rsidRDefault="005D788D" w:rsidP="005D788D">
      <w:pPr>
        <w:pStyle w:val="normal-000005"/>
      </w:pPr>
      <w:r>
        <w:rPr>
          <w:rStyle w:val="zadanifontodlomka-000002"/>
        </w:rPr>
        <w:t>(2) Ukoliko obveznik podnosi imovinsku karticu nakon isteka rokova propisanih člankom 10. stavak 2. i 3. ovog Zakona, dužan je podnijeti imovinsku karticu sa stanjem na zadnji dan roka za podnošenje imovinske kartice koju je propustio podnijeti u roku, a naknadne bitne promjene, nastale do vremena podnošenja imovinske kartice, dužan je prijaviti u novoj imovinskoj kartici.</w:t>
      </w:r>
      <w:r>
        <w:t xml:space="preserve"> </w:t>
      </w:r>
    </w:p>
    <w:p w14:paraId="0A348F0B" w14:textId="77777777" w:rsidR="005D788D" w:rsidRDefault="005D788D" w:rsidP="005D788D">
      <w:pPr>
        <w:pStyle w:val="normal-000005"/>
      </w:pPr>
      <w:r>
        <w:rPr>
          <w:rStyle w:val="000003"/>
        </w:rPr>
        <w:t> </w:t>
      </w:r>
      <w:r>
        <w:t xml:space="preserve"> </w:t>
      </w:r>
    </w:p>
    <w:p w14:paraId="1D604236" w14:textId="77777777" w:rsidR="005D788D" w:rsidRDefault="005D788D" w:rsidP="005D788D">
      <w:pPr>
        <w:pStyle w:val="normal-000005"/>
      </w:pPr>
      <w:r>
        <w:rPr>
          <w:rStyle w:val="zadanifontodlomka-000002"/>
        </w:rPr>
        <w:t>(3) Imovinska kartica sadrži podatke o osnovnim osobnim podacima obveznika, njegovog partnera (bračnog i izvanbračnog druga te formalnog i neformalnog životnog partnera) i djece, dužnostima obveznika koje obavlja profesionalno ili neprofesionalno, o ostalim dužnostima koje obnaša odnosno djelatnostima koje obavlja, kao i o djelatnosti koju je obavljao neposredno prije stupanja na dužnost unazad dvije godine, o članstvima i funkcijama obveznika u drugim pravnim osobama, udruženjima i organizacijama.</w:t>
      </w:r>
      <w:r>
        <w:t xml:space="preserve"> </w:t>
      </w:r>
    </w:p>
    <w:p w14:paraId="10D8C15A" w14:textId="77777777" w:rsidR="005D788D" w:rsidRDefault="005D788D" w:rsidP="005D788D">
      <w:pPr>
        <w:pStyle w:val="normal-000005"/>
      </w:pPr>
      <w:r>
        <w:rPr>
          <w:rStyle w:val="000003"/>
        </w:rPr>
        <w:t> </w:t>
      </w:r>
      <w:r>
        <w:t xml:space="preserve"> </w:t>
      </w:r>
    </w:p>
    <w:p w14:paraId="667E41DB" w14:textId="77777777" w:rsidR="005D788D" w:rsidRDefault="005D788D" w:rsidP="005D788D">
      <w:pPr>
        <w:pStyle w:val="normal-000005"/>
      </w:pPr>
      <w:r>
        <w:rPr>
          <w:rStyle w:val="zadanifontodlomka-000002"/>
        </w:rPr>
        <w:t>(4) Imovinska kartica sadrži podatke o imovini obveznika, njegovog partnera (bračnog i izvanbračnog druga te formalnog i neformalnog životnog partnera) i malodobne djece, stečene po svim pravnim osnovama.</w:t>
      </w:r>
      <w:r>
        <w:t xml:space="preserve"> </w:t>
      </w:r>
    </w:p>
    <w:p w14:paraId="14B15630" w14:textId="77777777" w:rsidR="005D788D" w:rsidRDefault="005D788D" w:rsidP="005D788D">
      <w:pPr>
        <w:pStyle w:val="normal-000005"/>
      </w:pPr>
      <w:r>
        <w:rPr>
          <w:rStyle w:val="000003"/>
        </w:rPr>
        <w:t> </w:t>
      </w:r>
      <w:r>
        <w:t xml:space="preserve"> </w:t>
      </w:r>
    </w:p>
    <w:p w14:paraId="72442AEE" w14:textId="77777777" w:rsidR="005D788D" w:rsidRDefault="005D788D" w:rsidP="005D788D">
      <w:pPr>
        <w:pStyle w:val="normal-000005"/>
      </w:pPr>
      <w:r>
        <w:rPr>
          <w:rStyle w:val="zadanifontodlomka-000002"/>
        </w:rPr>
        <w:t>(5) Prijava imovine stečene nasljeđivanjem sadrži i podatak od koga je nasljedstvo naslijeđeno.</w:t>
      </w:r>
      <w:r>
        <w:t xml:space="preserve"> </w:t>
      </w:r>
    </w:p>
    <w:p w14:paraId="3C2FCED8" w14:textId="77777777" w:rsidR="005D788D" w:rsidRDefault="005D788D" w:rsidP="005D788D">
      <w:pPr>
        <w:pStyle w:val="normal-000005"/>
      </w:pPr>
      <w:r>
        <w:rPr>
          <w:rStyle w:val="000003"/>
        </w:rPr>
        <w:t> </w:t>
      </w:r>
      <w:r>
        <w:t xml:space="preserve"> </w:t>
      </w:r>
    </w:p>
    <w:p w14:paraId="111EFAFB" w14:textId="77777777" w:rsidR="005D788D" w:rsidRDefault="005D788D" w:rsidP="005D788D">
      <w:pPr>
        <w:pStyle w:val="normal-000005"/>
      </w:pPr>
      <w:r>
        <w:rPr>
          <w:rStyle w:val="zadanifontodlomka-000002"/>
        </w:rPr>
        <w:t>(6) Podaci o stečenoj imovini obuhvaćaju podatke o:</w:t>
      </w:r>
      <w:r>
        <w:t xml:space="preserve"> </w:t>
      </w:r>
    </w:p>
    <w:p w14:paraId="6C8F1FBC" w14:textId="77777777" w:rsidR="005D788D" w:rsidRDefault="005D788D" w:rsidP="005D788D">
      <w:pPr>
        <w:pStyle w:val="normal-000005"/>
      </w:pPr>
      <w:r>
        <w:rPr>
          <w:rStyle w:val="zadanifontodlomka-000002"/>
        </w:rPr>
        <w:t>- nekretninama stečenim kupoprodajom, zamjenom, darovanjem, unošenjem i izuzimanjem nekretnina iz trgovačkog društva, stečenim u postupku likvidacije ili stečaja, stečenim na temelju odluka suda ili drugog tijela, povratom imovine stečene u postupku denacionalizacije te na drugi način stečenim nekretninama od drugih osoba,</w:t>
      </w:r>
      <w:r>
        <w:t xml:space="preserve"> </w:t>
      </w:r>
    </w:p>
    <w:p w14:paraId="49C1641C" w14:textId="77777777" w:rsidR="005D788D" w:rsidRDefault="005D788D" w:rsidP="005D788D">
      <w:pPr>
        <w:pStyle w:val="normal-000005"/>
      </w:pPr>
      <w:r>
        <w:rPr>
          <w:rStyle w:val="zadanifontodlomka-000002"/>
        </w:rPr>
        <w:t>- pokretninama koje se upisuju u javni registar i pokretninama veće vrijednosti,</w:t>
      </w:r>
      <w:r>
        <w:t xml:space="preserve"> </w:t>
      </w:r>
    </w:p>
    <w:p w14:paraId="1B2A66E8" w14:textId="77777777" w:rsidR="005D788D" w:rsidRDefault="005D788D" w:rsidP="005D788D">
      <w:pPr>
        <w:pStyle w:val="normal-000005"/>
      </w:pPr>
      <w:r>
        <w:rPr>
          <w:rStyle w:val="zadanifontodlomka-000002"/>
        </w:rPr>
        <w:lastRenderedPageBreak/>
        <w:t>- poslovnim udjelima i dionicama u trgovačkim društvima i udjelima u društvima osoba,</w:t>
      </w:r>
      <w:r>
        <w:t xml:space="preserve"> </w:t>
      </w:r>
    </w:p>
    <w:p w14:paraId="44BA98DD" w14:textId="77777777" w:rsidR="005D788D" w:rsidRDefault="005D788D" w:rsidP="005D788D">
      <w:pPr>
        <w:pStyle w:val="normal-000005"/>
      </w:pPr>
      <w:r>
        <w:rPr>
          <w:rStyle w:val="zadanifontodlomka-000002"/>
        </w:rPr>
        <w:t>- udjelima o vlasništvu drugih poslovnih subjekata i subjektima samostalne djelatnosti,</w:t>
      </w:r>
      <w:r>
        <w:t xml:space="preserve"> </w:t>
      </w:r>
    </w:p>
    <w:p w14:paraId="4587342C" w14:textId="77777777" w:rsidR="005D788D" w:rsidRDefault="005D788D" w:rsidP="005D788D">
      <w:pPr>
        <w:pStyle w:val="normal-000005"/>
      </w:pPr>
      <w:r>
        <w:rPr>
          <w:rStyle w:val="zadanifontodlomka-000002"/>
        </w:rPr>
        <w:t xml:space="preserve">- novčanoj štednji i kriptovalutama čiji je iznos veći ili jednak jednogodišnjem iznosu neto prihoda obveznika, </w:t>
      </w:r>
    </w:p>
    <w:p w14:paraId="6EE94650" w14:textId="77777777" w:rsidR="005D788D" w:rsidRDefault="005D788D" w:rsidP="005D788D">
      <w:pPr>
        <w:pStyle w:val="normal-000005"/>
      </w:pPr>
      <w:r>
        <w:rPr>
          <w:rStyle w:val="zadanifontodlomka-000002"/>
        </w:rPr>
        <w:t>- dugovima, preuzetim jamstvima i ostalim obvezama,</w:t>
      </w:r>
      <w:r>
        <w:t xml:space="preserve"> </w:t>
      </w:r>
    </w:p>
    <w:p w14:paraId="063B4C19" w14:textId="77777777" w:rsidR="005D788D" w:rsidRDefault="005D788D" w:rsidP="005D788D">
      <w:pPr>
        <w:pStyle w:val="normal-000005"/>
      </w:pPr>
      <w:r>
        <w:rPr>
          <w:rStyle w:val="zadanifontodlomka-000002"/>
        </w:rPr>
        <w:t>- dohotku od nesamostalnog rada, dohotku od samostalne djelatnosti, dohotku od imovine i imovinskih prava, dohotku od kapitala, dohotku od osiguranja i drugom dohotku osim primicima koji predstavljaju naknadu putnih i drugih troškova rada obveznika, partnera ili malodobne djece,</w:t>
      </w:r>
      <w:r>
        <w:t xml:space="preserve"> </w:t>
      </w:r>
    </w:p>
    <w:p w14:paraId="2BE31740" w14:textId="77777777" w:rsidR="005D788D" w:rsidRDefault="005D788D" w:rsidP="005D788D">
      <w:pPr>
        <w:pStyle w:val="normal-000005"/>
      </w:pPr>
      <w:r>
        <w:rPr>
          <w:rStyle w:val="zadanifontodlomka-000002"/>
        </w:rPr>
        <w:t>- dospjelim potraživanjima prema trećim osobama,</w:t>
      </w:r>
      <w:r>
        <w:t xml:space="preserve"> </w:t>
      </w:r>
    </w:p>
    <w:p w14:paraId="41FFC69F" w14:textId="77777777" w:rsidR="005D788D" w:rsidRDefault="005D788D" w:rsidP="005D788D">
      <w:pPr>
        <w:pStyle w:val="normal-000005"/>
      </w:pPr>
      <w:r>
        <w:rPr>
          <w:rStyle w:val="zadanifontodlomka-000002"/>
        </w:rPr>
        <w:t>- primicima koji se ne smatraju dohotkom i primicima na koje se ne plaća porez na dohodak.</w:t>
      </w:r>
      <w:r>
        <w:t xml:space="preserve"> </w:t>
      </w:r>
    </w:p>
    <w:p w14:paraId="0C738979" w14:textId="77777777" w:rsidR="005D788D" w:rsidRDefault="005D788D" w:rsidP="005D788D">
      <w:pPr>
        <w:pStyle w:val="normal-000005"/>
      </w:pPr>
      <w:r>
        <w:rPr>
          <w:rStyle w:val="000003"/>
        </w:rPr>
        <w:t> </w:t>
      </w:r>
      <w:r>
        <w:t xml:space="preserve"> </w:t>
      </w:r>
    </w:p>
    <w:p w14:paraId="476D93EA" w14:textId="77777777" w:rsidR="005D788D" w:rsidRDefault="005D788D" w:rsidP="005D788D">
      <w:pPr>
        <w:pStyle w:val="normal-000005"/>
      </w:pPr>
      <w:r>
        <w:rPr>
          <w:rStyle w:val="zadanifontodlomka-000002"/>
        </w:rPr>
        <w:t>(7) Pod pokretninama</w:t>
      </w:r>
      <w:r>
        <w:t xml:space="preserve"> </w:t>
      </w:r>
      <w:r>
        <w:rPr>
          <w:rStyle w:val="zadanifontodlomka-000002"/>
        </w:rPr>
        <w:t>koje se upisuju u javne registre podrazumijevaju se vozila, plovila, zrakoplovi i radni strojevi, a koji se upisuju u javne registre.</w:t>
      </w:r>
      <w:r>
        <w:t xml:space="preserve"> </w:t>
      </w:r>
    </w:p>
    <w:p w14:paraId="51D0513F" w14:textId="77777777" w:rsidR="005D788D" w:rsidRDefault="005D788D" w:rsidP="005D788D">
      <w:pPr>
        <w:pStyle w:val="normal-000005"/>
      </w:pPr>
      <w:r>
        <w:rPr>
          <w:rStyle w:val="000003"/>
        </w:rPr>
        <w:t> </w:t>
      </w:r>
      <w:r>
        <w:t xml:space="preserve"> </w:t>
      </w:r>
    </w:p>
    <w:p w14:paraId="3FC9C48A" w14:textId="77777777" w:rsidR="005D788D" w:rsidRDefault="005D788D" w:rsidP="005D788D">
      <w:pPr>
        <w:pStyle w:val="normal-000005"/>
      </w:pPr>
      <w:r>
        <w:rPr>
          <w:rStyle w:val="zadanifontodlomka-000002"/>
        </w:rPr>
        <w:t>(8) Pod pokretninama veće vrijednosti iz stavka 6. podstavka 2. ovog članka podrazumijevaju se lovačko oružje, umjetnine, nakit, drugi predmeti osobne uporabne vrijednosti, vrijednosni papiri, životinje, ostali radni strojevi i druge stečene pokretnine pojedinačne vrijednosti veće od 50.000,00 kuna, osim predmeta kućanstva i odjevnih predmeta.</w:t>
      </w:r>
      <w:r>
        <w:t xml:space="preserve"> </w:t>
      </w:r>
    </w:p>
    <w:p w14:paraId="3A85B621" w14:textId="77777777" w:rsidR="005D788D" w:rsidRDefault="005D788D" w:rsidP="005D788D">
      <w:pPr>
        <w:pStyle w:val="normal-000005"/>
      </w:pPr>
      <w:r>
        <w:rPr>
          <w:rStyle w:val="000003"/>
        </w:rPr>
        <w:t> </w:t>
      </w:r>
      <w:r>
        <w:t xml:space="preserve"> </w:t>
      </w:r>
    </w:p>
    <w:p w14:paraId="36A8DB38" w14:textId="77777777" w:rsidR="005D788D" w:rsidRDefault="005D788D" w:rsidP="005D788D">
      <w:pPr>
        <w:pStyle w:val="normal-000005"/>
      </w:pPr>
      <w:r>
        <w:rPr>
          <w:rStyle w:val="zadanifontodlomka-000002"/>
        </w:rPr>
        <w:t xml:space="preserve">(9) U odnosu na stečenu imovinu, obveznici su dužni u imovinskoj kartici prikazati podatke o načinu stjecanja imovine i izvorima sredstava kojima je stečena imovina iz stavka 5. i 6. ovog članka. </w:t>
      </w:r>
    </w:p>
    <w:p w14:paraId="06EEB4E9" w14:textId="77777777" w:rsidR="005D788D" w:rsidRDefault="005D788D" w:rsidP="005D788D">
      <w:pPr>
        <w:pStyle w:val="normal-000005"/>
      </w:pPr>
      <w:r>
        <w:rPr>
          <w:rStyle w:val="000003"/>
        </w:rPr>
        <w:t> </w:t>
      </w:r>
      <w:r>
        <w:t xml:space="preserve"> </w:t>
      </w:r>
    </w:p>
    <w:p w14:paraId="0E9EFFA7" w14:textId="77777777" w:rsidR="005D788D" w:rsidRDefault="005D788D" w:rsidP="005D788D">
      <w:pPr>
        <w:pStyle w:val="normal-000005"/>
      </w:pPr>
      <w:r>
        <w:rPr>
          <w:rStyle w:val="zadanifontodlomka-000002"/>
        </w:rPr>
        <w:t>(10) Obrazac imovinske kartice iz stavka 1. ovog članka utvrđuje Povjerenstvo Pravilnikom.  Obrazac obavezno sadrži javni dio imovinske kartice koji obuhvaća podatke iz stavka 2 do 7. ovog članka.</w:t>
      </w:r>
      <w:r>
        <w:t xml:space="preserve"> </w:t>
      </w:r>
    </w:p>
    <w:p w14:paraId="04C25535" w14:textId="77777777" w:rsidR="005D788D" w:rsidRDefault="005D788D" w:rsidP="005D788D">
      <w:pPr>
        <w:pStyle w:val="normal-000005"/>
      </w:pPr>
      <w:r>
        <w:rPr>
          <w:rStyle w:val="000003"/>
        </w:rPr>
        <w:t> </w:t>
      </w:r>
      <w:r>
        <w:t xml:space="preserve"> </w:t>
      </w:r>
    </w:p>
    <w:p w14:paraId="2E4B73D3" w14:textId="77777777" w:rsidR="005D788D" w:rsidRDefault="005D788D" w:rsidP="005D788D">
      <w:pPr>
        <w:pStyle w:val="normal-000005"/>
      </w:pPr>
      <w:r>
        <w:rPr>
          <w:rStyle w:val="zadanifontodlomka-000002"/>
        </w:rPr>
        <w:t>(11) Povjerenstvo je obvezno pravovremeno obavijestiti obveznike o promjenama u obrascu i pravilima za podnošenje imovinskih kartica.</w:t>
      </w:r>
      <w:r>
        <w:t xml:space="preserve"> </w:t>
      </w:r>
    </w:p>
    <w:p w14:paraId="1FA72784" w14:textId="77777777" w:rsidR="005D788D" w:rsidRDefault="005D788D" w:rsidP="00DD2832">
      <w:pPr>
        <w:pStyle w:val="normal-000005"/>
      </w:pPr>
      <w:r>
        <w:rPr>
          <w:rStyle w:val="000003"/>
        </w:rPr>
        <w:t> </w:t>
      </w:r>
      <w:r>
        <w:t xml:space="preserve"> </w:t>
      </w:r>
    </w:p>
    <w:p w14:paraId="6AA3BFD4"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Dostavljanje i prikupljanje podataka</w:t>
      </w:r>
      <w:r>
        <w:rPr>
          <w:rFonts w:eastAsia="Times New Roman"/>
          <w:sz w:val="24"/>
          <w:szCs w:val="24"/>
        </w:rPr>
        <w:t xml:space="preserve"> </w:t>
      </w:r>
    </w:p>
    <w:p w14:paraId="27030FCB"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12.  </w:t>
      </w:r>
      <w:r>
        <w:rPr>
          <w:rFonts w:eastAsia="Times New Roman"/>
          <w:sz w:val="24"/>
          <w:szCs w:val="24"/>
        </w:rPr>
        <w:t xml:space="preserve"> </w:t>
      </w:r>
    </w:p>
    <w:p w14:paraId="3B81A82D" w14:textId="77777777" w:rsidR="005D788D" w:rsidRDefault="005D788D" w:rsidP="005D788D">
      <w:pPr>
        <w:pStyle w:val="normal-000005"/>
      </w:pPr>
      <w:r>
        <w:rPr>
          <w:rStyle w:val="000003"/>
        </w:rPr>
        <w:t> </w:t>
      </w:r>
      <w:r>
        <w:t xml:space="preserve"> </w:t>
      </w:r>
    </w:p>
    <w:p w14:paraId="781DA07C" w14:textId="77777777" w:rsidR="005D788D" w:rsidRDefault="005D788D" w:rsidP="005D788D">
      <w:pPr>
        <w:pStyle w:val="normal-000005"/>
      </w:pPr>
      <w:r>
        <w:rPr>
          <w:rStyle w:val="zadanifontodlomka-000002"/>
        </w:rPr>
        <w:t xml:space="preserve">(1) Obveznik je dužan istinito i potpuno ispuniti imovinsku karticu, uključujući pitanja o imovini, načinu stjecanja i izvorima sredstava, za sebe i za osobe o čijem je imovinskom stanju obvezan podnijeti izvješće. </w:t>
      </w:r>
    </w:p>
    <w:p w14:paraId="23A2A298" w14:textId="77777777" w:rsidR="005D788D" w:rsidRDefault="005D788D" w:rsidP="005D788D">
      <w:pPr>
        <w:pStyle w:val="normal-000005"/>
      </w:pPr>
      <w:r>
        <w:rPr>
          <w:rStyle w:val="000003"/>
        </w:rPr>
        <w:t> </w:t>
      </w:r>
      <w:r>
        <w:t xml:space="preserve"> </w:t>
      </w:r>
    </w:p>
    <w:p w14:paraId="31446A46" w14:textId="77777777" w:rsidR="005D788D" w:rsidRDefault="005D788D" w:rsidP="005D788D">
      <w:pPr>
        <w:pStyle w:val="normal-000005"/>
      </w:pPr>
      <w:r>
        <w:rPr>
          <w:rStyle w:val="zadanifontodlomka-000002"/>
        </w:rPr>
        <w:t>(2) Nastupajući u javnosti obveznici su dužni istinito i potpuno odgovoriti na pitanja o imovini, izvorima sredstava i načinu njezina stjecanja, a koja se odnose na njega i osobe o čijem je imovinskom stanju obvezan izvijestiti prema ovome Zakonu.</w:t>
      </w:r>
      <w:r>
        <w:t xml:space="preserve"> </w:t>
      </w:r>
    </w:p>
    <w:p w14:paraId="28ADDD18" w14:textId="77777777" w:rsidR="005D788D" w:rsidRDefault="005D788D" w:rsidP="005D788D">
      <w:pPr>
        <w:pStyle w:val="normal-000005"/>
      </w:pPr>
      <w:r>
        <w:rPr>
          <w:rStyle w:val="000003"/>
        </w:rPr>
        <w:t> </w:t>
      </w:r>
      <w:r>
        <w:t xml:space="preserve"> </w:t>
      </w:r>
    </w:p>
    <w:p w14:paraId="31079725" w14:textId="77777777" w:rsidR="005D788D" w:rsidRDefault="005D788D" w:rsidP="005D788D">
      <w:pPr>
        <w:pStyle w:val="normal-000005"/>
      </w:pPr>
      <w:r>
        <w:rPr>
          <w:rStyle w:val="zadanifontodlomka-000002"/>
        </w:rPr>
        <w:t xml:space="preserve">(3) Na traženje Povjerenstva i u roku koji ono odredi, obveznik je dužan dostaviti dopune, objašnjenja i dokaze o navodima iz podnesene imovinske kartice. </w:t>
      </w:r>
    </w:p>
    <w:p w14:paraId="0B3E2D7A" w14:textId="77777777" w:rsidR="005D788D" w:rsidRDefault="005D788D" w:rsidP="005D788D">
      <w:pPr>
        <w:pStyle w:val="normal-000005"/>
      </w:pPr>
      <w:r>
        <w:rPr>
          <w:rStyle w:val="000003"/>
        </w:rPr>
        <w:t> </w:t>
      </w:r>
      <w:r>
        <w:t xml:space="preserve"> </w:t>
      </w:r>
    </w:p>
    <w:p w14:paraId="6B635C49" w14:textId="77777777" w:rsidR="005D788D" w:rsidRDefault="005D788D" w:rsidP="005D788D">
      <w:pPr>
        <w:pStyle w:val="normal-000005"/>
      </w:pPr>
      <w:r>
        <w:rPr>
          <w:rStyle w:val="zadanifontodlomka-000002"/>
        </w:rPr>
        <w:t>(4) U svrhu provjere podataka iz imovinske kartice obveznika, nadležna tijela u Republici Hrvatskoj, dužna su na zahtjev Povjerenstva bez odgode dostaviti zatražene obavijesti i dokaze.</w:t>
      </w:r>
      <w:r>
        <w:t xml:space="preserve"> </w:t>
      </w:r>
    </w:p>
    <w:p w14:paraId="5DD85AD9" w14:textId="77777777" w:rsidR="005D788D" w:rsidRDefault="005D788D" w:rsidP="00A506E0">
      <w:pPr>
        <w:pStyle w:val="normal-000013"/>
      </w:pPr>
      <w:r>
        <w:rPr>
          <w:rStyle w:val="000003"/>
        </w:rPr>
        <w:t> </w:t>
      </w:r>
      <w:r>
        <w:t xml:space="preserve"> </w:t>
      </w:r>
      <w:r>
        <w:rPr>
          <w:rStyle w:val="000003"/>
        </w:rPr>
        <w:t> </w:t>
      </w:r>
      <w:r>
        <w:t xml:space="preserve"> </w:t>
      </w:r>
    </w:p>
    <w:p w14:paraId="50221A43"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lastRenderedPageBreak/>
        <w:t>Objava imovinskih kartica</w:t>
      </w:r>
      <w:r>
        <w:rPr>
          <w:rFonts w:eastAsia="Times New Roman"/>
          <w:sz w:val="24"/>
          <w:szCs w:val="24"/>
        </w:rPr>
        <w:t xml:space="preserve"> </w:t>
      </w:r>
    </w:p>
    <w:p w14:paraId="4756579A"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 xml:space="preserve">Članak 13. </w:t>
      </w:r>
    </w:p>
    <w:p w14:paraId="566B91ED" w14:textId="77777777" w:rsidR="005D788D" w:rsidRDefault="005D788D" w:rsidP="005D788D">
      <w:pPr>
        <w:pStyle w:val="normal-000005"/>
      </w:pPr>
      <w:r>
        <w:rPr>
          <w:rStyle w:val="000003"/>
        </w:rPr>
        <w:t> </w:t>
      </w:r>
      <w:r>
        <w:t xml:space="preserve"> </w:t>
      </w:r>
    </w:p>
    <w:p w14:paraId="77CA08E9" w14:textId="77777777" w:rsidR="005D788D" w:rsidRDefault="005D788D" w:rsidP="005D788D">
      <w:pPr>
        <w:pStyle w:val="normal-000005"/>
      </w:pPr>
      <w:r>
        <w:rPr>
          <w:rStyle w:val="zadanifontodlomka-000002"/>
        </w:rPr>
        <w:t xml:space="preserve">(1) Imovinske kartice obveznika Povjerenstvo javno objavljuje na svojoj internetskoj stranici u skladu s odredbama ovog članka. </w:t>
      </w:r>
    </w:p>
    <w:p w14:paraId="1CC4CE5B" w14:textId="77777777" w:rsidR="005D788D" w:rsidRDefault="005D788D" w:rsidP="005D788D">
      <w:pPr>
        <w:pStyle w:val="normal-000005"/>
      </w:pPr>
      <w:r>
        <w:rPr>
          <w:rStyle w:val="000003"/>
        </w:rPr>
        <w:t> </w:t>
      </w:r>
      <w:r>
        <w:t xml:space="preserve"> </w:t>
      </w:r>
    </w:p>
    <w:p w14:paraId="452D2857" w14:textId="77777777" w:rsidR="005D788D" w:rsidRDefault="005D788D" w:rsidP="005D788D">
      <w:pPr>
        <w:pStyle w:val="normal-000005"/>
      </w:pPr>
      <w:r>
        <w:rPr>
          <w:rStyle w:val="zadanifontodlomka-000002"/>
        </w:rPr>
        <w:t xml:space="preserve">(2) Podaci o dužnostima i imovini iz članka 10. ovog Zakona, stavka 1.-4. javno su dostupni i objavljuju se bez suglasnosti obveznika, uz iznimku podataka o primanjima njegovog partnera (bračnog i izvanbračnog druga, životnog partnera te formalnog i neformalnog životnog partnera) ukoliko je isti zaposlen kod poslodavca kod kojeg se podaci o plaći i drugim materijalnim pravima smatraju poslovnom tajnom. </w:t>
      </w:r>
    </w:p>
    <w:p w14:paraId="70715CAE" w14:textId="77777777" w:rsidR="005D788D" w:rsidRDefault="005D788D" w:rsidP="005D788D">
      <w:pPr>
        <w:pStyle w:val="normal-000005"/>
      </w:pPr>
      <w:r>
        <w:rPr>
          <w:rStyle w:val="000003"/>
        </w:rPr>
        <w:t> </w:t>
      </w:r>
      <w:r>
        <w:t xml:space="preserve"> </w:t>
      </w:r>
    </w:p>
    <w:p w14:paraId="47FD7F90" w14:textId="77777777" w:rsidR="005D788D" w:rsidRDefault="005D788D" w:rsidP="005D788D">
      <w:pPr>
        <w:pStyle w:val="normal-000005"/>
      </w:pPr>
      <w:r>
        <w:rPr>
          <w:rStyle w:val="zadanifontodlomka-000002"/>
        </w:rPr>
        <w:t xml:space="preserve">(3) Imovinska kartica obveznika javno je dostupna 12 mjeseci od dana prestanka obnašanja javne dužnosti, osim ukoliko obveznik započne s obnašanjem druge dužnosti, u kojem slučaju ostaje dostupna do isteka obveza po novoj dužnosti. </w:t>
      </w:r>
    </w:p>
    <w:p w14:paraId="631396FE" w14:textId="77777777" w:rsidR="005D788D" w:rsidRDefault="005D788D" w:rsidP="005D788D">
      <w:pPr>
        <w:pStyle w:val="normal-000005"/>
      </w:pPr>
      <w:r>
        <w:rPr>
          <w:rStyle w:val="000003"/>
        </w:rPr>
        <w:t> </w:t>
      </w:r>
      <w:r>
        <w:t xml:space="preserve"> </w:t>
      </w:r>
    </w:p>
    <w:p w14:paraId="01948CC2" w14:textId="77777777" w:rsidR="005D788D" w:rsidRDefault="005D788D" w:rsidP="00A506E0">
      <w:pPr>
        <w:pStyle w:val="normal-000005"/>
      </w:pPr>
      <w:r>
        <w:rPr>
          <w:rStyle w:val="zadanifontodlomka-000002"/>
        </w:rPr>
        <w:t>(4) Neće se objaviti podaci iz imovinske kartice koje se odnosi na osobna imena maloljetnih i trećih osoba, adrese, brojeve, i druge podatke za koje ne postoji javni interes za objavom, i na koje se primjenjuju se odredbe zakonodavstva Europske unije i Republike Hrvatske o zaštiti osobnih podataka.</w:t>
      </w:r>
      <w:r>
        <w:t xml:space="preserve"> </w:t>
      </w:r>
    </w:p>
    <w:p w14:paraId="3AE892F8"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Povreda odredbi o podnošenju imovinske kartice</w:t>
      </w:r>
      <w:r>
        <w:rPr>
          <w:rFonts w:eastAsia="Times New Roman"/>
          <w:sz w:val="24"/>
          <w:szCs w:val="24"/>
        </w:rPr>
        <w:t xml:space="preserve"> </w:t>
      </w:r>
    </w:p>
    <w:p w14:paraId="075AF92F"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 xml:space="preserve">Članak 14. </w:t>
      </w:r>
    </w:p>
    <w:p w14:paraId="48162AC8" w14:textId="77777777" w:rsidR="005D788D" w:rsidRDefault="005D788D" w:rsidP="005D788D">
      <w:pPr>
        <w:pStyle w:val="normal-000005"/>
      </w:pPr>
      <w:r>
        <w:rPr>
          <w:rStyle w:val="000003"/>
        </w:rPr>
        <w:t> </w:t>
      </w:r>
      <w:r>
        <w:t xml:space="preserve"> </w:t>
      </w:r>
    </w:p>
    <w:p w14:paraId="15742907" w14:textId="77777777" w:rsidR="005D788D" w:rsidRDefault="005D788D" w:rsidP="005D788D">
      <w:pPr>
        <w:pStyle w:val="normal-000005"/>
      </w:pPr>
      <w:r>
        <w:rPr>
          <w:rStyle w:val="zadanifontodlomka-000002"/>
        </w:rPr>
        <w:t>(1) Ako obveznik ne ispuni obvezu podnošenja imovinske kartice iz članaka 10. i 11. te članka 12. stavaka 3. i 4. ovog Zakona, Povjerenstvo će pokrenuti postupak protiv obveznika zbog povrede odredbi o imovinskoj kartici.</w:t>
      </w:r>
      <w:r>
        <w:t xml:space="preserve"> </w:t>
      </w:r>
    </w:p>
    <w:p w14:paraId="2456BA60" w14:textId="77777777" w:rsidR="005D788D" w:rsidRDefault="005D788D" w:rsidP="005D788D">
      <w:pPr>
        <w:pStyle w:val="normal-000005"/>
      </w:pPr>
      <w:r>
        <w:rPr>
          <w:rStyle w:val="000003"/>
        </w:rPr>
        <w:t> </w:t>
      </w:r>
      <w:r>
        <w:t xml:space="preserve"> </w:t>
      </w:r>
    </w:p>
    <w:p w14:paraId="2E38BDA2" w14:textId="77777777" w:rsidR="005D788D" w:rsidRDefault="005D788D" w:rsidP="005D788D">
      <w:pPr>
        <w:pStyle w:val="normal-000005"/>
      </w:pPr>
      <w:r>
        <w:rPr>
          <w:rStyle w:val="zadanifontodlomka-000002"/>
        </w:rPr>
        <w:t>(2) Kada Povjerenstvo utvrdi da obveznik nije potpuno ispunio imovinsku karticu, nije je potpisao ili je nije pravilno ispunio, pozvati će obveznika da otkloni nedostatke u roku koji ne može biti kraći od 8 dana niti duži od 15 dana od dana zaprimanja pisane obavijesti.</w:t>
      </w:r>
      <w:r>
        <w:t xml:space="preserve"> </w:t>
      </w:r>
    </w:p>
    <w:p w14:paraId="51CFB1A3" w14:textId="77777777" w:rsidR="005D788D" w:rsidRDefault="005D788D" w:rsidP="005D788D">
      <w:pPr>
        <w:pStyle w:val="normal-000005"/>
      </w:pPr>
      <w:r>
        <w:rPr>
          <w:rStyle w:val="000003"/>
        </w:rPr>
        <w:t> </w:t>
      </w:r>
      <w:r>
        <w:t xml:space="preserve"> </w:t>
      </w:r>
    </w:p>
    <w:p w14:paraId="27DEA67D" w14:textId="77777777" w:rsidR="005D788D" w:rsidRDefault="005D788D" w:rsidP="005D788D">
      <w:pPr>
        <w:pStyle w:val="normal-000005"/>
      </w:pPr>
      <w:r>
        <w:rPr>
          <w:rStyle w:val="zadanifontodlomka-000002"/>
        </w:rPr>
        <w:t>(3) Iznimno od stavka 1. ovoga članka, obveznika podnošenja imovinske kartice iz članka 3. ovog Zakona koji po prvi puta podnosi imovinsku karticu povodom prvog stupanja na dužnost, Povjerenstvo će, prije pokretanja postupka iz stavka 1. ovog članka, pisanim putem pozvati da ispuni imovinsku karticu.</w:t>
      </w:r>
      <w:r w:rsidR="002D280D">
        <w:t xml:space="preserve"> </w:t>
      </w:r>
    </w:p>
    <w:p w14:paraId="23A5CEF2"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Primanje darova</w:t>
      </w:r>
      <w:r>
        <w:rPr>
          <w:rFonts w:eastAsia="Times New Roman"/>
          <w:sz w:val="24"/>
          <w:szCs w:val="24"/>
        </w:rPr>
        <w:t xml:space="preserve"> </w:t>
      </w:r>
    </w:p>
    <w:p w14:paraId="2B00E2F9"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15.</w:t>
      </w:r>
      <w:r>
        <w:rPr>
          <w:rFonts w:eastAsia="Times New Roman"/>
          <w:sz w:val="24"/>
          <w:szCs w:val="24"/>
        </w:rPr>
        <w:t xml:space="preserve"> </w:t>
      </w:r>
    </w:p>
    <w:p w14:paraId="5C1021C1" w14:textId="77777777" w:rsidR="005D788D" w:rsidRDefault="005D788D" w:rsidP="005D788D">
      <w:pPr>
        <w:pStyle w:val="normal-000005"/>
      </w:pPr>
      <w:r>
        <w:rPr>
          <w:rStyle w:val="000003"/>
        </w:rPr>
        <w:t> </w:t>
      </w:r>
      <w:r>
        <w:t xml:space="preserve"> </w:t>
      </w:r>
    </w:p>
    <w:p w14:paraId="71EBC4E6" w14:textId="77777777" w:rsidR="005D788D" w:rsidRDefault="005D788D" w:rsidP="005D788D">
      <w:pPr>
        <w:pStyle w:val="normal-000005"/>
      </w:pPr>
      <w:r>
        <w:rPr>
          <w:rStyle w:val="zadanifontodlomka-000002"/>
        </w:rPr>
        <w:t>(1) Darom u smislu ovog Zakona smatra se novac, stvari bez obzira na njihovu vrijednost, prava i usluge dane bez naknade koje obveznika dovode ili mogu dovesti u odnos zavisnosti ili kod njega stvaraju obvezu prema darovatelju.</w:t>
      </w:r>
      <w:r>
        <w:t xml:space="preserve"> </w:t>
      </w:r>
    </w:p>
    <w:p w14:paraId="7CED98F2" w14:textId="77777777" w:rsidR="005D788D" w:rsidRDefault="005D788D" w:rsidP="005D788D">
      <w:pPr>
        <w:pStyle w:val="normal-000005"/>
      </w:pPr>
      <w:r>
        <w:rPr>
          <w:rStyle w:val="000003"/>
        </w:rPr>
        <w:t> </w:t>
      </w:r>
      <w:r>
        <w:t xml:space="preserve"> </w:t>
      </w:r>
    </w:p>
    <w:p w14:paraId="4211839C" w14:textId="77777777" w:rsidR="005D788D" w:rsidRDefault="005D788D" w:rsidP="005D788D">
      <w:pPr>
        <w:pStyle w:val="normal-000005"/>
      </w:pPr>
      <w:r>
        <w:rPr>
          <w:rStyle w:val="zadanifontodlomka-000002"/>
        </w:rPr>
        <w:t>(2) Ne smatraju se darovima u smislu ovog Zakona uobičajeni darovi između članova obitelji, rodbine i prijatelja te državna i međunarodna priznanja, odličja i nagrade.</w:t>
      </w:r>
      <w:r>
        <w:t xml:space="preserve"> </w:t>
      </w:r>
    </w:p>
    <w:p w14:paraId="34F2CFB7" w14:textId="77777777" w:rsidR="005D788D" w:rsidRDefault="005D788D" w:rsidP="005D788D">
      <w:pPr>
        <w:pStyle w:val="normal-000005"/>
      </w:pPr>
      <w:r>
        <w:rPr>
          <w:rStyle w:val="000003"/>
        </w:rPr>
        <w:t> </w:t>
      </w:r>
      <w:r>
        <w:t xml:space="preserve"> </w:t>
      </w:r>
    </w:p>
    <w:p w14:paraId="6217635D" w14:textId="77777777" w:rsidR="005D788D" w:rsidRDefault="005D788D" w:rsidP="005D788D">
      <w:pPr>
        <w:pStyle w:val="normal-000005"/>
      </w:pPr>
      <w:r>
        <w:rPr>
          <w:rStyle w:val="zadanifontodlomka-000002"/>
        </w:rPr>
        <w:lastRenderedPageBreak/>
        <w:t>(3) Obveznik smije zadržati samo dar simbolične vrijednosti i to najviše u vrijednosti do 500,00 kuna od istog darovatelja.</w:t>
      </w:r>
      <w:r>
        <w:t xml:space="preserve"> </w:t>
      </w:r>
    </w:p>
    <w:p w14:paraId="364BD65B" w14:textId="77777777" w:rsidR="005D788D" w:rsidRDefault="005D788D" w:rsidP="005D788D">
      <w:pPr>
        <w:pStyle w:val="normal-000005"/>
      </w:pPr>
      <w:r>
        <w:rPr>
          <w:rStyle w:val="000003"/>
        </w:rPr>
        <w:t> </w:t>
      </w:r>
      <w:r>
        <w:t xml:space="preserve"> </w:t>
      </w:r>
    </w:p>
    <w:p w14:paraId="166B264C" w14:textId="77777777" w:rsidR="005D788D" w:rsidRDefault="005D788D" w:rsidP="005D788D">
      <w:pPr>
        <w:pStyle w:val="normal-000005"/>
      </w:pPr>
      <w:r>
        <w:rPr>
          <w:rStyle w:val="zadanifontodlomka-000002"/>
        </w:rPr>
        <w:t>(4) Obveznik ne smije primiti dar iz stavka 3. ovog članka kada je on u novcu, bez obzira na iznos te vrijednosnicu i dragocjenu kovinu.</w:t>
      </w:r>
      <w:r>
        <w:t xml:space="preserve"> </w:t>
      </w:r>
    </w:p>
    <w:p w14:paraId="27A8DECB" w14:textId="77777777" w:rsidR="005D788D" w:rsidRDefault="005D788D" w:rsidP="005D788D">
      <w:pPr>
        <w:pStyle w:val="normal-000005"/>
      </w:pPr>
      <w:r>
        <w:rPr>
          <w:rStyle w:val="000003"/>
        </w:rPr>
        <w:t> </w:t>
      </w:r>
      <w:r>
        <w:t xml:space="preserve"> </w:t>
      </w:r>
    </w:p>
    <w:p w14:paraId="1477D988" w14:textId="77777777" w:rsidR="005D788D" w:rsidRDefault="005D788D" w:rsidP="005D788D">
      <w:pPr>
        <w:pStyle w:val="normal-000005"/>
      </w:pPr>
      <w:r>
        <w:rPr>
          <w:rStyle w:val="zadanifontodlomka-000002"/>
        </w:rPr>
        <w:t>(5) Darovi protokolarne naravi koji prelaze iznos od 500,00 kuna te ostali darovi koje obveznik ne zadrži kada na to ima pravo, vlasništvo su Republike Hrvatske.</w:t>
      </w:r>
      <w:r>
        <w:t xml:space="preserve"> </w:t>
      </w:r>
    </w:p>
    <w:p w14:paraId="54E0EA55" w14:textId="77777777" w:rsidR="005D788D" w:rsidRDefault="005D788D" w:rsidP="005D788D">
      <w:pPr>
        <w:pStyle w:val="normal-000005"/>
      </w:pPr>
      <w:r>
        <w:rPr>
          <w:rStyle w:val="000003"/>
        </w:rPr>
        <w:t> </w:t>
      </w:r>
      <w:r>
        <w:t xml:space="preserve"> </w:t>
      </w:r>
    </w:p>
    <w:p w14:paraId="538A93FF" w14:textId="77777777" w:rsidR="005D788D" w:rsidRDefault="005D788D" w:rsidP="00EC3E76">
      <w:pPr>
        <w:pStyle w:val="normal-000005"/>
      </w:pPr>
      <w:r>
        <w:rPr>
          <w:rStyle w:val="zadanifontodlomka-000002"/>
        </w:rPr>
        <w:t>(6) Vlada će uredbom propisati način postupanja s darovima koji su vlasništvo Republike Hrvatske.</w:t>
      </w:r>
      <w:r>
        <w:t xml:space="preserve"> </w:t>
      </w:r>
    </w:p>
    <w:p w14:paraId="065C84AB"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Naknade obveznika</w:t>
      </w:r>
      <w:r>
        <w:rPr>
          <w:rFonts w:eastAsia="Times New Roman"/>
          <w:sz w:val="24"/>
          <w:szCs w:val="24"/>
        </w:rPr>
        <w:t xml:space="preserve"> </w:t>
      </w:r>
    </w:p>
    <w:p w14:paraId="265A3E3C"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16.</w:t>
      </w:r>
      <w:r>
        <w:rPr>
          <w:rFonts w:eastAsia="Times New Roman"/>
          <w:sz w:val="24"/>
          <w:szCs w:val="24"/>
        </w:rPr>
        <w:t xml:space="preserve"> </w:t>
      </w:r>
    </w:p>
    <w:p w14:paraId="6F123A6B" w14:textId="77777777" w:rsidR="005D788D" w:rsidRDefault="005D788D" w:rsidP="005D788D">
      <w:pPr>
        <w:pStyle w:val="normal-000005"/>
      </w:pPr>
      <w:r>
        <w:rPr>
          <w:rStyle w:val="000003"/>
        </w:rPr>
        <w:t> </w:t>
      </w:r>
      <w:r>
        <w:t xml:space="preserve"> </w:t>
      </w:r>
    </w:p>
    <w:p w14:paraId="295804AC" w14:textId="77777777" w:rsidR="0047509E" w:rsidRDefault="005D788D" w:rsidP="00CF59C0">
      <w:pPr>
        <w:pStyle w:val="normal-000024"/>
        <w:rPr>
          <w:rStyle w:val="zadanifontodlomka-000002"/>
          <w:u w:val="single"/>
        </w:rPr>
      </w:pPr>
      <w:r>
        <w:rPr>
          <w:rStyle w:val="zadanifontodlomka-000002"/>
        </w:rPr>
        <w:t xml:space="preserve">Obveznici koji za vrijeme obnašanja javne dužnosti primaju plaću za dužnost koju obnašaju ne smiju primati drugu plaću ni naknadu za obnašanje druge </w:t>
      </w:r>
      <w:r w:rsidRPr="0047509E">
        <w:rPr>
          <w:rStyle w:val="zadanifontodlomka-000002"/>
          <w:b/>
        </w:rPr>
        <w:t>javne</w:t>
      </w:r>
      <w:r>
        <w:rPr>
          <w:rStyle w:val="zadanifontodlomka-000002"/>
        </w:rPr>
        <w:t xml:space="preserve"> dužnosti, </w:t>
      </w:r>
      <w:r w:rsidRPr="00B46F26">
        <w:rPr>
          <w:rStyle w:val="zadanifontodlomka-000002"/>
          <w:u w:val="single"/>
        </w:rPr>
        <w:t>osim ako je zakonom drugačije propisano.</w:t>
      </w:r>
    </w:p>
    <w:p w14:paraId="30B8003E" w14:textId="77777777" w:rsidR="0047509E" w:rsidRDefault="0047509E" w:rsidP="00CF59C0">
      <w:pPr>
        <w:pStyle w:val="normal-000024"/>
        <w:rPr>
          <w:rStyle w:val="zadanifontodlomka-000002"/>
          <w:u w:val="single"/>
        </w:rPr>
      </w:pPr>
    </w:p>
    <w:p w14:paraId="1DEE287C" w14:textId="77777777" w:rsidR="005D788D" w:rsidRPr="0047509E" w:rsidRDefault="0047509E" w:rsidP="00CF59C0">
      <w:pPr>
        <w:pStyle w:val="normal-000024"/>
        <w:rPr>
          <w:color w:val="FF0000"/>
        </w:rPr>
      </w:pPr>
      <w:r w:rsidRPr="0047509E">
        <w:rPr>
          <w:rStyle w:val="zadanifontodlomka-000002"/>
          <w:color w:val="FF0000"/>
        </w:rPr>
        <w:t>J</w:t>
      </w:r>
      <w:r w:rsidR="00D178D8">
        <w:rPr>
          <w:rStyle w:val="zadanifontodlomka-000002"/>
          <w:color w:val="FF0000"/>
        </w:rPr>
        <w:t xml:space="preserve">e li </w:t>
      </w:r>
      <w:r w:rsidR="002A2A09">
        <w:rPr>
          <w:rStyle w:val="zadanifontodlomka-000002"/>
          <w:color w:val="FF0000"/>
        </w:rPr>
        <w:t xml:space="preserve">dio odredbe o drugoj </w:t>
      </w:r>
      <w:r w:rsidR="002A2A09" w:rsidRPr="002A2A09">
        <w:rPr>
          <w:rStyle w:val="zadanifontodlomka-000002"/>
          <w:b/>
          <w:color w:val="FF0000"/>
        </w:rPr>
        <w:t>javnoj</w:t>
      </w:r>
      <w:r w:rsidR="002A2A09">
        <w:rPr>
          <w:rStyle w:val="zadanifontodlomka-000002"/>
          <w:color w:val="FF0000"/>
        </w:rPr>
        <w:t xml:space="preserve"> dužnosti </w:t>
      </w:r>
      <w:r w:rsidR="00D178D8">
        <w:rPr>
          <w:rStyle w:val="zadanifontodlomka-000002"/>
          <w:color w:val="FF0000"/>
        </w:rPr>
        <w:t>u nesuglasju s člankom 5</w:t>
      </w:r>
      <w:r w:rsidRPr="0047509E">
        <w:rPr>
          <w:rStyle w:val="zadanifontodlomka-000002"/>
          <w:color w:val="FF0000"/>
        </w:rPr>
        <w:t>.</w:t>
      </w:r>
      <w:r w:rsidR="002A2A09">
        <w:rPr>
          <w:rStyle w:val="zadanifontodlomka-000002"/>
          <w:color w:val="FF0000"/>
        </w:rPr>
        <w:t xml:space="preserve">, </w:t>
      </w:r>
      <w:r w:rsidR="00D178D8">
        <w:rPr>
          <w:rStyle w:val="zadanifontodlomka-000002"/>
          <w:color w:val="FF0000"/>
        </w:rPr>
        <w:t>u vezi definicije pojma „primanja obveznika“</w:t>
      </w:r>
      <w:r w:rsidRPr="0047509E">
        <w:rPr>
          <w:rStyle w:val="zadanifontodlomka-000002"/>
          <w:color w:val="FF0000"/>
        </w:rPr>
        <w:t xml:space="preserve">? </w:t>
      </w:r>
      <w:r w:rsidR="005D788D" w:rsidRPr="0047509E">
        <w:rPr>
          <w:color w:val="FF0000"/>
        </w:rPr>
        <w:t xml:space="preserve"> </w:t>
      </w:r>
    </w:p>
    <w:p w14:paraId="5493EE58" w14:textId="77777777" w:rsidR="007509D9" w:rsidRDefault="007509D9" w:rsidP="00CF59C0">
      <w:pPr>
        <w:pStyle w:val="normal-000024"/>
        <w:rPr>
          <w:u w:val="single"/>
        </w:rPr>
      </w:pPr>
    </w:p>
    <w:p w14:paraId="4A2B82E1" w14:textId="77777777" w:rsidR="00ED70B5" w:rsidRDefault="00D3361E" w:rsidP="00D3361E">
      <w:pPr>
        <w:autoSpaceDE w:val="0"/>
        <w:autoSpaceDN w:val="0"/>
        <w:adjustRightInd w:val="0"/>
        <w:spacing w:after="0" w:line="240" w:lineRule="auto"/>
        <w:jc w:val="both"/>
        <w:rPr>
          <w:rFonts w:ascii="Times New Roman" w:eastAsia="MetaSerifPro-Book" w:hAnsi="Times New Roman" w:cs="Times New Roman"/>
          <w:color w:val="FF0000"/>
          <w:sz w:val="24"/>
          <w:szCs w:val="24"/>
        </w:rPr>
      </w:pPr>
      <w:r>
        <w:rPr>
          <w:rFonts w:ascii="Times New Roman" w:eastAsiaTheme="minorHAnsi" w:hAnsi="Times New Roman" w:cs="Times New Roman"/>
          <w:bCs/>
          <w:color w:val="FF0000"/>
          <w:sz w:val="24"/>
          <w:szCs w:val="24"/>
        </w:rPr>
        <w:t>Odredba članka 16. je istovjetna članku 1</w:t>
      </w:r>
      <w:r w:rsidR="007509D9" w:rsidRPr="00FA3AFB">
        <w:rPr>
          <w:rFonts w:ascii="Times New Roman" w:eastAsiaTheme="minorHAnsi" w:hAnsi="Times New Roman" w:cs="Times New Roman"/>
          <w:bCs/>
          <w:color w:val="FF0000"/>
          <w:sz w:val="24"/>
          <w:szCs w:val="24"/>
        </w:rPr>
        <w:t>2. sada važećeg zakona</w:t>
      </w:r>
      <w:r w:rsidR="00466711" w:rsidRPr="00FA3AFB">
        <w:rPr>
          <w:rFonts w:ascii="Times New Roman" w:eastAsiaTheme="minorHAnsi" w:hAnsi="Times New Roman" w:cs="Times New Roman"/>
          <w:bCs/>
          <w:color w:val="FF0000"/>
          <w:sz w:val="24"/>
          <w:szCs w:val="24"/>
        </w:rPr>
        <w:t xml:space="preserve">, osim </w:t>
      </w:r>
      <w:r w:rsidR="000E5295" w:rsidRPr="00FA3AFB">
        <w:rPr>
          <w:rFonts w:ascii="Times New Roman" w:eastAsiaTheme="minorHAnsi" w:hAnsi="Times New Roman" w:cs="Times New Roman"/>
          <w:bCs/>
          <w:color w:val="FF0000"/>
          <w:sz w:val="24"/>
          <w:szCs w:val="24"/>
        </w:rPr>
        <w:t>prve riječi</w:t>
      </w:r>
      <w:r w:rsidR="00E2168E" w:rsidRPr="00FA3AFB">
        <w:rPr>
          <w:rFonts w:ascii="Times New Roman" w:eastAsiaTheme="minorHAnsi" w:hAnsi="Times New Roman" w:cs="Times New Roman"/>
          <w:bCs/>
          <w:color w:val="FF0000"/>
          <w:sz w:val="24"/>
          <w:szCs w:val="24"/>
        </w:rPr>
        <w:t xml:space="preserve"> (obveznici umjesto dužnosnici)</w:t>
      </w:r>
      <w:r>
        <w:rPr>
          <w:rFonts w:ascii="Times New Roman" w:eastAsiaTheme="minorHAnsi" w:hAnsi="Times New Roman" w:cs="Times New Roman"/>
          <w:bCs/>
          <w:color w:val="FF0000"/>
          <w:sz w:val="24"/>
          <w:szCs w:val="24"/>
        </w:rPr>
        <w:t>, pa n</w:t>
      </w:r>
      <w:r w:rsidR="00ED70B5">
        <w:rPr>
          <w:rFonts w:ascii="Times New Roman" w:eastAsia="MetaSerifPro-Book" w:hAnsi="Times New Roman" w:cs="Times New Roman"/>
          <w:color w:val="FF0000"/>
          <w:sz w:val="24"/>
          <w:szCs w:val="24"/>
        </w:rPr>
        <w:t>akon brojnih upita i reagiranja gradonačelnika, smatramo da je potrebno preciziranje i poboljšanje ove odredbe.</w:t>
      </w:r>
    </w:p>
    <w:p w14:paraId="0248D493" w14:textId="77777777" w:rsidR="00ED70B5" w:rsidRDefault="00ED70B5" w:rsidP="004727F4">
      <w:pPr>
        <w:pStyle w:val="normal-000024"/>
        <w:rPr>
          <w:rFonts w:ascii="Times New Roman" w:eastAsia="MetaSerifPro-Book" w:hAnsi="Times New Roman" w:cs="Times New Roman"/>
          <w:color w:val="FF0000"/>
          <w:sz w:val="24"/>
          <w:szCs w:val="24"/>
        </w:rPr>
      </w:pPr>
    </w:p>
    <w:p w14:paraId="3F0FAEEB" w14:textId="77777777" w:rsidR="00FE486C" w:rsidRDefault="000F083A" w:rsidP="004727F4">
      <w:pPr>
        <w:pStyle w:val="normal-000024"/>
        <w:rPr>
          <w:rFonts w:ascii="Times New Roman" w:eastAsia="MetaSerifPro-Book" w:hAnsi="Times New Roman" w:cs="Times New Roman"/>
          <w:b/>
          <w:color w:val="FF0000"/>
          <w:sz w:val="24"/>
          <w:szCs w:val="24"/>
        </w:rPr>
      </w:pPr>
      <w:r>
        <w:rPr>
          <w:rFonts w:ascii="Times New Roman" w:eastAsia="MetaSerifPro-Book" w:hAnsi="Times New Roman" w:cs="Times New Roman"/>
          <w:color w:val="FF0000"/>
          <w:sz w:val="24"/>
          <w:szCs w:val="24"/>
        </w:rPr>
        <w:t xml:space="preserve">Povjerenstvo pri davanju mišljenja na upite, zanemaruje dio </w:t>
      </w:r>
      <w:r w:rsidRPr="004727F4">
        <w:rPr>
          <w:rFonts w:ascii="Times New Roman" w:eastAsia="MetaSerifPro-Book" w:hAnsi="Times New Roman" w:cs="Times New Roman"/>
          <w:i/>
          <w:color w:val="FF0000"/>
          <w:sz w:val="24"/>
          <w:szCs w:val="24"/>
        </w:rPr>
        <w:t>odredbe</w:t>
      </w:r>
      <w:r w:rsidR="004727F4" w:rsidRPr="004727F4">
        <w:rPr>
          <w:rStyle w:val="zadanifontodlomka-000002"/>
          <w:i/>
          <w:color w:val="FF0000"/>
        </w:rPr>
        <w:t xml:space="preserve"> osim ako</w:t>
      </w:r>
      <w:r w:rsidR="004727F4">
        <w:rPr>
          <w:rStyle w:val="zadanifontodlomka-000002"/>
          <w:i/>
          <w:color w:val="FF0000"/>
        </w:rPr>
        <w:t xml:space="preserve"> je zakonom drugačije propisano, </w:t>
      </w:r>
      <w:r>
        <w:rPr>
          <w:rFonts w:ascii="Times New Roman" w:eastAsia="MetaSerifPro-Book" w:hAnsi="Times New Roman" w:cs="Times New Roman"/>
          <w:color w:val="FF0000"/>
          <w:sz w:val="24"/>
          <w:szCs w:val="24"/>
        </w:rPr>
        <w:t xml:space="preserve">pa </w:t>
      </w:r>
      <w:r w:rsidRPr="00ED70B5">
        <w:rPr>
          <w:rFonts w:ascii="Times New Roman" w:eastAsia="MetaSerifPro-Book" w:hAnsi="Times New Roman" w:cs="Times New Roman"/>
          <w:color w:val="FF0000"/>
          <w:sz w:val="24"/>
          <w:szCs w:val="24"/>
        </w:rPr>
        <w:t>predlažemo precizirati</w:t>
      </w:r>
      <w:r w:rsidR="00350EF0" w:rsidRPr="00ED70B5">
        <w:rPr>
          <w:rFonts w:ascii="Times New Roman" w:eastAsia="MetaSerifPro-Book" w:hAnsi="Times New Roman" w:cs="Times New Roman"/>
          <w:color w:val="FF0000"/>
          <w:sz w:val="24"/>
          <w:szCs w:val="24"/>
        </w:rPr>
        <w:t xml:space="preserve"> </w:t>
      </w:r>
      <w:r w:rsidR="00ED70B5" w:rsidRPr="00ED70B5">
        <w:rPr>
          <w:rFonts w:ascii="Times New Roman" w:eastAsia="MetaSerifPro-Book" w:hAnsi="Times New Roman" w:cs="Times New Roman"/>
          <w:color w:val="FF0000"/>
          <w:sz w:val="24"/>
          <w:szCs w:val="24"/>
        </w:rPr>
        <w:t xml:space="preserve">dodavanjem riječi na kraju rečenice, </w:t>
      </w:r>
      <w:r w:rsidR="00ED70B5" w:rsidRPr="00ED70B5">
        <w:rPr>
          <w:rFonts w:ascii="Times New Roman" w:eastAsia="MetaSerifPro-Book" w:hAnsi="Times New Roman" w:cs="Times New Roman"/>
          <w:i/>
          <w:color w:val="FF0000"/>
          <w:sz w:val="24"/>
          <w:szCs w:val="24"/>
        </w:rPr>
        <w:t>„</w:t>
      </w:r>
      <w:r w:rsidR="00FE486C">
        <w:rPr>
          <w:rFonts w:ascii="Times New Roman" w:eastAsia="MetaSerifPro-Book" w:hAnsi="Times New Roman" w:cs="Times New Roman"/>
          <w:i/>
          <w:color w:val="FF0000"/>
          <w:sz w:val="24"/>
          <w:szCs w:val="24"/>
        </w:rPr>
        <w:t>te</w:t>
      </w:r>
      <w:r w:rsidR="00ED70B5" w:rsidRPr="00ED70B5">
        <w:rPr>
          <w:rFonts w:ascii="Times New Roman" w:eastAsia="MetaSerifPro-Book" w:hAnsi="Times New Roman" w:cs="Times New Roman"/>
          <w:i/>
          <w:color w:val="FF0000"/>
          <w:sz w:val="24"/>
          <w:szCs w:val="24"/>
        </w:rPr>
        <w:t xml:space="preserve"> ako je obveznik po samom zakon</w:t>
      </w:r>
      <w:r w:rsidR="00FE486C">
        <w:rPr>
          <w:rFonts w:ascii="Times New Roman" w:eastAsia="MetaSerifPro-Book" w:hAnsi="Times New Roman" w:cs="Times New Roman"/>
          <w:i/>
          <w:color w:val="FF0000"/>
          <w:sz w:val="24"/>
          <w:szCs w:val="24"/>
        </w:rPr>
        <w:t>u</w:t>
      </w:r>
      <w:r w:rsidR="00ED70B5" w:rsidRPr="00ED70B5">
        <w:rPr>
          <w:rFonts w:ascii="Times New Roman" w:eastAsia="MetaSerifPro-Book" w:hAnsi="Times New Roman" w:cs="Times New Roman"/>
          <w:i/>
          <w:color w:val="FF0000"/>
          <w:sz w:val="24"/>
          <w:szCs w:val="24"/>
        </w:rPr>
        <w:t xml:space="preserve"> predsjednik određenog tijela za koje je propisano pravo na naknadu</w:t>
      </w:r>
      <w:r w:rsidR="00ED70B5">
        <w:rPr>
          <w:rFonts w:ascii="Times New Roman" w:eastAsia="MetaSerifPro-Book" w:hAnsi="Times New Roman" w:cs="Times New Roman"/>
          <w:b/>
          <w:color w:val="FF0000"/>
          <w:sz w:val="24"/>
          <w:szCs w:val="24"/>
        </w:rPr>
        <w:t xml:space="preserve"> </w:t>
      </w:r>
    </w:p>
    <w:p w14:paraId="57B64AF5" w14:textId="77777777" w:rsidR="00FE486C" w:rsidRDefault="00FE486C" w:rsidP="004727F4">
      <w:pPr>
        <w:pStyle w:val="normal-000024"/>
        <w:rPr>
          <w:rFonts w:ascii="Times New Roman" w:eastAsia="MetaSerifPro-Book" w:hAnsi="Times New Roman" w:cs="Times New Roman"/>
          <w:b/>
          <w:color w:val="FF0000"/>
          <w:sz w:val="24"/>
          <w:szCs w:val="24"/>
        </w:rPr>
      </w:pPr>
    </w:p>
    <w:p w14:paraId="076684D4" w14:textId="77777777" w:rsidR="00816F9F" w:rsidRDefault="000F083A" w:rsidP="00E77443">
      <w:pPr>
        <w:autoSpaceDE w:val="0"/>
        <w:autoSpaceDN w:val="0"/>
        <w:adjustRightInd w:val="0"/>
        <w:spacing w:after="0" w:line="276" w:lineRule="auto"/>
        <w:jc w:val="both"/>
        <w:rPr>
          <w:rFonts w:ascii="Times New Roman" w:eastAsia="MetaSerifPro-Book" w:hAnsi="Times New Roman" w:cs="Times New Roman"/>
          <w:color w:val="FF0000"/>
          <w:sz w:val="24"/>
          <w:szCs w:val="24"/>
        </w:rPr>
      </w:pPr>
      <w:r>
        <w:rPr>
          <w:rFonts w:ascii="Times New Roman" w:eastAsia="MetaSerifPro-Book" w:hAnsi="Times New Roman" w:cs="Times New Roman"/>
          <w:color w:val="FF0000"/>
          <w:sz w:val="24"/>
          <w:szCs w:val="24"/>
        </w:rPr>
        <w:t xml:space="preserve">Primjer: </w:t>
      </w:r>
    </w:p>
    <w:p w14:paraId="03027B1B" w14:textId="77777777" w:rsidR="000D50CD" w:rsidRDefault="009F3226" w:rsidP="00E77443">
      <w:pPr>
        <w:autoSpaceDE w:val="0"/>
        <w:autoSpaceDN w:val="0"/>
        <w:adjustRightInd w:val="0"/>
        <w:spacing w:after="0" w:line="276" w:lineRule="auto"/>
        <w:jc w:val="both"/>
        <w:rPr>
          <w:rFonts w:ascii="Times New Roman" w:eastAsia="Times New Roman" w:hAnsi="Times New Roman" w:cs="Times New Roman"/>
          <w:color w:val="FF0000"/>
          <w:sz w:val="24"/>
          <w:szCs w:val="24"/>
        </w:rPr>
      </w:pPr>
      <w:r w:rsidRPr="009F3226">
        <w:rPr>
          <w:rFonts w:ascii="Times New Roman" w:eastAsia="MetaSerifPro-Book" w:hAnsi="Times New Roman" w:cs="Times New Roman"/>
          <w:color w:val="FF0000"/>
          <w:sz w:val="24"/>
          <w:szCs w:val="24"/>
        </w:rPr>
        <w:t xml:space="preserve">Člankom 23. stavkom 3. Zakona o popisu stanovništva, </w:t>
      </w:r>
      <w:r w:rsidRPr="009F3226">
        <w:rPr>
          <w:rFonts w:ascii="Times New Roman" w:hAnsi="Times New Roman" w:cs="Times New Roman"/>
          <w:bCs/>
          <w:color w:val="FF0000"/>
          <w:sz w:val="24"/>
          <w:szCs w:val="24"/>
        </w:rPr>
        <w:t>kućanstava i stanova u</w:t>
      </w:r>
      <w:r w:rsidRPr="009F3226">
        <w:rPr>
          <w:rFonts w:ascii="Times New Roman" w:eastAsia="MetaSerifPro-Book" w:hAnsi="Times New Roman" w:cs="Times New Roman"/>
          <w:color w:val="FF0000"/>
          <w:sz w:val="24"/>
          <w:szCs w:val="24"/>
        </w:rPr>
        <w:t xml:space="preserve"> Republici Hrvatskoj 2021. godine </w:t>
      </w:r>
      <w:r w:rsidRPr="009F3226">
        <w:rPr>
          <w:rFonts w:ascii="Times New Roman" w:hAnsi="Times New Roman" w:cs="Times New Roman"/>
          <w:bCs/>
          <w:color w:val="FF0000"/>
          <w:sz w:val="24"/>
          <w:szCs w:val="24"/>
        </w:rPr>
        <w:t>(„</w:t>
      </w:r>
      <w:r w:rsidRPr="009F3226">
        <w:rPr>
          <w:rFonts w:ascii="Times New Roman" w:hAnsi="Times New Roman" w:cs="Times New Roman"/>
          <w:color w:val="FF0000"/>
          <w:sz w:val="24"/>
          <w:szCs w:val="24"/>
        </w:rPr>
        <w:t>Narodne novine“ br. 25/20 i 34/21)</w:t>
      </w:r>
      <w:r w:rsidRPr="009F3226">
        <w:rPr>
          <w:rFonts w:ascii="Times New Roman" w:hAnsi="Times New Roman" w:cs="Times New Roman"/>
          <w:bCs/>
          <w:color w:val="FF0000"/>
          <w:sz w:val="24"/>
          <w:szCs w:val="24"/>
        </w:rPr>
        <w:t xml:space="preserve"> propisano je da </w:t>
      </w:r>
      <w:r w:rsidRPr="009F3226">
        <w:rPr>
          <w:rFonts w:ascii="Times New Roman" w:hAnsi="Times New Roman" w:cs="Times New Roman"/>
          <w:bCs/>
          <w:color w:val="FF0000"/>
          <w:sz w:val="24"/>
          <w:szCs w:val="24"/>
          <w:u w:val="single"/>
        </w:rPr>
        <w:t>p</w:t>
      </w:r>
      <w:r w:rsidRPr="009F3226">
        <w:rPr>
          <w:rFonts w:ascii="Times New Roman" w:eastAsia="Times New Roman" w:hAnsi="Times New Roman" w:cs="Times New Roman"/>
          <w:color w:val="FF0000"/>
          <w:sz w:val="24"/>
          <w:szCs w:val="24"/>
          <w:u w:val="single"/>
        </w:rPr>
        <w:t>redsjednik Povjerenstva ispostave jest gradonačelnik</w:t>
      </w:r>
      <w:r w:rsidRPr="009F3226">
        <w:rPr>
          <w:rFonts w:ascii="Times New Roman" w:eastAsia="Times New Roman" w:hAnsi="Times New Roman" w:cs="Times New Roman"/>
          <w:color w:val="FF0000"/>
          <w:sz w:val="24"/>
          <w:szCs w:val="24"/>
        </w:rPr>
        <w:t xml:space="preserve"> odnosno općinski načelnik, a ostali članovi imenuju se iz redova predstavnika tijela i stručnih službi gradova i općina na području za koje je Povjerenstvo ispostave osnovano.</w:t>
      </w:r>
    </w:p>
    <w:p w14:paraId="1139763B" w14:textId="77777777" w:rsidR="000F1430" w:rsidRDefault="000D50CD" w:rsidP="00E77443">
      <w:pPr>
        <w:pStyle w:val="box462899"/>
        <w:shd w:val="clear" w:color="auto" w:fill="FFFFFF"/>
        <w:spacing w:beforeLines="30" w:before="72" w:beforeAutospacing="0" w:afterLines="30" w:after="72" w:afterAutospacing="0" w:line="276" w:lineRule="auto"/>
        <w:jc w:val="both"/>
        <w:textAlignment w:val="baseline"/>
        <w:rPr>
          <w:color w:val="FF0000"/>
        </w:rPr>
      </w:pPr>
      <w:r w:rsidRPr="00190D04">
        <w:rPr>
          <w:color w:val="FF0000"/>
        </w:rPr>
        <w:t>Člankom 45. Zakona o popisu</w:t>
      </w:r>
      <w:r w:rsidR="000D7830">
        <w:rPr>
          <w:color w:val="FF0000"/>
        </w:rPr>
        <w:t>…</w:t>
      </w:r>
      <w:r w:rsidRPr="00190D04">
        <w:rPr>
          <w:color w:val="FF0000"/>
        </w:rPr>
        <w:t xml:space="preserve"> propisano je da sudionici Popisa </w:t>
      </w:r>
      <w:r w:rsidRPr="00190D04">
        <w:rPr>
          <w:b/>
          <w:color w:val="FF0000"/>
        </w:rPr>
        <w:t>imaju pravo na naknadu</w:t>
      </w:r>
      <w:r w:rsidRPr="00190D04">
        <w:rPr>
          <w:color w:val="FF0000"/>
        </w:rPr>
        <w:t xml:space="preserve"> za svoj rad, osim ako je isplata naknade u suprotnosti s propisima u Republici Hrvatskoj te je za članove županijskih popisnih povjerenstava, Popisnog povjerenstva Grada Zagreba </w:t>
      </w:r>
      <w:r w:rsidRPr="00190D04">
        <w:rPr>
          <w:b/>
          <w:color w:val="FF0000"/>
        </w:rPr>
        <w:t>i Povjerenstava ispostava</w:t>
      </w:r>
      <w:r w:rsidRPr="00190D04">
        <w:rPr>
          <w:color w:val="FF0000"/>
        </w:rPr>
        <w:t xml:space="preserve"> utvrđena naknada u netoiznosu, jednokratno u iznosu od 5000,00 kuna.</w:t>
      </w:r>
    </w:p>
    <w:p w14:paraId="64796A7C" w14:textId="77777777" w:rsidR="00190D04" w:rsidRPr="003D063A" w:rsidRDefault="00190D04" w:rsidP="00D528FF">
      <w:pPr>
        <w:jc w:val="both"/>
        <w:rPr>
          <w:rFonts w:ascii="Times New Roman" w:hAnsi="Times New Roman" w:cs="Times New Roman"/>
          <w:color w:val="FF0000"/>
          <w:sz w:val="24"/>
          <w:szCs w:val="24"/>
        </w:rPr>
      </w:pPr>
      <w:r w:rsidRPr="003D063A">
        <w:rPr>
          <w:rFonts w:ascii="Times New Roman" w:hAnsi="Times New Roman" w:cs="Times New Roman"/>
          <w:color w:val="FF0000"/>
          <w:sz w:val="24"/>
          <w:szCs w:val="24"/>
        </w:rPr>
        <w:t>U svojoj Odluci od 12. kolovoza 2021., Povjerenstvo navodi:</w:t>
      </w:r>
    </w:p>
    <w:p w14:paraId="20F6F89B" w14:textId="77777777" w:rsidR="000F083A" w:rsidRDefault="00190D04" w:rsidP="0024699A">
      <w:pPr>
        <w:jc w:val="both"/>
        <w:rPr>
          <w:rFonts w:ascii="Times New Roman" w:hAnsi="Times New Roman" w:cs="Times New Roman"/>
          <w:i/>
          <w:color w:val="FF0000"/>
          <w:sz w:val="24"/>
          <w:szCs w:val="24"/>
        </w:rPr>
      </w:pPr>
      <w:r w:rsidRPr="003D063A">
        <w:rPr>
          <w:rFonts w:ascii="Times New Roman" w:hAnsi="Times New Roman" w:cs="Times New Roman"/>
          <w:i/>
          <w:color w:val="FF0000"/>
          <w:sz w:val="24"/>
          <w:szCs w:val="24"/>
        </w:rPr>
        <w:t>Na temelju članka 12. ZSSI-a, dužnosnik ______, gradonačelnik Grada ____ može uz obnašanje navedene dužnosti obnašati i dužnost predsjednika Popisnog povjerenstva ispostave u _____, ali bez prava na naknadu za obavljanje iste.</w:t>
      </w:r>
    </w:p>
    <w:p w14:paraId="3DAC18D1" w14:textId="77777777" w:rsidR="00E47A7B" w:rsidRPr="00E47A7B" w:rsidRDefault="00E47A7B" w:rsidP="00E47A7B">
      <w:pPr>
        <w:spacing w:after="0"/>
        <w:ind w:firstLine="708"/>
        <w:jc w:val="both"/>
        <w:rPr>
          <w:rFonts w:ascii="Times New Roman" w:hAnsi="Times New Roman" w:cs="Times New Roman"/>
          <w:i/>
          <w:color w:val="FF0000"/>
          <w:sz w:val="24"/>
          <w:szCs w:val="24"/>
          <w:highlight w:val="yellow"/>
        </w:rPr>
      </w:pPr>
      <w:r>
        <w:rPr>
          <w:rFonts w:ascii="Times New Roman" w:hAnsi="Times New Roman" w:cs="Times New Roman"/>
          <w:i/>
          <w:color w:val="FF0000"/>
          <w:sz w:val="24"/>
          <w:szCs w:val="24"/>
        </w:rPr>
        <w:lastRenderedPageBreak/>
        <w:t xml:space="preserve">……. </w:t>
      </w:r>
      <w:r w:rsidRPr="00E47A7B">
        <w:rPr>
          <w:rFonts w:ascii="Times New Roman" w:hAnsi="Times New Roman" w:cs="Times New Roman"/>
          <w:i/>
          <w:color w:val="FF0000"/>
          <w:sz w:val="24"/>
          <w:szCs w:val="24"/>
        </w:rPr>
        <w:t>Odredbama Zakona o lokalnoj i područnoj (regionalnoj) samoupravi, kao niti odredbama Zakona o plaćama u lokalnoj i područnoj (regionalnoj) samoupravi („Narodne novine“, broj 28/10.), nije propisano pravo gradonačelnika i njihovih zamjenika da, pored plaće ili volonterske naknade koju primaju za obnašanje ove dužnosti, primaju i novčanu naknadu za istovremeno obnašanje javne dužnosti predsjednika Popisnog povjerenstva ispostave.</w:t>
      </w:r>
    </w:p>
    <w:p w14:paraId="0E40E0D9" w14:textId="77777777" w:rsidR="00E47A7B" w:rsidRDefault="00D13094" w:rsidP="00241EB1">
      <w:pPr>
        <w:pStyle w:val="box462899"/>
        <w:shd w:val="clear" w:color="auto" w:fill="FFFFFF"/>
        <w:spacing w:beforeLines="30" w:before="72" w:beforeAutospacing="0" w:afterLines="30" w:after="72" w:afterAutospacing="0" w:line="276" w:lineRule="auto"/>
        <w:ind w:firstLine="708"/>
        <w:jc w:val="both"/>
        <w:textAlignment w:val="baseline"/>
        <w:rPr>
          <w:color w:val="FF0000"/>
          <w:u w:val="single"/>
        </w:rPr>
      </w:pPr>
      <w:r>
        <w:rPr>
          <w:color w:val="FF0000"/>
          <w:u w:val="single"/>
        </w:rPr>
        <w:t xml:space="preserve">Zar su samo ova dva zakona posebni zakoni? </w:t>
      </w:r>
      <w:r w:rsidR="00E21D95" w:rsidRPr="007B7F77">
        <w:rPr>
          <w:color w:val="FF0000"/>
          <w:u w:val="single"/>
        </w:rPr>
        <w:t>Nije li Zakon o popisu stanovništva poseban zakon kojim je pravo na naknadu propisano?</w:t>
      </w:r>
    </w:p>
    <w:p w14:paraId="69FE8CEB" w14:textId="77777777" w:rsidR="008F3EF8" w:rsidRPr="008F3EF8" w:rsidRDefault="008F3EF8" w:rsidP="00241EB1">
      <w:pPr>
        <w:pStyle w:val="box462899"/>
        <w:shd w:val="clear" w:color="auto" w:fill="FFFFFF"/>
        <w:spacing w:beforeLines="30" w:before="72" w:beforeAutospacing="0" w:afterLines="30" w:after="72" w:afterAutospacing="0" w:line="276" w:lineRule="auto"/>
        <w:ind w:firstLine="708"/>
        <w:jc w:val="both"/>
        <w:textAlignment w:val="baseline"/>
        <w:rPr>
          <w:color w:val="FF0000"/>
        </w:rPr>
      </w:pPr>
      <w:r w:rsidRPr="008F3EF8">
        <w:rPr>
          <w:color w:val="FF0000"/>
        </w:rPr>
        <w:t>Izvršnog čelnika nije nitko pitao želi li biti na toj funkciji, nije ga nitko samovoljno po izboru imenovao, niti je mogao odbiti imenovanje.</w:t>
      </w:r>
      <w:r>
        <w:rPr>
          <w:color w:val="FF0000"/>
        </w:rPr>
        <w:t xml:space="preserve"> Dakle, on je predsjednik ex lega.</w:t>
      </w:r>
    </w:p>
    <w:p w14:paraId="6570F407" w14:textId="77777777" w:rsidR="008F3EF8" w:rsidRDefault="008F3EF8" w:rsidP="00241EB1">
      <w:pPr>
        <w:pStyle w:val="box462899"/>
        <w:shd w:val="clear" w:color="auto" w:fill="FFFFFF"/>
        <w:spacing w:beforeLines="30" w:before="72" w:beforeAutospacing="0" w:afterLines="30" w:after="72" w:afterAutospacing="0" w:line="276" w:lineRule="auto"/>
        <w:ind w:firstLine="708"/>
        <w:jc w:val="both"/>
        <w:textAlignment w:val="baseline"/>
        <w:rPr>
          <w:color w:val="FF0000"/>
          <w:u w:val="single"/>
        </w:rPr>
      </w:pPr>
      <w:r>
        <w:rPr>
          <w:color w:val="FF0000"/>
          <w:u w:val="single"/>
        </w:rPr>
        <w:t>I koja je svrha posebnih zakona</w:t>
      </w:r>
      <w:r w:rsidR="00D13094">
        <w:rPr>
          <w:color w:val="FF0000"/>
          <w:u w:val="single"/>
        </w:rPr>
        <w:t>, ako je po tumačenjima ZSSI-a ovaj zakon iznad svih?</w:t>
      </w:r>
    </w:p>
    <w:p w14:paraId="394E9685" w14:textId="77777777" w:rsidR="00EE582D" w:rsidRDefault="00EE582D" w:rsidP="00D528FF">
      <w:pPr>
        <w:pStyle w:val="normal-000024"/>
        <w:ind w:firstLine="708"/>
        <w:rPr>
          <w:rFonts w:ascii="Times New Roman" w:eastAsia="MetaSerifPro-Book" w:hAnsi="Times New Roman" w:cs="Times New Roman"/>
          <w:b/>
          <w:color w:val="FF0000"/>
          <w:sz w:val="24"/>
          <w:szCs w:val="24"/>
        </w:rPr>
      </w:pPr>
      <w:r w:rsidRPr="00EE582D">
        <w:rPr>
          <w:rFonts w:ascii="Times New Roman" w:eastAsia="MetaSerifPro-Book" w:hAnsi="Times New Roman" w:cs="Times New Roman"/>
          <w:color w:val="FF0000"/>
          <w:sz w:val="24"/>
          <w:szCs w:val="24"/>
        </w:rPr>
        <w:t>Ili</w:t>
      </w:r>
      <w:r w:rsidRPr="00FE486C">
        <w:rPr>
          <w:rFonts w:ascii="Times New Roman" w:eastAsia="MetaSerifPro-Book" w:hAnsi="Times New Roman" w:cs="Times New Roman"/>
          <w:color w:val="FF0000"/>
          <w:sz w:val="24"/>
          <w:szCs w:val="24"/>
        </w:rPr>
        <w:t xml:space="preserve"> je pak problem u tumačenju</w:t>
      </w:r>
      <w:r>
        <w:rPr>
          <w:rFonts w:ascii="Times New Roman" w:eastAsia="MetaSerifPro-Book" w:hAnsi="Times New Roman" w:cs="Times New Roman"/>
          <w:b/>
          <w:color w:val="FF0000"/>
          <w:sz w:val="24"/>
          <w:szCs w:val="24"/>
        </w:rPr>
        <w:t>?</w:t>
      </w:r>
    </w:p>
    <w:p w14:paraId="16F14E53" w14:textId="77777777" w:rsidR="00D528FF" w:rsidRPr="00D528FF" w:rsidRDefault="00D528FF" w:rsidP="00D528FF">
      <w:pPr>
        <w:pStyle w:val="normal-000024"/>
        <w:ind w:firstLine="708"/>
        <w:rPr>
          <w:rFonts w:ascii="Times New Roman" w:hAnsi="Times New Roman" w:cs="Times New Roman"/>
          <w:i/>
          <w:color w:val="FF0000"/>
          <w:sz w:val="24"/>
          <w:szCs w:val="24"/>
        </w:rPr>
      </w:pPr>
    </w:p>
    <w:p w14:paraId="4256901B"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Obavljanje drugih poslova obveznika</w:t>
      </w:r>
      <w:r>
        <w:rPr>
          <w:rFonts w:eastAsia="Times New Roman"/>
          <w:sz w:val="24"/>
          <w:szCs w:val="24"/>
        </w:rPr>
        <w:t xml:space="preserve"> </w:t>
      </w:r>
    </w:p>
    <w:p w14:paraId="0DE3405E"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17.</w:t>
      </w:r>
      <w:r>
        <w:rPr>
          <w:rFonts w:eastAsia="Times New Roman"/>
          <w:sz w:val="24"/>
          <w:szCs w:val="24"/>
        </w:rPr>
        <w:t xml:space="preserve"> </w:t>
      </w:r>
    </w:p>
    <w:p w14:paraId="6229007B" w14:textId="77777777" w:rsidR="005D788D" w:rsidRDefault="005D788D" w:rsidP="005D788D">
      <w:pPr>
        <w:pStyle w:val="normal-000005"/>
      </w:pPr>
      <w:r>
        <w:rPr>
          <w:rStyle w:val="000003"/>
        </w:rPr>
        <w:t> </w:t>
      </w:r>
      <w:r>
        <w:t xml:space="preserve"> </w:t>
      </w:r>
    </w:p>
    <w:p w14:paraId="5A046093" w14:textId="77777777" w:rsidR="005D788D" w:rsidRPr="00C97345" w:rsidRDefault="005D788D" w:rsidP="005D788D">
      <w:pPr>
        <w:pStyle w:val="normal-000005"/>
      </w:pPr>
      <w:r>
        <w:rPr>
          <w:rStyle w:val="zadanifontodlomka-000002"/>
        </w:rPr>
        <w:t xml:space="preserve">(1) Za vrijeme obnašanja javne dužnosti na koju je izabran, odnosno imenovan obveznik ne smije obnašati drugu javnu dužnost, </w:t>
      </w:r>
      <w:r w:rsidRPr="00787C7D">
        <w:rPr>
          <w:rStyle w:val="zadanifontodlomka-000002"/>
          <w:u w:val="single"/>
        </w:rPr>
        <w:t xml:space="preserve">osim ako drugu javnu dužnost obnaša po položaju ili je zakonom drugačije </w:t>
      </w:r>
      <w:r w:rsidRPr="00C97345">
        <w:rPr>
          <w:rStyle w:val="zadanifontodlomka-000002"/>
        </w:rPr>
        <w:t>propisano.</w:t>
      </w:r>
      <w:r w:rsidRPr="00C97345">
        <w:t xml:space="preserve"> </w:t>
      </w:r>
    </w:p>
    <w:p w14:paraId="74F9C4D6" w14:textId="77777777" w:rsidR="0089138A" w:rsidRDefault="0089138A" w:rsidP="005D788D">
      <w:pPr>
        <w:pStyle w:val="normal-000005"/>
        <w:rPr>
          <w:color w:val="FF0000"/>
        </w:rPr>
      </w:pPr>
    </w:p>
    <w:p w14:paraId="2D0132FD" w14:textId="77777777" w:rsidR="00C97345" w:rsidRPr="00C97345" w:rsidRDefault="00D528FF" w:rsidP="005D788D">
      <w:pPr>
        <w:pStyle w:val="normal-000005"/>
        <w:rPr>
          <w:color w:val="FF0000"/>
        </w:rPr>
      </w:pPr>
      <w:r>
        <w:rPr>
          <w:color w:val="FF0000"/>
        </w:rPr>
        <w:t>U odnosu na riječi o posebnom zakonu, s</w:t>
      </w:r>
      <w:r w:rsidR="00C97345" w:rsidRPr="00C97345">
        <w:rPr>
          <w:color w:val="FF0000"/>
        </w:rPr>
        <w:t>ugestija kao kod čl. 16.</w:t>
      </w:r>
    </w:p>
    <w:p w14:paraId="220DE775" w14:textId="77777777" w:rsidR="005D788D" w:rsidRPr="00C97345" w:rsidRDefault="005D788D" w:rsidP="005D788D">
      <w:pPr>
        <w:pStyle w:val="normal-000005"/>
        <w:rPr>
          <w:color w:val="FF0000"/>
        </w:rPr>
      </w:pPr>
      <w:r w:rsidRPr="00C97345">
        <w:rPr>
          <w:rStyle w:val="000003"/>
          <w:color w:val="FF0000"/>
        </w:rPr>
        <w:t> </w:t>
      </w:r>
      <w:r w:rsidRPr="00C97345">
        <w:rPr>
          <w:color w:val="FF0000"/>
        </w:rPr>
        <w:t xml:space="preserve"> </w:t>
      </w:r>
    </w:p>
    <w:p w14:paraId="0A753B4A" w14:textId="77777777" w:rsidR="005D788D" w:rsidRDefault="005D788D" w:rsidP="005D788D">
      <w:pPr>
        <w:pStyle w:val="normal-000005"/>
      </w:pPr>
      <w:r>
        <w:rPr>
          <w:rStyle w:val="zadanifontodlomka-000002"/>
        </w:rPr>
        <w:t xml:space="preserve">(2) Obveznici koji profesionalno obnašaju javnu dužnost za vrijeme njezina obnašanja ne mogu uz naknadu ili radi ostvarivanja prihoda obavljati druge poslove u smislu redovitog i stalnog zanimanja </w:t>
      </w:r>
      <w:r w:rsidRPr="00EC3B07">
        <w:rPr>
          <w:rStyle w:val="zadanifontodlomka-000002"/>
          <w:u w:val="single"/>
        </w:rPr>
        <w:t>osim ako Povjerenstvo, na prethodni zahtjev obveznika, utvrdi da predmetni poslovi ne utječu na zakonito obnašanje javne dužnosti</w:t>
      </w:r>
      <w:r>
        <w:rPr>
          <w:rStyle w:val="zadanifontodlomka-000002"/>
        </w:rPr>
        <w:t>.</w:t>
      </w:r>
      <w:r>
        <w:t xml:space="preserve"> </w:t>
      </w:r>
    </w:p>
    <w:p w14:paraId="4E7039CF" w14:textId="77777777" w:rsidR="00826A5E" w:rsidRDefault="00826A5E" w:rsidP="005D788D">
      <w:pPr>
        <w:pStyle w:val="normal-000005"/>
      </w:pPr>
    </w:p>
    <w:p w14:paraId="42668F51" w14:textId="77777777" w:rsidR="00826A5E" w:rsidRPr="00826A5E" w:rsidRDefault="00826A5E" w:rsidP="005D788D">
      <w:pPr>
        <w:pStyle w:val="normal-000005"/>
        <w:rPr>
          <w:color w:val="FF0000"/>
        </w:rPr>
      </w:pPr>
      <w:r w:rsidRPr="00826A5E">
        <w:rPr>
          <w:color w:val="FF0000"/>
        </w:rPr>
        <w:t xml:space="preserve">ZLP(R )S je dao mogućnost profesionalnog i volonterskog obnašanja dužnosti izvršnog čelnika, što znači da može obavljati druge poslove </w:t>
      </w:r>
      <w:r w:rsidRPr="00826A5E">
        <w:rPr>
          <w:rStyle w:val="zadanifontodlomka-000002"/>
          <w:color w:val="FF0000"/>
        </w:rPr>
        <w:t>u smislu redovitog i stalnog zanimanja</w:t>
      </w:r>
      <w:r w:rsidRPr="00826A5E">
        <w:rPr>
          <w:color w:val="FF0000"/>
        </w:rPr>
        <w:t xml:space="preserve"> i biti u radnom odnosu kod drugog poslodavca.</w:t>
      </w:r>
    </w:p>
    <w:p w14:paraId="7394FD73" w14:textId="77777777" w:rsidR="00C3656D" w:rsidRPr="00C3656D" w:rsidRDefault="00826A5E" w:rsidP="00C3656D">
      <w:pPr>
        <w:pStyle w:val="normal-000005"/>
        <w:rPr>
          <w:color w:val="FF0000"/>
        </w:rPr>
      </w:pPr>
      <w:r w:rsidRPr="00826A5E">
        <w:rPr>
          <w:color w:val="FF0000"/>
        </w:rPr>
        <w:t>Dužnosnik (državni i lokalni/regionalni) nema radno vrijeme</w:t>
      </w:r>
      <w:r w:rsidR="00C3656D">
        <w:rPr>
          <w:color w:val="FF0000"/>
        </w:rPr>
        <w:t>, pa se postavlja pitanje temel</w:t>
      </w:r>
      <w:r w:rsidRPr="00826A5E">
        <w:rPr>
          <w:color w:val="FF0000"/>
        </w:rPr>
        <w:t>j</w:t>
      </w:r>
      <w:r w:rsidR="00C3656D">
        <w:rPr>
          <w:color w:val="FF0000"/>
        </w:rPr>
        <w:t>e</w:t>
      </w:r>
      <w:r w:rsidRPr="00826A5E">
        <w:rPr>
          <w:color w:val="FF0000"/>
        </w:rPr>
        <w:t xml:space="preserve">m čega će Povjerenstvo </w:t>
      </w:r>
      <w:r w:rsidR="00C3656D">
        <w:rPr>
          <w:color w:val="FF0000"/>
        </w:rPr>
        <w:t xml:space="preserve">utvrditi da predmetni poslovi ne utječu </w:t>
      </w:r>
      <w:r w:rsidR="00C3656D" w:rsidRPr="00C3656D">
        <w:rPr>
          <w:rStyle w:val="zadanifontodlomka-000002"/>
          <w:color w:val="FF0000"/>
        </w:rPr>
        <w:t>na zakonito obnašanje javne dužnosti.</w:t>
      </w:r>
      <w:r w:rsidR="00C3656D" w:rsidRPr="00C3656D">
        <w:rPr>
          <w:color w:val="FF0000"/>
        </w:rPr>
        <w:t xml:space="preserve"> </w:t>
      </w:r>
    </w:p>
    <w:p w14:paraId="35CC1B9D" w14:textId="77777777" w:rsidR="005D788D" w:rsidRDefault="005D788D" w:rsidP="005D788D">
      <w:pPr>
        <w:pStyle w:val="normal-000005"/>
      </w:pPr>
    </w:p>
    <w:p w14:paraId="724C332B" w14:textId="77777777" w:rsidR="005D788D" w:rsidRDefault="005D788D" w:rsidP="005D788D">
      <w:pPr>
        <w:pStyle w:val="normal-000005"/>
      </w:pPr>
      <w:r>
        <w:rPr>
          <w:rStyle w:val="zadanifontodlomka-000002"/>
        </w:rPr>
        <w:t>(3) Prethodno odobrenje Povjerenstva iz stavka 2. ovog članka nije potrebno za obavljanje znanstvene, istraživačke, edukacijske, sportske, kulturne, umjetničke i samostalne poljoprivredne djelatnosti, za stjecanje prihoda po osnovi autorskih, patentnih i sličnih prava intelektualnog i industrijskog vlasništva te za stjecanja prihoda i naknada po osnovi sudjelovanja u međunarodnim projektima koje financira Europska unija, strana država, strana i međunarodna organizacija i udruženje.</w:t>
      </w:r>
      <w:r>
        <w:t xml:space="preserve"> </w:t>
      </w:r>
    </w:p>
    <w:p w14:paraId="7053F05B" w14:textId="77777777" w:rsidR="005D788D" w:rsidRDefault="005D788D" w:rsidP="005D788D">
      <w:pPr>
        <w:pStyle w:val="normal-000005"/>
      </w:pPr>
      <w:r>
        <w:rPr>
          <w:rStyle w:val="000003"/>
        </w:rPr>
        <w:t> </w:t>
      </w:r>
      <w:r>
        <w:t xml:space="preserve"> </w:t>
      </w:r>
    </w:p>
    <w:p w14:paraId="5F38B716" w14:textId="77777777" w:rsidR="005D788D" w:rsidRDefault="005D788D" w:rsidP="005D788D">
      <w:pPr>
        <w:pStyle w:val="normal-000005"/>
      </w:pPr>
      <w:r>
        <w:rPr>
          <w:rStyle w:val="zadanifontodlomka-000002"/>
        </w:rPr>
        <w:t>(4) Obveznici su obvezni prijaviti Povjerenstvu prihode iz stavka 2. i 3. ovog članka.</w:t>
      </w:r>
      <w:r>
        <w:t xml:space="preserve"> </w:t>
      </w:r>
    </w:p>
    <w:p w14:paraId="1DD4B3B7" w14:textId="77777777" w:rsidR="005D788D" w:rsidRDefault="005D788D" w:rsidP="005D788D">
      <w:pPr>
        <w:pStyle w:val="normal-000005"/>
      </w:pPr>
      <w:r>
        <w:rPr>
          <w:rStyle w:val="000003"/>
        </w:rPr>
        <w:t> </w:t>
      </w:r>
      <w:r>
        <w:t xml:space="preserve"> </w:t>
      </w:r>
    </w:p>
    <w:p w14:paraId="03FF3C77" w14:textId="77777777" w:rsidR="005D788D" w:rsidRDefault="005D788D" w:rsidP="005D788D">
      <w:pPr>
        <w:pStyle w:val="normal-000005"/>
      </w:pPr>
      <w:r>
        <w:rPr>
          <w:rStyle w:val="zadanifontodlomka-000002"/>
        </w:rPr>
        <w:t>(5) U slučaju kad Povjerenstvo utvrdi da obveznik obavlja druge poslove suprotno odredbama stavaka 1., 2., 3. i 4. ovog članka, pokrenuti će postupak protiv obveznika.</w:t>
      </w:r>
      <w:r>
        <w:t xml:space="preserve"> </w:t>
      </w:r>
    </w:p>
    <w:p w14:paraId="71BF518E" w14:textId="77777777" w:rsidR="005D788D" w:rsidRDefault="005D788D" w:rsidP="005D788D">
      <w:pPr>
        <w:pStyle w:val="normal-000005"/>
      </w:pPr>
      <w:r>
        <w:rPr>
          <w:rStyle w:val="000003"/>
        </w:rPr>
        <w:t> </w:t>
      </w:r>
      <w:r>
        <w:t xml:space="preserve"> </w:t>
      </w:r>
    </w:p>
    <w:p w14:paraId="53A8BADB" w14:textId="77777777" w:rsidR="005D788D" w:rsidRDefault="005D788D" w:rsidP="00CF59C0">
      <w:pPr>
        <w:pStyle w:val="normal-000005"/>
      </w:pPr>
      <w:r>
        <w:rPr>
          <w:rStyle w:val="zadanifontodlomka-000002"/>
        </w:rPr>
        <w:lastRenderedPageBreak/>
        <w:t>(6) U slučaju kad Povjerenstvo utvrdi da obveznik obavlja druge poslove u smislu redovitog i stalnog zanimanja suprotno odredbama ovog članka, naložit će obvezniku da prestane s obavljanjem djelatnosti u roku od najmanje 15 do najviše 90 dana.</w:t>
      </w:r>
    </w:p>
    <w:p w14:paraId="0B155095" w14:textId="77777777" w:rsidR="00AA5F5D" w:rsidRDefault="00AA5F5D" w:rsidP="00CF59C0">
      <w:pPr>
        <w:pStyle w:val="normal-000005"/>
      </w:pPr>
    </w:p>
    <w:p w14:paraId="4BC1229E"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Članstvo u upravnim tijelima i nadzornim odborima</w:t>
      </w:r>
      <w:r>
        <w:rPr>
          <w:rFonts w:eastAsia="Times New Roman"/>
          <w:sz w:val="24"/>
          <w:szCs w:val="24"/>
        </w:rPr>
        <w:t xml:space="preserve"> </w:t>
      </w:r>
    </w:p>
    <w:p w14:paraId="4B59F3F8"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18.</w:t>
      </w:r>
      <w:r>
        <w:rPr>
          <w:rFonts w:eastAsia="Times New Roman"/>
          <w:sz w:val="24"/>
          <w:szCs w:val="24"/>
        </w:rPr>
        <w:t xml:space="preserve"> </w:t>
      </w:r>
    </w:p>
    <w:p w14:paraId="54F15280" w14:textId="77777777" w:rsidR="005D788D" w:rsidRDefault="005D788D" w:rsidP="005D788D">
      <w:pPr>
        <w:pStyle w:val="normal-000013"/>
      </w:pPr>
      <w:r>
        <w:rPr>
          <w:rStyle w:val="000003"/>
        </w:rPr>
        <w:t> </w:t>
      </w:r>
      <w:r>
        <w:t xml:space="preserve"> </w:t>
      </w:r>
    </w:p>
    <w:p w14:paraId="48F6D76F" w14:textId="77777777" w:rsidR="005D788D" w:rsidRDefault="005D788D" w:rsidP="005D788D">
      <w:pPr>
        <w:pStyle w:val="normal-000005"/>
      </w:pPr>
      <w:r>
        <w:rPr>
          <w:rStyle w:val="zadanifontodlomka-000002"/>
        </w:rPr>
        <w:t xml:space="preserve">(1) Obveznici ne mogu biti članovi </w:t>
      </w:r>
      <w:r w:rsidRPr="00D547D6">
        <w:rPr>
          <w:rStyle w:val="zadanifontodlomka-000002"/>
          <w:u w:val="single"/>
        </w:rPr>
        <w:t>upravnih tijela</w:t>
      </w:r>
      <w:r>
        <w:rPr>
          <w:rStyle w:val="zadanifontodlomka-000002"/>
        </w:rPr>
        <w:t xml:space="preserve"> i nadzornih odbora trgovačkih društava, upravnih vijeća ustanova, odnosno nadzornih odbora izvanproračunskih fondova niti obavljati poslove upravljanja u poslovnim subjektima.</w:t>
      </w:r>
      <w:r>
        <w:t xml:space="preserve"> </w:t>
      </w:r>
    </w:p>
    <w:p w14:paraId="40B39C7C" w14:textId="77777777" w:rsidR="00D547D6" w:rsidRDefault="005D788D" w:rsidP="00D547D6">
      <w:pPr>
        <w:shd w:val="clear" w:color="auto" w:fill="FFFFFF"/>
        <w:spacing w:after="0" w:line="240" w:lineRule="auto"/>
        <w:jc w:val="both"/>
        <w:rPr>
          <w:rStyle w:val="000003"/>
        </w:rPr>
      </w:pPr>
      <w:r>
        <w:rPr>
          <w:rStyle w:val="000003"/>
        </w:rPr>
        <w:t> </w:t>
      </w:r>
    </w:p>
    <w:p w14:paraId="45870EBF" w14:textId="77777777" w:rsidR="00D547D6" w:rsidRPr="005D2EE1" w:rsidRDefault="005D788D" w:rsidP="00D547D6">
      <w:pPr>
        <w:shd w:val="clear" w:color="auto" w:fill="FFFFFF"/>
        <w:spacing w:after="0" w:line="240" w:lineRule="auto"/>
        <w:jc w:val="both"/>
        <w:rPr>
          <w:rFonts w:ascii="Times New Roman" w:eastAsia="Times New Roman" w:hAnsi="Times New Roman" w:cs="Times New Roman"/>
          <w:color w:val="FF0000"/>
          <w:sz w:val="24"/>
          <w:szCs w:val="24"/>
        </w:rPr>
      </w:pPr>
      <w:r>
        <w:t xml:space="preserve"> </w:t>
      </w:r>
      <w:r w:rsidR="004411DC">
        <w:rPr>
          <w:rFonts w:ascii="Times New Roman" w:eastAsia="Times New Roman" w:hAnsi="Times New Roman" w:cs="Times New Roman"/>
          <w:color w:val="FF0000"/>
          <w:sz w:val="24"/>
          <w:szCs w:val="24"/>
        </w:rPr>
        <w:t>P</w:t>
      </w:r>
      <w:r w:rsidR="00D547D6" w:rsidRPr="005D2EE1">
        <w:rPr>
          <w:rFonts w:ascii="Times New Roman" w:eastAsia="Times New Roman" w:hAnsi="Times New Roman" w:cs="Times New Roman"/>
          <w:color w:val="FF0000"/>
          <w:sz w:val="24"/>
          <w:szCs w:val="24"/>
        </w:rPr>
        <w:t xml:space="preserve">ojam </w:t>
      </w:r>
      <w:r w:rsidR="00D547D6" w:rsidRPr="005D2EE1">
        <w:rPr>
          <w:rFonts w:ascii="Times New Roman" w:eastAsia="Times New Roman" w:hAnsi="Times New Roman" w:cs="Times New Roman"/>
          <w:color w:val="FF0000"/>
          <w:sz w:val="24"/>
          <w:szCs w:val="24"/>
          <w:u w:val="single"/>
        </w:rPr>
        <w:t>„upravno tijelo</w:t>
      </w:r>
      <w:r w:rsidR="00D547D6" w:rsidRPr="005D2EE1">
        <w:rPr>
          <w:rFonts w:ascii="Times New Roman" w:eastAsia="Times New Roman" w:hAnsi="Times New Roman" w:cs="Times New Roman"/>
          <w:color w:val="FF0000"/>
          <w:sz w:val="24"/>
          <w:szCs w:val="24"/>
        </w:rPr>
        <w:t xml:space="preserve">“ iz ZSSI-a </w:t>
      </w:r>
      <w:r w:rsidR="00E01CC1">
        <w:rPr>
          <w:rFonts w:ascii="Times New Roman" w:eastAsia="Times New Roman" w:hAnsi="Times New Roman" w:cs="Times New Roman"/>
          <w:color w:val="FF0000"/>
          <w:sz w:val="24"/>
          <w:szCs w:val="24"/>
          <w:u w:val="single"/>
        </w:rPr>
        <w:t>ne postoji u ZTD-u</w:t>
      </w:r>
      <w:r w:rsidR="004411DC">
        <w:rPr>
          <w:rFonts w:ascii="Times New Roman" w:eastAsia="Times New Roman" w:hAnsi="Times New Roman" w:cs="Times New Roman"/>
          <w:color w:val="FF0000"/>
          <w:sz w:val="24"/>
          <w:szCs w:val="24"/>
          <w:u w:val="single"/>
        </w:rPr>
        <w:t>, nego</w:t>
      </w:r>
      <w:r w:rsidR="000B6CA9">
        <w:rPr>
          <w:rFonts w:ascii="Times New Roman" w:eastAsia="Times New Roman" w:hAnsi="Times New Roman" w:cs="Times New Roman"/>
          <w:color w:val="FF0000"/>
          <w:sz w:val="24"/>
          <w:szCs w:val="24"/>
        </w:rPr>
        <w:t>:</w:t>
      </w:r>
    </w:p>
    <w:p w14:paraId="694D9D16" w14:textId="77777777" w:rsidR="00671D43" w:rsidRPr="005D2EE1" w:rsidRDefault="00671D43" w:rsidP="00D547D6">
      <w:pPr>
        <w:shd w:val="clear" w:color="auto" w:fill="FFFFFF"/>
        <w:spacing w:after="0" w:line="240" w:lineRule="auto"/>
        <w:jc w:val="both"/>
        <w:rPr>
          <w:rFonts w:ascii="Times New Roman" w:eastAsia="Times New Roman" w:hAnsi="Times New Roman" w:cs="Times New Roman"/>
          <w:color w:val="FF0000"/>
          <w:sz w:val="24"/>
          <w:szCs w:val="24"/>
        </w:rPr>
      </w:pPr>
    </w:p>
    <w:p w14:paraId="61903DD1" w14:textId="77777777" w:rsidR="00671D43" w:rsidRPr="00824D50" w:rsidRDefault="009E23F3" w:rsidP="00824D50">
      <w:pPr>
        <w:autoSpaceDE w:val="0"/>
        <w:autoSpaceDN w:val="0"/>
        <w:adjustRightInd w:val="0"/>
        <w:spacing w:after="0" w:line="240" w:lineRule="auto"/>
        <w:rPr>
          <w:rFonts w:ascii="Times New Roman" w:eastAsia="MetaSerifPro-Book" w:hAnsi="Times New Roman" w:cs="Times New Roman"/>
          <w:color w:val="FF0000"/>
          <w:sz w:val="24"/>
          <w:szCs w:val="24"/>
        </w:rPr>
      </w:pPr>
      <w:r>
        <w:rPr>
          <w:rFonts w:ascii="Times New Roman" w:eastAsia="MetaSerifPro-Book" w:hAnsi="Times New Roman" w:cs="Times New Roman"/>
          <w:color w:val="FF0000"/>
          <w:sz w:val="24"/>
          <w:szCs w:val="24"/>
        </w:rPr>
        <w:t>O</w:t>
      </w:r>
      <w:r w:rsidRPr="005D2EE1">
        <w:rPr>
          <w:rFonts w:ascii="Times New Roman" w:eastAsia="MetaSerifPro-Book" w:hAnsi="Times New Roman" w:cs="Times New Roman"/>
          <w:color w:val="FF0000"/>
          <w:sz w:val="24"/>
          <w:szCs w:val="24"/>
        </w:rPr>
        <w:t xml:space="preserve">rgani društva </w:t>
      </w:r>
      <w:r w:rsidR="00824D50">
        <w:rPr>
          <w:rFonts w:ascii="Times New Roman" w:eastAsia="MetaSerifPro-Book" w:hAnsi="Times New Roman" w:cs="Times New Roman"/>
          <w:color w:val="FF0000"/>
          <w:sz w:val="24"/>
          <w:szCs w:val="24"/>
        </w:rPr>
        <w:t>:</w:t>
      </w:r>
      <w:r w:rsidR="004411DC" w:rsidRPr="005D2EE1">
        <w:rPr>
          <w:rFonts w:ascii="Times New Roman" w:eastAsia="MetaSerifPro-Book" w:hAnsi="Times New Roman" w:cs="Times New Roman"/>
          <w:color w:val="FF0000"/>
          <w:sz w:val="24"/>
          <w:szCs w:val="24"/>
        </w:rPr>
        <w:t xml:space="preserve">1. uprava </w:t>
      </w:r>
      <w:r w:rsidR="00824D50">
        <w:rPr>
          <w:rFonts w:ascii="Times New Roman" w:eastAsia="MetaSerifPro-Book" w:hAnsi="Times New Roman" w:cs="Times New Roman"/>
          <w:color w:val="FF0000"/>
          <w:sz w:val="24"/>
          <w:szCs w:val="24"/>
        </w:rPr>
        <w:t xml:space="preserve">, </w:t>
      </w:r>
      <w:r w:rsidR="004411DC" w:rsidRPr="005D2EE1">
        <w:rPr>
          <w:rFonts w:ascii="Times New Roman" w:eastAsia="MetaSerifPro-Book" w:hAnsi="Times New Roman" w:cs="Times New Roman"/>
          <w:color w:val="FF0000"/>
          <w:sz w:val="24"/>
          <w:szCs w:val="24"/>
        </w:rPr>
        <w:t xml:space="preserve">2. nadzorni odbor </w:t>
      </w:r>
      <w:r w:rsidR="00824D50">
        <w:rPr>
          <w:rFonts w:ascii="Times New Roman" w:eastAsia="MetaSerifPro-Book" w:hAnsi="Times New Roman" w:cs="Times New Roman"/>
          <w:color w:val="FF0000"/>
          <w:sz w:val="24"/>
          <w:szCs w:val="24"/>
        </w:rPr>
        <w:t xml:space="preserve">, </w:t>
      </w:r>
      <w:r>
        <w:rPr>
          <w:rFonts w:ascii="Times New Roman" w:eastAsia="MetaSerifPro-Book" w:hAnsi="Times New Roman" w:cs="Times New Roman"/>
          <w:color w:val="FF0000"/>
          <w:sz w:val="24"/>
          <w:szCs w:val="24"/>
        </w:rPr>
        <w:t>3.</w:t>
      </w:r>
      <w:r w:rsidR="004411DC" w:rsidRPr="005D2EE1">
        <w:rPr>
          <w:rFonts w:ascii="Times New Roman" w:eastAsia="MetaSerifPro-Book" w:hAnsi="Times New Roman" w:cs="Times New Roman"/>
          <w:color w:val="FF0000"/>
          <w:sz w:val="24"/>
          <w:szCs w:val="24"/>
        </w:rPr>
        <w:t xml:space="preserve"> upravni odbor</w:t>
      </w:r>
      <w:r w:rsidR="00824D50">
        <w:rPr>
          <w:rFonts w:ascii="Times New Roman" w:eastAsia="MetaSerifPro-Book" w:hAnsi="Times New Roman" w:cs="Times New Roman"/>
          <w:color w:val="FF0000"/>
          <w:sz w:val="24"/>
          <w:szCs w:val="24"/>
        </w:rPr>
        <w:t>.</w:t>
      </w:r>
    </w:p>
    <w:p w14:paraId="75A0592F" w14:textId="77777777" w:rsidR="005D788D" w:rsidRPr="005D2EE1" w:rsidRDefault="005D788D" w:rsidP="005D788D">
      <w:pPr>
        <w:pStyle w:val="normal-000005"/>
        <w:rPr>
          <w:color w:val="FF0000"/>
        </w:rPr>
      </w:pPr>
    </w:p>
    <w:p w14:paraId="238A4D3F" w14:textId="77777777" w:rsidR="005D788D" w:rsidRDefault="005D788D" w:rsidP="005D788D">
      <w:pPr>
        <w:pStyle w:val="normal-000005"/>
      </w:pPr>
      <w:r>
        <w:rPr>
          <w:rStyle w:val="zadanifontodlomka-000002"/>
        </w:rPr>
        <w:t xml:space="preserve">(2) Iznimno, obveznici mogu biti članovi u najviše do dva upravna vijeća ustanova, odnosno nadzorna odbora izvanproračunskih fondova koji su od posebnog </w:t>
      </w:r>
      <w:r w:rsidRPr="00AD4E28">
        <w:rPr>
          <w:rStyle w:val="zadanifontodlomka-000002"/>
          <w:b/>
        </w:rPr>
        <w:t>državnog</w:t>
      </w:r>
      <w:r w:rsidRPr="00AA5F5D">
        <w:rPr>
          <w:rStyle w:val="zadanifontodlomka-000002"/>
        </w:rPr>
        <w:t xml:space="preserve"> interesa</w:t>
      </w:r>
      <w:r>
        <w:rPr>
          <w:rStyle w:val="zadanifontodlomka-000002"/>
        </w:rPr>
        <w:t xml:space="preserve">, osim ako posebnim zakonom nije određeno da je obveznik </w:t>
      </w:r>
      <w:r w:rsidRPr="00633D38">
        <w:rPr>
          <w:rStyle w:val="zadanifontodlomka-000002"/>
        </w:rPr>
        <w:t xml:space="preserve">član upravnog vijeća ustanove, odnosno nadzornog odbora izvanproračunskog fonda </w:t>
      </w:r>
      <w:r w:rsidRPr="005B50B4">
        <w:rPr>
          <w:rStyle w:val="zadanifontodlomka-000002"/>
          <w:u w:val="single"/>
        </w:rPr>
        <w:t>po položaju</w:t>
      </w:r>
      <w:r w:rsidRPr="00AA5F5D">
        <w:rPr>
          <w:rStyle w:val="zadanifontodlomka-000002"/>
          <w:u w:val="single"/>
        </w:rPr>
        <w:t>.</w:t>
      </w:r>
      <w:r w:rsidRPr="00AA5F5D">
        <w:rPr>
          <w:rStyle w:val="zadanifontodlomka-000002"/>
        </w:rPr>
        <w:t xml:space="preserve"> </w:t>
      </w:r>
      <w:r>
        <w:rPr>
          <w:rStyle w:val="zadanifontodlomka-000002"/>
        </w:rPr>
        <w:t xml:space="preserve">Za članstvo u upravnim vijećima ustanova, odnosno nadzornim odborima izvanproračunskih fondova obveznik nema pravo na naknadu, osim prava na naknadu </w:t>
      </w:r>
      <w:r w:rsidRPr="00951B49">
        <w:rPr>
          <w:rStyle w:val="zadanifontodlomka-000002"/>
          <w:u w:val="single"/>
        </w:rPr>
        <w:t>putnih i drugih opravdanih troškova</w:t>
      </w:r>
      <w:r>
        <w:rPr>
          <w:rStyle w:val="zadanifontodlomka-000002"/>
        </w:rPr>
        <w:t>.</w:t>
      </w:r>
      <w:r>
        <w:t xml:space="preserve"> </w:t>
      </w:r>
    </w:p>
    <w:p w14:paraId="0BC23664" w14:textId="77777777" w:rsidR="005D788D" w:rsidRDefault="005D788D" w:rsidP="005D788D">
      <w:pPr>
        <w:pStyle w:val="normal-000005"/>
      </w:pPr>
      <w:r>
        <w:rPr>
          <w:rStyle w:val="000003"/>
        </w:rPr>
        <w:t> </w:t>
      </w:r>
    </w:p>
    <w:p w14:paraId="34AD5F43" w14:textId="77777777" w:rsidR="00211A60" w:rsidRPr="00211A60" w:rsidRDefault="00211A60" w:rsidP="005D788D">
      <w:pPr>
        <w:pStyle w:val="normal-000005"/>
        <w:rPr>
          <w:color w:val="FF0000"/>
        </w:rPr>
      </w:pPr>
      <w:r w:rsidRPr="00211A60">
        <w:rPr>
          <w:color w:val="FF0000"/>
        </w:rPr>
        <w:t xml:space="preserve">Po položaju je i predsjednik Turističke zajednice i turističkog vijeća, </w:t>
      </w:r>
      <w:r>
        <w:rPr>
          <w:color w:val="FF0000"/>
        </w:rPr>
        <w:t>sukladno Zakonu o turističkim zajednicama i promicanju hrvatskog turizma, j</w:t>
      </w:r>
      <w:r w:rsidRPr="00211A60">
        <w:rPr>
          <w:color w:val="FF0000"/>
        </w:rPr>
        <w:t>e</w:t>
      </w:r>
      <w:r>
        <w:rPr>
          <w:color w:val="FF0000"/>
        </w:rPr>
        <w:t xml:space="preserve"> </w:t>
      </w:r>
      <w:r w:rsidRPr="00211A60">
        <w:rPr>
          <w:color w:val="FF0000"/>
        </w:rPr>
        <w:t>li potrebno dodati i to?</w:t>
      </w:r>
    </w:p>
    <w:p w14:paraId="7A2C6B5F" w14:textId="77777777" w:rsidR="00211A60" w:rsidRDefault="00211A60" w:rsidP="005D788D">
      <w:pPr>
        <w:pStyle w:val="normal-000005"/>
        <w:rPr>
          <w:color w:val="FF0000"/>
        </w:rPr>
      </w:pPr>
    </w:p>
    <w:p w14:paraId="15201A25" w14:textId="77777777" w:rsidR="001A00D5" w:rsidRPr="00B64B62" w:rsidRDefault="001A00D5" w:rsidP="001A00D5">
      <w:pPr>
        <w:pStyle w:val="normal-000005"/>
        <w:rPr>
          <w:color w:val="FF0000"/>
        </w:rPr>
      </w:pPr>
      <w:r w:rsidRPr="001A00D5">
        <w:rPr>
          <w:color w:val="FF0000"/>
        </w:rPr>
        <w:t xml:space="preserve">Nedostaje odredba za </w:t>
      </w:r>
      <w:r w:rsidRPr="001A00D5">
        <w:rPr>
          <w:rStyle w:val="zadanifontodlomka-000002"/>
          <w:color w:val="FF0000"/>
        </w:rPr>
        <w:t xml:space="preserve">upravna vijeća ustanova, odnosno nadzorna odbora izvanproračunskih fondova koji su od </w:t>
      </w:r>
      <w:r w:rsidRPr="00B64B62">
        <w:rPr>
          <w:rStyle w:val="zadanifontodlomka-000002"/>
          <w:b/>
          <w:color w:val="FF0000"/>
        </w:rPr>
        <w:t>posebnog i</w:t>
      </w:r>
      <w:r w:rsidRPr="001A00D5">
        <w:rPr>
          <w:rStyle w:val="zadanifontodlomka-000002"/>
          <w:b/>
          <w:color w:val="FF0000"/>
        </w:rPr>
        <w:t>nteresa jedinica lokalne i područne (regionalne)</w:t>
      </w:r>
      <w:r w:rsidR="00B64B62">
        <w:rPr>
          <w:rStyle w:val="zadanifontodlomka-000002"/>
          <w:b/>
          <w:color w:val="FF0000"/>
        </w:rPr>
        <w:t xml:space="preserve"> samouprave.</w:t>
      </w:r>
    </w:p>
    <w:p w14:paraId="0B97B006" w14:textId="77777777" w:rsidR="001A00D5" w:rsidRPr="00211A60" w:rsidRDefault="001A00D5" w:rsidP="005D788D">
      <w:pPr>
        <w:pStyle w:val="normal-000005"/>
        <w:rPr>
          <w:color w:val="FF0000"/>
        </w:rPr>
      </w:pPr>
    </w:p>
    <w:p w14:paraId="55487A98" w14:textId="77777777" w:rsidR="005D788D" w:rsidRDefault="005D788D" w:rsidP="005D788D">
      <w:pPr>
        <w:pStyle w:val="normal-000005"/>
      </w:pPr>
      <w:r>
        <w:rPr>
          <w:rStyle w:val="zadanifontodlomka-000002"/>
        </w:rPr>
        <w:t>(3) Hrvatski sabor utvrđuje popis pravnih osoba od posebnog državnog interesa, na prijedlog Vlade Republike Hrvatske.</w:t>
      </w:r>
      <w:r>
        <w:t xml:space="preserve"> </w:t>
      </w:r>
    </w:p>
    <w:p w14:paraId="5893FDB2" w14:textId="77777777" w:rsidR="005D788D" w:rsidRDefault="005D788D" w:rsidP="005D788D">
      <w:pPr>
        <w:pStyle w:val="normal-000005"/>
      </w:pPr>
      <w:r>
        <w:rPr>
          <w:rStyle w:val="000003"/>
        </w:rPr>
        <w:t> </w:t>
      </w:r>
      <w:r>
        <w:t xml:space="preserve"> </w:t>
      </w:r>
    </w:p>
    <w:p w14:paraId="407885C2" w14:textId="77777777" w:rsidR="005D788D" w:rsidRDefault="005D788D" w:rsidP="005D788D">
      <w:pPr>
        <w:pStyle w:val="normal-000005"/>
        <w:rPr>
          <w:u w:val="single"/>
        </w:rPr>
      </w:pPr>
      <w:r>
        <w:rPr>
          <w:rStyle w:val="zadanifontodlomka-000002"/>
        </w:rPr>
        <w:t xml:space="preserve">(4) </w:t>
      </w:r>
      <w:r w:rsidRPr="00814344">
        <w:rPr>
          <w:rStyle w:val="zadanifontodlomka-000002"/>
          <w:u w:val="single"/>
        </w:rPr>
        <w:t>Predstavničko tijelo jedinice lokalne, odnosno područne (regionalne) samouprave utvrđuje popis pravnih osoba od posebnog interesa za tu jedinicu.</w:t>
      </w:r>
      <w:r w:rsidRPr="00814344">
        <w:rPr>
          <w:u w:val="single"/>
        </w:rPr>
        <w:t xml:space="preserve"> </w:t>
      </w:r>
    </w:p>
    <w:p w14:paraId="6AB03320" w14:textId="77777777" w:rsidR="00014A9D" w:rsidRDefault="00014A9D" w:rsidP="00B64B62">
      <w:pPr>
        <w:pStyle w:val="normal-000005"/>
        <w:rPr>
          <w:color w:val="FF0000"/>
        </w:rPr>
      </w:pPr>
    </w:p>
    <w:p w14:paraId="04A62FB1" w14:textId="77777777" w:rsidR="00B64B62" w:rsidRPr="001A00D5" w:rsidRDefault="00B64B62" w:rsidP="00B64B62">
      <w:pPr>
        <w:pStyle w:val="normal-000005"/>
        <w:rPr>
          <w:color w:val="FF0000"/>
        </w:rPr>
      </w:pPr>
      <w:r w:rsidRPr="001A00D5">
        <w:rPr>
          <w:color w:val="FF0000"/>
        </w:rPr>
        <w:t xml:space="preserve">Nedostaje odredba za </w:t>
      </w:r>
      <w:r w:rsidRPr="001A00D5">
        <w:rPr>
          <w:rStyle w:val="zadanifontodlomka-000002"/>
          <w:color w:val="FF0000"/>
        </w:rPr>
        <w:t xml:space="preserve">upravna vijeća ustanova, odnosno nadzorna odbora izvanproračunskih fondova koji su od posebnog </w:t>
      </w:r>
      <w:r w:rsidRPr="001A00D5">
        <w:rPr>
          <w:rStyle w:val="zadanifontodlomka-000002"/>
          <w:b/>
          <w:color w:val="FF0000"/>
        </w:rPr>
        <w:t>interesa jedinica lokalne i područne (regionalne) samouprave, da bi stavak 4. imao smisla i poveznicu s prethodnim stavkom</w:t>
      </w:r>
      <w:r>
        <w:rPr>
          <w:rStyle w:val="zadanifontodlomka-000002"/>
          <w:b/>
          <w:color w:val="FF0000"/>
        </w:rPr>
        <w:t xml:space="preserve"> </w:t>
      </w:r>
      <w:r w:rsidRPr="001A00D5">
        <w:rPr>
          <w:rStyle w:val="zadanifontodlomka-000002"/>
          <w:b/>
          <w:color w:val="FF0000"/>
        </w:rPr>
        <w:t xml:space="preserve">2. </w:t>
      </w:r>
    </w:p>
    <w:p w14:paraId="76803D57" w14:textId="77777777" w:rsidR="005D788D" w:rsidRPr="001A00D5" w:rsidRDefault="005D788D" w:rsidP="005D788D">
      <w:pPr>
        <w:pStyle w:val="normal-000005"/>
        <w:rPr>
          <w:color w:val="FF0000"/>
        </w:rPr>
      </w:pPr>
    </w:p>
    <w:p w14:paraId="30BE1A9B" w14:textId="77777777" w:rsidR="005D788D" w:rsidRDefault="005D788D" w:rsidP="0050332D">
      <w:pPr>
        <w:pStyle w:val="normal-000005"/>
      </w:pPr>
      <w:r>
        <w:rPr>
          <w:rStyle w:val="zadanifontodlomka-000002"/>
        </w:rPr>
        <w:t xml:space="preserve">(5) Obveznici smiju biti članovi upravnih i nadzornih tijela, najviše dviju, neprofitnih udruga i zaklada, ali bez prava na naknadu ili primanje dara u toj ulozi, osim prava na naknadu </w:t>
      </w:r>
      <w:r w:rsidRPr="00695D00">
        <w:rPr>
          <w:rStyle w:val="zadanifontodlomka-000002"/>
          <w:u w:val="single"/>
        </w:rPr>
        <w:t xml:space="preserve">putnih i drugih opravdanih </w:t>
      </w:r>
      <w:r w:rsidRPr="00DF2BD7">
        <w:rPr>
          <w:rStyle w:val="zadanifontodlomka-000002"/>
          <w:b/>
          <w:u w:val="single"/>
        </w:rPr>
        <w:t>troškova</w:t>
      </w:r>
      <w:r w:rsidRPr="00695D00">
        <w:rPr>
          <w:rStyle w:val="zadanifontodlomka-000002"/>
          <w:u w:val="single"/>
        </w:rPr>
        <w:t>.</w:t>
      </w:r>
      <w:r>
        <w:t xml:space="preserve"> </w:t>
      </w:r>
      <w:r>
        <w:rPr>
          <w:rStyle w:val="000003"/>
        </w:rPr>
        <w:t> </w:t>
      </w:r>
      <w:r>
        <w:t xml:space="preserve"> </w:t>
      </w:r>
    </w:p>
    <w:p w14:paraId="080F8AA6" w14:textId="77777777" w:rsidR="00695D00" w:rsidRDefault="00695D00" w:rsidP="0050332D">
      <w:pPr>
        <w:pStyle w:val="normal-000005"/>
      </w:pPr>
    </w:p>
    <w:p w14:paraId="5746A9B7" w14:textId="77777777" w:rsidR="00695D00" w:rsidRPr="00B43C41" w:rsidRDefault="00695D00" w:rsidP="0050332D">
      <w:pPr>
        <w:pStyle w:val="normal-000005"/>
        <w:rPr>
          <w:color w:val="FF0000"/>
        </w:rPr>
      </w:pPr>
      <w:r w:rsidRPr="00B43C41">
        <w:rPr>
          <w:color w:val="FF0000"/>
        </w:rPr>
        <w:t xml:space="preserve">Prijedlog kao kod članka </w:t>
      </w:r>
      <w:r w:rsidR="00B43C41" w:rsidRPr="00B43C41">
        <w:rPr>
          <w:color w:val="FF0000"/>
        </w:rPr>
        <w:t>5.</w:t>
      </w:r>
      <w:r w:rsidR="00B43C41">
        <w:rPr>
          <w:color w:val="FF0000"/>
        </w:rPr>
        <w:t>, u vezi troškova</w:t>
      </w:r>
      <w:r w:rsidR="00C74025">
        <w:rPr>
          <w:color w:val="FF0000"/>
        </w:rPr>
        <w:t>,</w:t>
      </w:r>
      <w:r w:rsidR="00DF2BD7">
        <w:rPr>
          <w:color w:val="FF0000"/>
        </w:rPr>
        <w:t xml:space="preserve"> u stavku 2. i 5.</w:t>
      </w:r>
    </w:p>
    <w:p w14:paraId="4CE9C026"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Članstvo i udjeli obveznika u trgovačkim društvima i ograničenja poslovanja</w:t>
      </w:r>
      <w:r>
        <w:rPr>
          <w:rFonts w:eastAsia="Times New Roman"/>
          <w:sz w:val="24"/>
          <w:szCs w:val="24"/>
        </w:rPr>
        <w:t xml:space="preserve"> </w:t>
      </w:r>
    </w:p>
    <w:p w14:paraId="3E7D5682"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19.</w:t>
      </w:r>
      <w:r>
        <w:rPr>
          <w:rFonts w:eastAsia="Times New Roman"/>
          <w:sz w:val="24"/>
          <w:szCs w:val="24"/>
        </w:rPr>
        <w:t xml:space="preserve"> </w:t>
      </w:r>
    </w:p>
    <w:p w14:paraId="696C97DC" w14:textId="77777777" w:rsidR="005D788D" w:rsidRDefault="005D788D" w:rsidP="005D788D">
      <w:pPr>
        <w:pStyle w:val="normal-000005"/>
      </w:pPr>
      <w:r>
        <w:rPr>
          <w:rStyle w:val="000003"/>
        </w:rPr>
        <w:t> </w:t>
      </w:r>
      <w:r>
        <w:t xml:space="preserve"> </w:t>
      </w:r>
    </w:p>
    <w:p w14:paraId="060ABC93" w14:textId="77777777" w:rsidR="005D788D" w:rsidRDefault="005D788D" w:rsidP="005D788D">
      <w:pPr>
        <w:pStyle w:val="normal-000005"/>
      </w:pPr>
      <w:r>
        <w:rPr>
          <w:rStyle w:val="zadanifontodlomka-000002"/>
        </w:rPr>
        <w:lastRenderedPageBreak/>
        <w:t xml:space="preserve">(1) Obveznik koji ima 5% i više dionica, odnosno udjela u vlasništvu (kapitalu trgovačkog društva) za vrijeme obnašanja javne dužnosti prenijet će svoja upravljačka prava na temelju udjela u kapitalu društva na drugu osobu, osim na osobe iz članka 5. stavka 1. točke 5. ovog Zakona, ili posebno tijelo. </w:t>
      </w:r>
    </w:p>
    <w:p w14:paraId="64F10B39" w14:textId="77777777" w:rsidR="005D788D" w:rsidRDefault="005D788D" w:rsidP="005D788D">
      <w:pPr>
        <w:pStyle w:val="normal-000005"/>
      </w:pPr>
      <w:r>
        <w:rPr>
          <w:rStyle w:val="000003"/>
        </w:rPr>
        <w:t> </w:t>
      </w:r>
      <w:r>
        <w:t xml:space="preserve"> </w:t>
      </w:r>
    </w:p>
    <w:p w14:paraId="0E486FEA" w14:textId="77777777" w:rsidR="005D788D" w:rsidRDefault="005D788D" w:rsidP="005D788D">
      <w:pPr>
        <w:pStyle w:val="normal-000005"/>
      </w:pPr>
      <w:r>
        <w:rPr>
          <w:rStyle w:val="zadanifontodlomka-000002"/>
        </w:rPr>
        <w:t>(2) Osoba iz članka 5. stavka 1. točke 5. ovoga Zakona ili posebno tijelo ostvarivat će članska prava i udjele u društvu u svoje ime, a za račun obveznika. Povjerenik se smatra s obveznikom povezanom osobom u smislu članka 5. stavka 1. točke 5. ovog Zakona.</w:t>
      </w:r>
      <w:r>
        <w:t xml:space="preserve"> </w:t>
      </w:r>
    </w:p>
    <w:p w14:paraId="0BFA0E32" w14:textId="77777777" w:rsidR="005D788D" w:rsidRDefault="005D788D" w:rsidP="005D788D">
      <w:pPr>
        <w:pStyle w:val="normal-000005"/>
      </w:pPr>
      <w:r>
        <w:rPr>
          <w:rStyle w:val="000003"/>
        </w:rPr>
        <w:t> </w:t>
      </w:r>
      <w:r>
        <w:t xml:space="preserve"> </w:t>
      </w:r>
    </w:p>
    <w:p w14:paraId="12FF51C2" w14:textId="77777777" w:rsidR="005D788D" w:rsidRDefault="005D788D" w:rsidP="005D788D">
      <w:pPr>
        <w:pStyle w:val="normal-000005"/>
      </w:pPr>
      <w:r>
        <w:rPr>
          <w:rStyle w:val="zadanifontodlomka-000002"/>
        </w:rPr>
        <w:t xml:space="preserve">(3) Ako </w:t>
      </w:r>
      <w:r w:rsidRPr="00C203A6">
        <w:rPr>
          <w:rStyle w:val="zadanifontodlomka-000002"/>
        </w:rPr>
        <w:t>trgovačko društvo</w:t>
      </w:r>
      <w:r>
        <w:rPr>
          <w:rStyle w:val="zadanifontodlomka-000002"/>
        </w:rPr>
        <w:t xml:space="preserve"> iz stavka 1. ovog članka putem javnog natječaja ili na drugi način stupa u poslovni odnos s državnim tijelima ili s jedinicama lokalne, odnosno područne (regionalne) samouprave ili s trgovačkim društvima u kojima Republika Hrvatska ili jedinica lokalne, odnosno područne (regionalne) samouprave ima upravljački udio, o takvom je poslovnom događaju dužno obavijestiti Povjerenstvo.</w:t>
      </w:r>
      <w:r>
        <w:t xml:space="preserve"> </w:t>
      </w:r>
    </w:p>
    <w:p w14:paraId="67F03ECA" w14:textId="77777777" w:rsidR="005D788D" w:rsidRDefault="005D788D" w:rsidP="005D788D">
      <w:pPr>
        <w:pStyle w:val="normal-000005"/>
      </w:pPr>
      <w:r>
        <w:rPr>
          <w:rStyle w:val="000003"/>
        </w:rPr>
        <w:t> </w:t>
      </w:r>
      <w:r>
        <w:t xml:space="preserve"> </w:t>
      </w:r>
    </w:p>
    <w:p w14:paraId="06A5B7E2" w14:textId="77777777" w:rsidR="005D788D" w:rsidRDefault="005D788D" w:rsidP="005D788D">
      <w:pPr>
        <w:pStyle w:val="normal-000005"/>
      </w:pPr>
      <w:r>
        <w:rPr>
          <w:rStyle w:val="zadanifontodlomka-000002"/>
        </w:rPr>
        <w:t>(4) Za vrijeme dok su njegova upravljačka prava u trgovačkim društvima prenesena na drugu osobu ili posebno tijelo, obveznik ne smije davati obavijesti, upute, naloge ili biti u vezi s tom osobom ili tijelom na način da utječe na ostvarivanje prava i ispunjavanje obveza koji proizlaze iz članskih prava u tim društvima. Obveznik ima pravo da ga se jedanput godišnje obavještava o stanju trgovačkih društava u kojima ima udjele.</w:t>
      </w:r>
      <w:r>
        <w:t xml:space="preserve"> </w:t>
      </w:r>
    </w:p>
    <w:p w14:paraId="1E8C0D2E" w14:textId="77777777" w:rsidR="005D788D" w:rsidRDefault="005D788D" w:rsidP="00242C0B">
      <w:pPr>
        <w:pStyle w:val="normal-000013"/>
      </w:pPr>
      <w:r>
        <w:rPr>
          <w:rStyle w:val="000003"/>
        </w:rPr>
        <w:t> </w:t>
      </w:r>
      <w:r>
        <w:t xml:space="preserve"> </w:t>
      </w:r>
    </w:p>
    <w:p w14:paraId="7DE25A66"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20.</w:t>
      </w:r>
      <w:r>
        <w:rPr>
          <w:rFonts w:eastAsia="Times New Roman"/>
          <w:sz w:val="24"/>
          <w:szCs w:val="24"/>
        </w:rPr>
        <w:t xml:space="preserve"> </w:t>
      </w:r>
    </w:p>
    <w:p w14:paraId="6FB30033" w14:textId="77777777" w:rsidR="005D788D" w:rsidRDefault="005D788D" w:rsidP="005D788D">
      <w:pPr>
        <w:pStyle w:val="normal-000005"/>
      </w:pPr>
      <w:r>
        <w:rPr>
          <w:rStyle w:val="000003"/>
        </w:rPr>
        <w:t> </w:t>
      </w:r>
      <w:r>
        <w:t xml:space="preserve"> </w:t>
      </w:r>
    </w:p>
    <w:p w14:paraId="411B9C30" w14:textId="77777777" w:rsidR="005D788D" w:rsidRDefault="005D788D" w:rsidP="005D788D">
      <w:pPr>
        <w:pStyle w:val="normal-000005"/>
      </w:pPr>
      <w:r>
        <w:rPr>
          <w:rStyle w:val="zadanifontodlomka-000002"/>
        </w:rPr>
        <w:t>(1) Poslovni subjekt u kojem obveznik ima 5% ili više udjela u vlasništvu (kapitalu trgovačkog društva) ne može stupiti u poslovni odnos s tijelom javne vlasti u kojem obveznik obnaša dužnost niti smije biti član zajednice ponuditelja ili podisporučitelj u tom poslovnom odnosu.</w:t>
      </w:r>
      <w:r>
        <w:t xml:space="preserve"> </w:t>
      </w:r>
    </w:p>
    <w:p w14:paraId="5B43BA6C" w14:textId="77777777" w:rsidR="005D788D" w:rsidRDefault="005D788D" w:rsidP="005D788D">
      <w:pPr>
        <w:pStyle w:val="normal-000005"/>
      </w:pPr>
      <w:r>
        <w:rPr>
          <w:rStyle w:val="000003"/>
        </w:rPr>
        <w:t> </w:t>
      </w:r>
      <w:r>
        <w:t xml:space="preserve"> </w:t>
      </w:r>
    </w:p>
    <w:p w14:paraId="5053AB08" w14:textId="77777777" w:rsidR="005D788D" w:rsidRDefault="005D788D" w:rsidP="005D788D">
      <w:pPr>
        <w:pStyle w:val="normal-000005"/>
      </w:pPr>
      <w:r>
        <w:rPr>
          <w:rStyle w:val="zadanifontodlomka-000002"/>
        </w:rPr>
        <w:t>(2) Ograničenje iz stavka 1. ovog članka primjenjuje se na poslovne subjekte u kojima član obitelji obveznika ima 5% ili više udjela u vlasništvu, u slučaju kada je član obitelji obveznika na bilo koji način, izravno ili neizravno, stekao predmetni udio, odnosno dionice od obveznika u razdoblju od dvije godine prije imenovanja odnosno izbora na javnu dužnost pa do prestanka njezinog obnašanja.</w:t>
      </w:r>
      <w:r>
        <w:t xml:space="preserve"> </w:t>
      </w:r>
    </w:p>
    <w:p w14:paraId="34D53E07" w14:textId="77777777" w:rsidR="005D788D" w:rsidRDefault="005D788D" w:rsidP="005D788D">
      <w:pPr>
        <w:pStyle w:val="normal-000005"/>
      </w:pPr>
      <w:r>
        <w:rPr>
          <w:rStyle w:val="000003"/>
        </w:rPr>
        <w:t> </w:t>
      </w:r>
      <w:r>
        <w:t xml:space="preserve"> </w:t>
      </w:r>
    </w:p>
    <w:p w14:paraId="73B97080" w14:textId="77777777" w:rsidR="005D788D" w:rsidRDefault="005D788D" w:rsidP="005D788D">
      <w:pPr>
        <w:pStyle w:val="normal-000005"/>
      </w:pPr>
      <w:r>
        <w:rPr>
          <w:rStyle w:val="zadanifontodlomka-000002"/>
        </w:rPr>
        <w:t>(3) Obveznik je dužan u roku od 30 dana od stupanja na dužnost izvijestiti Povjerenstvo o nazivu, osobnom identifikacijskom broju i sjedištu poslovnog subjekta iz stavka 1. i 2. ovog članka. Obveznik je dužan redovito izvještavati Povjerenstvo o svim nastalim promjenama podataka o poslovnim subjektima u odnosu na koje ne smiju stupati u poslovni odnos sukladno stavku 1. i 2. ovog članka u roku od 30 dana od nastale promjene.</w:t>
      </w:r>
      <w:r>
        <w:t xml:space="preserve"> </w:t>
      </w:r>
    </w:p>
    <w:p w14:paraId="2C1DD629" w14:textId="77777777" w:rsidR="005D788D" w:rsidRDefault="005D788D" w:rsidP="005D788D">
      <w:pPr>
        <w:pStyle w:val="normal-000005"/>
      </w:pPr>
      <w:r>
        <w:rPr>
          <w:rStyle w:val="000003"/>
        </w:rPr>
        <w:t> </w:t>
      </w:r>
      <w:r>
        <w:t xml:space="preserve"> </w:t>
      </w:r>
    </w:p>
    <w:p w14:paraId="0FADBFE2" w14:textId="77777777" w:rsidR="005D788D" w:rsidRDefault="005D788D" w:rsidP="005D788D">
      <w:pPr>
        <w:pStyle w:val="normal-000005"/>
      </w:pPr>
      <w:r>
        <w:rPr>
          <w:rStyle w:val="zadanifontodlomka-000002"/>
        </w:rPr>
        <w:t>(4) Povjerenstvo će na svojim internetskim stranicama objaviti i redovito ažurirati popis poslovnih subjekata koji podliježu ograničenjima iz stavka 1. i 2. ovog članka. Tijela javne vlasti dužna su objaviti i redovito ažurirati na svojim internet stranicama popis poslovnih subjekata u odnosu na koja ne smiju stupati u poslovni odnos sukladno stavku 1. i 2. ovog članka. Tijela javne vlasti koja nemaju vlastitu internet stranicu dužna su u službenom glasilu objaviti i redovito ažurirati popis poslovnih subjekata u odnosu na koja ne smiju stupati u poslovni odnos, sukladno stavku 1. i 2. ovog članka.</w:t>
      </w:r>
      <w:r>
        <w:t xml:space="preserve"> </w:t>
      </w:r>
    </w:p>
    <w:p w14:paraId="17A7048A" w14:textId="77777777" w:rsidR="005D788D" w:rsidRDefault="005D788D" w:rsidP="005D788D">
      <w:pPr>
        <w:pStyle w:val="normal-000005"/>
      </w:pPr>
      <w:r>
        <w:rPr>
          <w:rStyle w:val="000003"/>
        </w:rPr>
        <w:t> </w:t>
      </w:r>
      <w:r>
        <w:t xml:space="preserve"> </w:t>
      </w:r>
    </w:p>
    <w:p w14:paraId="7D65E7E3" w14:textId="77777777" w:rsidR="005D788D" w:rsidRDefault="005D788D" w:rsidP="005D788D">
      <w:pPr>
        <w:pStyle w:val="normal-000005"/>
      </w:pPr>
      <w:r>
        <w:rPr>
          <w:rStyle w:val="zadanifontodlomka-000002"/>
        </w:rPr>
        <w:t xml:space="preserve">(5) Pravni poslovi, odnosno pravni akti koji su sklopljeni, odnosno doneseni protivno odredbama stavka 1. i 2. ovog članka su ništetni. Povjerenstvo će bez odgađanja dostaviti </w:t>
      </w:r>
      <w:r>
        <w:rPr>
          <w:rStyle w:val="zadanifontodlomka-000002"/>
        </w:rPr>
        <w:lastRenderedPageBreak/>
        <w:t>predmet nadležnom državnom odvjetništvu na daljnje postupanje radi utvrđenja ništetnosti pravnog posla, odnosno pravnog akta.</w:t>
      </w:r>
      <w:r>
        <w:t xml:space="preserve"> </w:t>
      </w:r>
    </w:p>
    <w:p w14:paraId="497DF3CA" w14:textId="77777777" w:rsidR="005D788D" w:rsidRDefault="005D788D" w:rsidP="005D788D">
      <w:pPr>
        <w:pStyle w:val="normal-000005"/>
      </w:pPr>
      <w:r>
        <w:rPr>
          <w:rStyle w:val="000003"/>
        </w:rPr>
        <w:t> </w:t>
      </w:r>
      <w:r>
        <w:t xml:space="preserve"> </w:t>
      </w:r>
    </w:p>
    <w:p w14:paraId="7FFE5DD4" w14:textId="77777777" w:rsidR="005D788D" w:rsidRDefault="005D788D" w:rsidP="001C6C7D">
      <w:pPr>
        <w:pStyle w:val="normal-000005"/>
      </w:pPr>
      <w:r>
        <w:rPr>
          <w:rStyle w:val="zadanifontodlomka-000002"/>
        </w:rPr>
        <w:t>(6) Odredbe ovog članka ne primjenjuju se na aktivnosti na temelju poslovnih odnosa koji su zaključeni prije nego je obveznik započeo s obnašanjem dužnosti. Započinjanjem obnašanja dužnosti, obveznik je dužan u roku od 60 dana uskladiti svoje aktivnosti po već prije zaključenim poslovnim odnosima u cilju otklanjanja mogućeg i sprječavanja predvidljivog sukoba interesa.</w:t>
      </w:r>
      <w:r w:rsidR="001C6C7D">
        <w:t xml:space="preserve"> </w:t>
      </w:r>
      <w:r>
        <w:rPr>
          <w:rStyle w:val="000003"/>
        </w:rPr>
        <w:t> </w:t>
      </w:r>
      <w:r>
        <w:t xml:space="preserve"> </w:t>
      </w:r>
      <w:r>
        <w:rPr>
          <w:rStyle w:val="000003"/>
        </w:rPr>
        <w:t> </w:t>
      </w:r>
      <w:r>
        <w:t xml:space="preserve"> </w:t>
      </w:r>
    </w:p>
    <w:p w14:paraId="5C6278DD"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21.</w:t>
      </w:r>
      <w:r>
        <w:rPr>
          <w:rFonts w:eastAsia="Times New Roman"/>
          <w:sz w:val="24"/>
          <w:szCs w:val="24"/>
        </w:rPr>
        <w:t xml:space="preserve"> </w:t>
      </w:r>
    </w:p>
    <w:p w14:paraId="48C39106" w14:textId="77777777" w:rsidR="005D788D" w:rsidRDefault="005D788D" w:rsidP="005D788D">
      <w:pPr>
        <w:pStyle w:val="normal-000005"/>
      </w:pPr>
      <w:r>
        <w:rPr>
          <w:rStyle w:val="000003"/>
        </w:rPr>
        <w:t> </w:t>
      </w:r>
      <w:r>
        <w:t xml:space="preserve"> </w:t>
      </w:r>
    </w:p>
    <w:p w14:paraId="119F6BC0" w14:textId="77777777" w:rsidR="005D788D" w:rsidRDefault="005D788D" w:rsidP="005D788D">
      <w:pPr>
        <w:pStyle w:val="normal-000005"/>
      </w:pPr>
      <w:r>
        <w:rPr>
          <w:rStyle w:val="zadanifontodlomka-000002"/>
        </w:rPr>
        <w:t>(1) U slučaju kada tijelo u kojem obveznik obnaša javnu dužnost ili trgovačko društvo ili druge pravne osobe čiji je osnivač i vlasnik tijelo u kojem obveznik obnaša javnu dužnost stupa u poslovni odnos s poslovnim subjektom u kojem član obitelji obveznika ima 5 % ili više udjela u vlasništvu, obveznik je dužan o tome pravodobno obavijestiti Povjerenstvo.</w:t>
      </w:r>
      <w:r>
        <w:t xml:space="preserve"> </w:t>
      </w:r>
    </w:p>
    <w:p w14:paraId="2BF54CB0" w14:textId="77777777" w:rsidR="005D788D" w:rsidRDefault="005D788D" w:rsidP="005D788D">
      <w:pPr>
        <w:pStyle w:val="normal-000005"/>
      </w:pPr>
      <w:r>
        <w:rPr>
          <w:rStyle w:val="000003"/>
        </w:rPr>
        <w:t> </w:t>
      </w:r>
      <w:r>
        <w:t xml:space="preserve"> </w:t>
      </w:r>
    </w:p>
    <w:p w14:paraId="7C8BCEA8" w14:textId="77777777" w:rsidR="005D788D" w:rsidRDefault="005D788D" w:rsidP="005D788D">
      <w:pPr>
        <w:pStyle w:val="normal-000005"/>
      </w:pPr>
      <w:r>
        <w:rPr>
          <w:rStyle w:val="zadanifontodlomka-000002"/>
        </w:rPr>
        <w:t>(2) Povjerenstvo će u roku od 15 dana od dana zaprimanja obavijesti izraditi mišljenje zajedno s uputama o načinu postupanja obveznika i tijela u kojem obveznik obnaša javnu dužnost u cilju izbjegavanja sukoba interesa obveznika i osiguranja postupanja u skladu s ovim Zakonom.</w:t>
      </w:r>
      <w:r>
        <w:t xml:space="preserve"> </w:t>
      </w:r>
    </w:p>
    <w:p w14:paraId="1A83F141" w14:textId="77777777" w:rsidR="005D788D" w:rsidRDefault="005D788D" w:rsidP="005D788D">
      <w:pPr>
        <w:pStyle w:val="normal-000005"/>
      </w:pPr>
      <w:r>
        <w:rPr>
          <w:rStyle w:val="000003"/>
        </w:rPr>
        <w:t> </w:t>
      </w:r>
      <w:r>
        <w:t xml:space="preserve"> </w:t>
      </w:r>
    </w:p>
    <w:p w14:paraId="52CB0595" w14:textId="77777777" w:rsidR="005D788D" w:rsidRDefault="005D788D" w:rsidP="005D788D">
      <w:pPr>
        <w:pStyle w:val="normal-000005"/>
      </w:pPr>
      <w:r>
        <w:rPr>
          <w:rStyle w:val="zadanifontodlomka-000002"/>
        </w:rPr>
        <w:t>(3) Ako to zahtijevaju okolnosti konkretnog slučaja, Povjerenstvo će mišljenje iz stavka 2. ovog članka izraditi i dostaviti bez odgađanja, najkasnije u roku od 5 dana od dana zaprimanja obavijesti.</w:t>
      </w:r>
      <w:r>
        <w:t xml:space="preserve"> </w:t>
      </w:r>
    </w:p>
    <w:p w14:paraId="51A1FD18" w14:textId="77777777" w:rsidR="005D788D" w:rsidRDefault="005D788D" w:rsidP="005D788D">
      <w:pPr>
        <w:pStyle w:val="normal-000005"/>
      </w:pPr>
      <w:r>
        <w:rPr>
          <w:rStyle w:val="000003"/>
        </w:rPr>
        <w:t> </w:t>
      </w:r>
      <w:r>
        <w:t xml:space="preserve"> </w:t>
      </w:r>
    </w:p>
    <w:p w14:paraId="4E776500" w14:textId="77777777" w:rsidR="005D788D" w:rsidRDefault="005D788D" w:rsidP="005D788D">
      <w:pPr>
        <w:pStyle w:val="normal-000005"/>
      </w:pPr>
      <w:r>
        <w:rPr>
          <w:rStyle w:val="zadanifontodlomka-000002"/>
        </w:rPr>
        <w:t>(4) Obveznik, odnosno tijelo u kojem obveznik obnaša dužnost je obvezno, prije stupanja u poslovni odnos, dostaviti Povjerenstvu cjelokupnu dokumentaciju iz koje je vidljivo kako su provedene upute Povjerenstva iz stavka 2. ovog članka.</w:t>
      </w:r>
      <w:r>
        <w:t xml:space="preserve"> </w:t>
      </w:r>
    </w:p>
    <w:p w14:paraId="556A7E53" w14:textId="77777777" w:rsidR="005D788D" w:rsidRDefault="005D788D" w:rsidP="005D788D">
      <w:pPr>
        <w:pStyle w:val="normal-000005"/>
      </w:pPr>
      <w:r>
        <w:rPr>
          <w:rStyle w:val="000003"/>
        </w:rPr>
        <w:t> </w:t>
      </w:r>
      <w:r>
        <w:t xml:space="preserve"> </w:t>
      </w:r>
    </w:p>
    <w:p w14:paraId="717D215F" w14:textId="77777777" w:rsidR="005D788D" w:rsidRDefault="005D788D" w:rsidP="005D788D">
      <w:pPr>
        <w:pStyle w:val="normal-000005"/>
      </w:pPr>
      <w:r>
        <w:rPr>
          <w:rStyle w:val="zadanifontodlomka-000002"/>
        </w:rPr>
        <w:t>(5) Povjerenstvo posebnom odlukom, bez odgađanja, a najkasnije u roku od 5 dana od dana dostave mišljenja iz stavka 2. ovog članka, sukladno odredbama ovog Zakona o postupku pred Povjerenstvom, utvrđuje jesu li upute Povjerenstva iz stavka 2. ovog članka provedene na način koji omogućuje izbjegavanje sukoba interesa obveznika i osigurava njegovo zakonito postupanje u konkretnom slučaju.</w:t>
      </w:r>
      <w:r>
        <w:t xml:space="preserve"> </w:t>
      </w:r>
    </w:p>
    <w:p w14:paraId="687636F1" w14:textId="77777777" w:rsidR="005D788D" w:rsidRDefault="005D788D" w:rsidP="005D788D">
      <w:pPr>
        <w:pStyle w:val="normal-000005"/>
      </w:pPr>
      <w:r>
        <w:rPr>
          <w:rStyle w:val="000003"/>
        </w:rPr>
        <w:t> </w:t>
      </w:r>
      <w:r>
        <w:t xml:space="preserve"> </w:t>
      </w:r>
    </w:p>
    <w:p w14:paraId="1A269817" w14:textId="77777777" w:rsidR="005D788D" w:rsidRDefault="005D788D" w:rsidP="005D788D">
      <w:pPr>
        <w:pStyle w:val="normal-000005"/>
      </w:pPr>
      <w:r>
        <w:rPr>
          <w:rStyle w:val="zadanifontodlomka-000002"/>
        </w:rPr>
        <w:t>(6) Pravni poslovi, odnosno pravni akti koji su sklopljeni, odnosno doneseni bez prethodne obavijesti Povjerenstvu iz stavka 1. ovog članka, protivno uputama Povjerenstva iz stavka 2. ovog članka, dostavom nepotpune ili neistinite dokumentacije iz stavka 4. ovog članka ili na bilo koji drugi način protivno odredbama ovoga članka su ništetni. Povjerenstvo će bez odgađanja dostaviti predmet nadležnom državnom odvjetništvu na daljnje postupanje radi utvrđenja ništetnosti pravnog posla, odnosno pravnog akta.</w:t>
      </w:r>
      <w:r>
        <w:t xml:space="preserve"> </w:t>
      </w:r>
    </w:p>
    <w:p w14:paraId="55A56A58" w14:textId="77777777" w:rsidR="005D788D" w:rsidRDefault="005D788D" w:rsidP="00242C0B">
      <w:pPr>
        <w:pStyle w:val="normal-000005"/>
      </w:pPr>
      <w:r>
        <w:rPr>
          <w:rStyle w:val="000003"/>
        </w:rPr>
        <w:t> </w:t>
      </w:r>
      <w:r>
        <w:t xml:space="preserve"> </w:t>
      </w:r>
      <w:r>
        <w:rPr>
          <w:rStyle w:val="000003"/>
        </w:rPr>
        <w:t> </w:t>
      </w:r>
      <w:r>
        <w:t xml:space="preserve"> </w:t>
      </w:r>
    </w:p>
    <w:p w14:paraId="45ED9074"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Trajanje obveza iz ovog zakona i ograničenja nakon prestanka dužnosti</w:t>
      </w:r>
      <w:r>
        <w:rPr>
          <w:rFonts w:eastAsia="Times New Roman"/>
          <w:sz w:val="24"/>
          <w:szCs w:val="24"/>
        </w:rPr>
        <w:t xml:space="preserve"> </w:t>
      </w:r>
    </w:p>
    <w:p w14:paraId="45CB8DDA"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22.</w:t>
      </w:r>
      <w:r>
        <w:rPr>
          <w:rFonts w:eastAsia="Times New Roman"/>
          <w:sz w:val="24"/>
          <w:szCs w:val="24"/>
        </w:rPr>
        <w:t xml:space="preserve"> </w:t>
      </w:r>
    </w:p>
    <w:p w14:paraId="2D0DCAA0" w14:textId="77777777" w:rsidR="005D788D" w:rsidRDefault="005D788D" w:rsidP="005D788D">
      <w:pPr>
        <w:pStyle w:val="normal-000005"/>
      </w:pPr>
      <w:r>
        <w:rPr>
          <w:rStyle w:val="000003"/>
        </w:rPr>
        <w:t> </w:t>
      </w:r>
      <w:r>
        <w:t xml:space="preserve"> </w:t>
      </w:r>
    </w:p>
    <w:p w14:paraId="05231B38" w14:textId="77777777" w:rsidR="005D788D" w:rsidRDefault="005D788D" w:rsidP="005D788D">
      <w:pPr>
        <w:pStyle w:val="normal-000005"/>
      </w:pPr>
      <w:r>
        <w:rPr>
          <w:rStyle w:val="zadanifontodlomka-000002"/>
        </w:rPr>
        <w:t>Obveze koje za obveznika proizlaze iz članka 7., 10.-12.,  18. i 20. ovog Zakona počinju danom stupanja na dužnost i traju dvanaest mjeseci od dana prestanka obnašanja dužnosti.</w:t>
      </w:r>
      <w:r>
        <w:t xml:space="preserve"> </w:t>
      </w:r>
    </w:p>
    <w:p w14:paraId="2ED7E493" w14:textId="77777777" w:rsidR="005D788D" w:rsidRDefault="005D788D" w:rsidP="00E72EB3">
      <w:pPr>
        <w:pStyle w:val="normal-000013"/>
      </w:pPr>
      <w:r>
        <w:rPr>
          <w:rStyle w:val="000003"/>
        </w:rPr>
        <w:t> </w:t>
      </w:r>
      <w:r w:rsidR="00E72EB3">
        <w:t xml:space="preserve"> </w:t>
      </w:r>
      <w:r>
        <w:t xml:space="preserve"> </w:t>
      </w:r>
    </w:p>
    <w:p w14:paraId="2B689BD8" w14:textId="77777777" w:rsidR="005D788D" w:rsidRDefault="005D788D" w:rsidP="005D788D">
      <w:pPr>
        <w:pStyle w:val="Heading6"/>
        <w:spacing w:before="0" w:after="0" w:afterAutospacing="0"/>
        <w:jc w:val="center"/>
        <w:rPr>
          <w:rFonts w:eastAsia="Times New Roman"/>
          <w:sz w:val="24"/>
          <w:szCs w:val="24"/>
        </w:rPr>
      </w:pPr>
      <w:r w:rsidRPr="003D5E29">
        <w:rPr>
          <w:rStyle w:val="zadanifontodlomka-000007"/>
          <w:rFonts w:eastAsia="Times New Roman"/>
          <w:b w:val="0"/>
          <w:bCs w:val="0"/>
        </w:rPr>
        <w:lastRenderedPageBreak/>
        <w:t>Članak 23.</w:t>
      </w:r>
      <w:r>
        <w:rPr>
          <w:rStyle w:val="zadanifontodlomka-000007"/>
          <w:rFonts w:eastAsia="Times New Roman"/>
          <w:b w:val="0"/>
          <w:bCs w:val="0"/>
        </w:rPr>
        <w:t xml:space="preserve"> </w:t>
      </w:r>
    </w:p>
    <w:p w14:paraId="672F6909" w14:textId="77777777" w:rsidR="005D788D" w:rsidRDefault="005D788D" w:rsidP="005D788D">
      <w:pPr>
        <w:pStyle w:val="normal-000005"/>
      </w:pPr>
      <w:r>
        <w:rPr>
          <w:rStyle w:val="zadanifontodlomka-000002"/>
        </w:rPr>
        <w:t xml:space="preserve">(1) Obveznici ovoga Zakona ne smiju prihvatiti imenovanje na upravljačke funkcije u pravnoj osobi </w:t>
      </w:r>
      <w:r w:rsidRPr="00537240">
        <w:rPr>
          <w:rStyle w:val="zadanifontodlomka-000002"/>
          <w:u w:val="single"/>
        </w:rPr>
        <w:t>u kojoj su za vrijeme obnašanja dužnosti bili u poslovnom odnosu</w:t>
      </w:r>
      <w:r>
        <w:rPr>
          <w:rStyle w:val="zadanifontodlomka-000002"/>
        </w:rPr>
        <w:t xml:space="preserve"> ili su nad njom obavljali nadzorne, kontrolne ili regulatorne funkcije, </w:t>
      </w:r>
      <w:r w:rsidRPr="00763ECB">
        <w:rPr>
          <w:rStyle w:val="zadanifontodlomka-000002"/>
          <w:u w:val="single"/>
        </w:rPr>
        <w:t>a nije drugačije propisano posebnim zakonom.</w:t>
      </w:r>
      <w:r>
        <w:rPr>
          <w:rStyle w:val="zadanifontodlomka-000002"/>
        </w:rPr>
        <w:t xml:space="preserve"> Navedeno ograničenje se primjenjuje 18 mjeseci nakon prestanka obnašanja dužnosti. </w:t>
      </w:r>
    </w:p>
    <w:p w14:paraId="20DD679F" w14:textId="77777777" w:rsidR="00E44AB1" w:rsidRDefault="005D788D" w:rsidP="005D788D">
      <w:pPr>
        <w:pStyle w:val="normal-000005"/>
        <w:rPr>
          <w:color w:val="FF0000"/>
        </w:rPr>
      </w:pPr>
      <w:r w:rsidRPr="00982937">
        <w:rPr>
          <w:color w:val="FF0000"/>
        </w:rPr>
        <w:t> </w:t>
      </w:r>
    </w:p>
    <w:p w14:paraId="68DD0112" w14:textId="77777777" w:rsidR="00E44AB1" w:rsidRPr="00E44AB1" w:rsidRDefault="00E44AB1" w:rsidP="005D788D">
      <w:pPr>
        <w:pStyle w:val="normal-000005"/>
        <w:rPr>
          <w:color w:val="FF0000"/>
        </w:rPr>
      </w:pPr>
      <w:r w:rsidRPr="00E44AB1">
        <w:rPr>
          <w:color w:val="FF0000"/>
        </w:rPr>
        <w:t xml:space="preserve">Tekst: </w:t>
      </w:r>
      <w:r w:rsidRPr="00E44AB1">
        <w:rPr>
          <w:rStyle w:val="zadanifontodlomka-000002"/>
          <w:i/>
          <w:color w:val="FF0000"/>
        </w:rPr>
        <w:t>u kojoj su za vrijeme obnašanja dužnosti bili u poslovnom odnosu</w:t>
      </w:r>
      <w:r w:rsidRPr="00E44AB1">
        <w:rPr>
          <w:color w:val="FF0000"/>
        </w:rPr>
        <w:t xml:space="preserve"> preformulirati, na način kako je to ispravno propisano u članku 19. st. 3. i članku 20. st. 1. </w:t>
      </w:r>
    </w:p>
    <w:p w14:paraId="017F063B" w14:textId="77777777" w:rsidR="00321AAE" w:rsidRDefault="00E44AB1" w:rsidP="00E44AB1">
      <w:pPr>
        <w:pStyle w:val="normal-000005"/>
        <w:rPr>
          <w:color w:val="FF0000"/>
        </w:rPr>
      </w:pPr>
      <w:r>
        <w:rPr>
          <w:color w:val="FF0000"/>
        </w:rPr>
        <w:t>P</w:t>
      </w:r>
      <w:r w:rsidR="00537240" w:rsidRPr="00982937">
        <w:rPr>
          <w:color w:val="FF0000"/>
        </w:rPr>
        <w:t xml:space="preserve">rimjerice, </w:t>
      </w:r>
      <w:r>
        <w:rPr>
          <w:color w:val="FF0000"/>
        </w:rPr>
        <w:t>i</w:t>
      </w:r>
      <w:r w:rsidRPr="00982937">
        <w:rPr>
          <w:color w:val="FF0000"/>
        </w:rPr>
        <w:t xml:space="preserve">zvršni čelnik, </w:t>
      </w:r>
      <w:r w:rsidR="00537240" w:rsidRPr="00982937">
        <w:rPr>
          <w:color w:val="FF0000"/>
        </w:rPr>
        <w:t>nije u poslovnom odnosu</w:t>
      </w:r>
      <w:r>
        <w:rPr>
          <w:color w:val="FF0000"/>
        </w:rPr>
        <w:t>,</w:t>
      </w:r>
      <w:r w:rsidR="00537240" w:rsidRPr="00982937">
        <w:rPr>
          <w:color w:val="FF0000"/>
        </w:rPr>
        <w:t xml:space="preserve"> nego jedinica koju zastupa</w:t>
      </w:r>
      <w:r>
        <w:rPr>
          <w:color w:val="FF0000"/>
        </w:rPr>
        <w:t>.</w:t>
      </w:r>
      <w:r w:rsidR="00537240" w:rsidRPr="00982937">
        <w:rPr>
          <w:color w:val="FF0000"/>
        </w:rPr>
        <w:t xml:space="preserve"> </w:t>
      </w:r>
    </w:p>
    <w:p w14:paraId="011EAE20" w14:textId="77777777" w:rsidR="00763ECB" w:rsidRPr="00982937" w:rsidRDefault="00763ECB" w:rsidP="005D788D">
      <w:pPr>
        <w:pStyle w:val="normal-000005"/>
        <w:rPr>
          <w:color w:val="FF0000"/>
        </w:rPr>
      </w:pPr>
    </w:p>
    <w:p w14:paraId="110AA6F2" w14:textId="77777777" w:rsidR="005D788D" w:rsidRDefault="005D788D" w:rsidP="005D788D">
      <w:pPr>
        <w:pStyle w:val="normal-000005"/>
        <w:rPr>
          <w:rStyle w:val="zadanifontodlomka-000002"/>
        </w:rPr>
      </w:pPr>
      <w:r>
        <w:rPr>
          <w:rStyle w:val="zadanifontodlomka-000002"/>
        </w:rPr>
        <w:t xml:space="preserve">(2) Obveznici ovoga Zakona </w:t>
      </w:r>
      <w:r w:rsidRPr="00090DC0">
        <w:rPr>
          <w:rStyle w:val="zadanifontodlomka-000002"/>
          <w:u w:val="single"/>
        </w:rPr>
        <w:t>koji prema posebnim zakonima uživaju pravo na naknadu plaće</w:t>
      </w:r>
      <w:r>
        <w:rPr>
          <w:rStyle w:val="zadanifontodlomka-000002"/>
        </w:rPr>
        <w:t xml:space="preserve"> </w:t>
      </w:r>
      <w:r w:rsidRPr="00F155BE">
        <w:rPr>
          <w:rStyle w:val="zadanifontodlomka-000002"/>
          <w:u w:val="single"/>
        </w:rPr>
        <w:t>nakon prestanka dužnosti</w:t>
      </w:r>
      <w:r>
        <w:rPr>
          <w:rStyle w:val="zadanifontodlomka-000002"/>
        </w:rPr>
        <w:t xml:space="preserve"> </w:t>
      </w:r>
      <w:r w:rsidRPr="00F63FC6">
        <w:rPr>
          <w:rStyle w:val="zadanifontodlomka-000002"/>
          <w:u w:val="single"/>
        </w:rPr>
        <w:t>ne smiju stupiti u radni odnos</w:t>
      </w:r>
      <w:r>
        <w:rPr>
          <w:rStyle w:val="zadanifontodlomka-000002"/>
        </w:rPr>
        <w:t xml:space="preserve"> u pravnoj osobi </w:t>
      </w:r>
      <w:r w:rsidRPr="00EA3DC7">
        <w:rPr>
          <w:rStyle w:val="zadanifontodlomka-000002"/>
          <w:u w:val="single"/>
        </w:rPr>
        <w:t>ako su s tom osobom bili u poslovnom odnosu</w:t>
      </w:r>
      <w:r>
        <w:rPr>
          <w:rStyle w:val="zadanifontodlomka-000002"/>
        </w:rPr>
        <w:t xml:space="preserve"> ili su nad njom obavljali nadzorne, kontrolne ili regulatorne funkcije, </w:t>
      </w:r>
      <w:r w:rsidRPr="00032EAF">
        <w:rPr>
          <w:rStyle w:val="zadanifontodlomka-000002"/>
          <w:u w:val="single"/>
        </w:rPr>
        <w:t>osim</w:t>
      </w:r>
      <w:r>
        <w:rPr>
          <w:rStyle w:val="zadanifontodlomka-000002"/>
        </w:rPr>
        <w:t xml:space="preserve"> ako se radi o tijelu javne vlasti odnosno ako su prema posebnom zakonu </w:t>
      </w:r>
      <w:r w:rsidRPr="00212C2C">
        <w:rPr>
          <w:rStyle w:val="zadanifontodlomka-000002"/>
          <w:u w:val="single"/>
        </w:rPr>
        <w:t>ovlašteni</w:t>
      </w:r>
      <w:r>
        <w:rPr>
          <w:rStyle w:val="zadanifontodlomka-000002"/>
        </w:rPr>
        <w:t xml:space="preserve"> vratiti se na isto ili odgovarajuće radno mjesto. </w:t>
      </w:r>
    </w:p>
    <w:p w14:paraId="60B33C0F" w14:textId="77777777" w:rsidR="002434C0" w:rsidRDefault="002434C0" w:rsidP="005D788D">
      <w:pPr>
        <w:pStyle w:val="normal-000005"/>
        <w:rPr>
          <w:rStyle w:val="zadanifontodlomka-000002"/>
        </w:rPr>
      </w:pPr>
    </w:p>
    <w:p w14:paraId="5713E819" w14:textId="77777777" w:rsidR="002434C0" w:rsidRPr="002434C0" w:rsidRDefault="002434C0" w:rsidP="005D788D">
      <w:pPr>
        <w:pStyle w:val="normal-000005"/>
        <w:rPr>
          <w:rStyle w:val="zadanifontodlomka-000002"/>
          <w:color w:val="FF0000"/>
        </w:rPr>
      </w:pPr>
      <w:r>
        <w:rPr>
          <w:rStyle w:val="zadanifontodlomka-000002"/>
          <w:color w:val="FF0000"/>
        </w:rPr>
        <w:t xml:space="preserve">U vezi </w:t>
      </w:r>
      <w:r w:rsidR="00AE6E17">
        <w:rPr>
          <w:rStyle w:val="zadanifontodlomka-000002"/>
          <w:color w:val="FF0000"/>
        </w:rPr>
        <w:t>„</w:t>
      </w:r>
      <w:r>
        <w:rPr>
          <w:rStyle w:val="zadanifontodlomka-000002"/>
          <w:color w:val="FF0000"/>
        </w:rPr>
        <w:t>poslovnog odnosa</w:t>
      </w:r>
      <w:r w:rsidR="00AE6E17">
        <w:rPr>
          <w:rStyle w:val="zadanifontodlomka-000002"/>
          <w:color w:val="FF0000"/>
        </w:rPr>
        <w:t>“</w:t>
      </w:r>
      <w:r>
        <w:rPr>
          <w:rStyle w:val="zadanifontodlomka-000002"/>
          <w:color w:val="FF0000"/>
        </w:rPr>
        <w:t xml:space="preserve">, </w:t>
      </w:r>
      <w:r w:rsidR="00AE6E17">
        <w:rPr>
          <w:rStyle w:val="zadanifontodlomka-000002"/>
          <w:color w:val="FF0000"/>
        </w:rPr>
        <w:t xml:space="preserve"> u stavku 2., </w:t>
      </w:r>
      <w:r>
        <w:rPr>
          <w:rStyle w:val="zadanifontodlomka-000002"/>
          <w:color w:val="FF0000"/>
        </w:rPr>
        <w:t>p</w:t>
      </w:r>
      <w:r w:rsidRPr="002434C0">
        <w:rPr>
          <w:rStyle w:val="zadanifontodlomka-000002"/>
          <w:color w:val="FF0000"/>
        </w:rPr>
        <w:t xml:space="preserve">rijedlog kao za st. 1. </w:t>
      </w:r>
    </w:p>
    <w:p w14:paraId="31BBE4BE" w14:textId="77777777" w:rsidR="00212C2C" w:rsidRDefault="00212C2C" w:rsidP="005D788D">
      <w:pPr>
        <w:pStyle w:val="normal-000005"/>
      </w:pPr>
    </w:p>
    <w:p w14:paraId="104328D0" w14:textId="77777777" w:rsidR="005D788D" w:rsidRDefault="00453B95" w:rsidP="005D788D">
      <w:pPr>
        <w:pStyle w:val="normal-000005"/>
        <w:rPr>
          <w:rStyle w:val="zadanifontodlomka-000002"/>
        </w:rPr>
      </w:pPr>
      <w:r w:rsidRPr="00453B95">
        <w:rPr>
          <w:color w:val="FF0000"/>
        </w:rPr>
        <w:t xml:space="preserve">U vezi dijela ovog stavka </w:t>
      </w:r>
      <w:r w:rsidR="005D788D" w:rsidRPr="00453B95">
        <w:rPr>
          <w:color w:val="FF0000"/>
        </w:rPr>
        <w:t> </w:t>
      </w:r>
      <w:r w:rsidRPr="00453B95">
        <w:rPr>
          <w:rStyle w:val="zadanifontodlomka-000002"/>
          <w:i/>
          <w:color w:val="FF0000"/>
        </w:rPr>
        <w:t>ako su s tom osobom bili u poslovnom odnosu</w:t>
      </w:r>
      <w:r w:rsidRPr="00453B95">
        <w:rPr>
          <w:rStyle w:val="zadanifontodlomka-000002"/>
          <w:color w:val="FF0000"/>
        </w:rPr>
        <w:t>, napomena kao u st. 1</w:t>
      </w:r>
      <w:r>
        <w:rPr>
          <w:rStyle w:val="zadanifontodlomka-000002"/>
        </w:rPr>
        <w:t>.</w:t>
      </w:r>
    </w:p>
    <w:p w14:paraId="7B817A97" w14:textId="77777777" w:rsidR="002E2CFA" w:rsidRDefault="002E2CFA" w:rsidP="005D788D">
      <w:pPr>
        <w:pStyle w:val="normal-000005"/>
        <w:rPr>
          <w:rStyle w:val="zadanifontodlomka-000002"/>
        </w:rPr>
      </w:pPr>
    </w:p>
    <w:p w14:paraId="3148FA8D" w14:textId="77777777" w:rsidR="00212C2C" w:rsidRDefault="002E2CFA" w:rsidP="00212C2C">
      <w:pPr>
        <w:pStyle w:val="normal-000005"/>
        <w:rPr>
          <w:rStyle w:val="zadanifontodlomka-000002"/>
          <w:color w:val="FF0000"/>
        </w:rPr>
      </w:pPr>
      <w:r w:rsidRPr="002E2CFA">
        <w:rPr>
          <w:rStyle w:val="zadanifontodlomka-000002"/>
          <w:color w:val="FF0000"/>
        </w:rPr>
        <w:t xml:space="preserve">Tekst: </w:t>
      </w:r>
      <w:r w:rsidRPr="002E2CFA">
        <w:rPr>
          <w:rStyle w:val="zadanifontodlomka-000002"/>
          <w:i/>
          <w:color w:val="FF0000"/>
        </w:rPr>
        <w:t xml:space="preserve">ako su prema posebnom zakonu </w:t>
      </w:r>
      <w:r w:rsidRPr="002E2CFA">
        <w:rPr>
          <w:rStyle w:val="zadanifontodlomka-000002"/>
          <w:i/>
          <w:color w:val="FF0000"/>
          <w:u w:val="single"/>
        </w:rPr>
        <w:t>ovlašteni</w:t>
      </w:r>
      <w:r w:rsidRPr="002E2CFA">
        <w:rPr>
          <w:rStyle w:val="zadanifontodlomka-000002"/>
          <w:i/>
          <w:color w:val="FF0000"/>
        </w:rPr>
        <w:t xml:space="preserve"> vratiti se na isto ili odgovarajuće radno mjesto, zamijeniti tekstom: </w:t>
      </w:r>
      <w:r w:rsidR="00212C2C" w:rsidRPr="002E2CFA">
        <w:rPr>
          <w:rStyle w:val="zadanifontodlomka-000002"/>
          <w:i/>
          <w:color w:val="FF0000"/>
        </w:rPr>
        <w:t>osim ako se prema posebnom zakonu, temel</w:t>
      </w:r>
      <w:r w:rsidR="00CC5CAA" w:rsidRPr="002E2CFA">
        <w:rPr>
          <w:rStyle w:val="zadanifontodlomka-000002"/>
          <w:i/>
          <w:color w:val="FF0000"/>
        </w:rPr>
        <w:t>je</w:t>
      </w:r>
      <w:r w:rsidR="00212C2C" w:rsidRPr="002E2CFA">
        <w:rPr>
          <w:rStyle w:val="zadanifontodlomka-000002"/>
          <w:i/>
          <w:color w:val="FF0000"/>
        </w:rPr>
        <w:t>m sklopljenog sporazuma odnosno ugovora s bivšim poslodavcem, imaju pravo vratiti se na ist</w:t>
      </w:r>
      <w:r w:rsidR="00CC5CAA" w:rsidRPr="002E2CFA">
        <w:rPr>
          <w:rStyle w:val="zadanifontodlomka-000002"/>
          <w:i/>
          <w:color w:val="FF0000"/>
        </w:rPr>
        <w:t>o ili odgovarajuće radno mjesto</w:t>
      </w:r>
      <w:r w:rsidR="00CC5CAA" w:rsidRPr="002E2CFA">
        <w:rPr>
          <w:rStyle w:val="zadanifontodlomka-000002"/>
          <w:color w:val="FF0000"/>
        </w:rPr>
        <w:t xml:space="preserve"> (jer nisu ovlašteni nego imaju pravo temeljem posebnog zakona i sklopljenog sporazuma)</w:t>
      </w:r>
      <w:r w:rsidR="003070E1">
        <w:rPr>
          <w:rStyle w:val="zadanifontodlomka-000002"/>
          <w:color w:val="FF0000"/>
        </w:rPr>
        <w:t>.</w:t>
      </w:r>
      <w:r w:rsidR="00212C2C" w:rsidRPr="002E2CFA">
        <w:rPr>
          <w:rStyle w:val="zadanifontodlomka-000002"/>
          <w:color w:val="FF0000"/>
        </w:rPr>
        <w:t xml:space="preserve"> </w:t>
      </w:r>
    </w:p>
    <w:p w14:paraId="57C0CB43" w14:textId="77777777" w:rsidR="00EB4264" w:rsidRDefault="00EB4264" w:rsidP="00212C2C">
      <w:pPr>
        <w:pStyle w:val="normal-000005"/>
        <w:rPr>
          <w:rStyle w:val="zadanifontodlomka-000002"/>
          <w:color w:val="FF0000"/>
        </w:rPr>
      </w:pPr>
    </w:p>
    <w:p w14:paraId="1A42B397" w14:textId="77777777" w:rsidR="00EB4264" w:rsidRPr="00DC48A6" w:rsidRDefault="00635B07" w:rsidP="003B51EB">
      <w:pPr>
        <w:autoSpaceDE w:val="0"/>
        <w:autoSpaceDN w:val="0"/>
        <w:adjustRightInd w:val="0"/>
        <w:spacing w:after="0" w:line="276" w:lineRule="auto"/>
        <w:jc w:val="both"/>
        <w:rPr>
          <w:rFonts w:ascii="Times New Roman" w:eastAsia="MetaSerifPro-Book" w:hAnsi="Times New Roman" w:cs="Times New Roman"/>
          <w:color w:val="FF0000"/>
        </w:rPr>
      </w:pPr>
      <w:r w:rsidRPr="00DC48A6">
        <w:rPr>
          <w:rFonts w:ascii="Times New Roman" w:eastAsia="MetaSerifPro-Book" w:hAnsi="Times New Roman" w:cs="Times New Roman"/>
          <w:color w:val="FF0000"/>
        </w:rPr>
        <w:t>Sukladno članku</w:t>
      </w:r>
      <w:r w:rsidR="00EB4264" w:rsidRPr="00DC48A6">
        <w:rPr>
          <w:rFonts w:ascii="Times New Roman" w:eastAsia="MetaSerifPro-Book" w:hAnsi="Times New Roman" w:cs="Times New Roman"/>
          <w:color w:val="FF0000"/>
        </w:rPr>
        <w:t xml:space="preserve"> 90.b ZLP(R)S</w:t>
      </w:r>
      <w:r w:rsidRPr="00DC48A6">
        <w:rPr>
          <w:rFonts w:ascii="Times New Roman" w:eastAsia="MetaSerifPro-Book" w:hAnsi="Times New Roman" w:cs="Times New Roman"/>
          <w:color w:val="FF0000"/>
        </w:rPr>
        <w:t>-a, p</w:t>
      </w:r>
      <w:r w:rsidR="00EB4264" w:rsidRPr="00DC48A6">
        <w:rPr>
          <w:rFonts w:ascii="Times New Roman" w:eastAsia="MetaSerifPro-Book" w:hAnsi="Times New Roman" w:cs="Times New Roman"/>
          <w:color w:val="FF0000"/>
        </w:rPr>
        <w:t>o prestanku profesionalnog obnašanja dužnosti općinski</w:t>
      </w:r>
    </w:p>
    <w:p w14:paraId="0BF07110" w14:textId="77777777" w:rsidR="00EB4264" w:rsidRPr="00DC48A6" w:rsidRDefault="00EB4264" w:rsidP="003B51EB">
      <w:pPr>
        <w:autoSpaceDE w:val="0"/>
        <w:autoSpaceDN w:val="0"/>
        <w:adjustRightInd w:val="0"/>
        <w:spacing w:after="0" w:line="276" w:lineRule="auto"/>
        <w:jc w:val="both"/>
        <w:rPr>
          <w:rFonts w:ascii="Times New Roman" w:eastAsia="MetaSerifPro-Book" w:hAnsi="Times New Roman" w:cs="Times New Roman"/>
          <w:color w:val="FF0000"/>
        </w:rPr>
      </w:pPr>
      <w:r w:rsidRPr="00DC48A6">
        <w:rPr>
          <w:rFonts w:ascii="Times New Roman" w:eastAsia="MetaSerifPro-Book" w:hAnsi="Times New Roman" w:cs="Times New Roman"/>
          <w:color w:val="FF0000"/>
        </w:rPr>
        <w:t xml:space="preserve">načelnik, gradonačelnik, župan </w:t>
      </w:r>
      <w:r w:rsidR="00635B07" w:rsidRPr="00DC48A6">
        <w:rPr>
          <w:rFonts w:ascii="Times New Roman" w:eastAsia="MetaSerifPro-Book" w:hAnsi="Times New Roman" w:cs="Times New Roman"/>
          <w:color w:val="FF0000"/>
        </w:rPr>
        <w:t xml:space="preserve">i njihov zamjenik koji je prije </w:t>
      </w:r>
      <w:r w:rsidRPr="00DC48A6">
        <w:rPr>
          <w:rFonts w:ascii="Times New Roman" w:eastAsia="MetaSerifPro-Book" w:hAnsi="Times New Roman" w:cs="Times New Roman"/>
          <w:color w:val="FF0000"/>
        </w:rPr>
        <w:t>obnašanja dužnosti bio zaposlen na neodređ</w:t>
      </w:r>
      <w:r w:rsidR="00635B07" w:rsidRPr="00DC48A6">
        <w:rPr>
          <w:rFonts w:ascii="Times New Roman" w:eastAsia="MetaSerifPro-Book" w:hAnsi="Times New Roman" w:cs="Times New Roman"/>
          <w:color w:val="FF0000"/>
        </w:rPr>
        <w:t xml:space="preserve">eno vrijeme, </w:t>
      </w:r>
      <w:r w:rsidR="00635B07" w:rsidRPr="00DC48A6">
        <w:rPr>
          <w:rFonts w:ascii="Times New Roman" w:eastAsia="MetaSerifPro-Book" w:hAnsi="Times New Roman" w:cs="Times New Roman"/>
          <w:color w:val="FF0000"/>
          <w:u w:val="single"/>
        </w:rPr>
        <w:t xml:space="preserve">ima </w:t>
      </w:r>
      <w:r w:rsidRPr="00DC48A6">
        <w:rPr>
          <w:rFonts w:ascii="Times New Roman" w:eastAsia="MetaSerifPro-Book" w:hAnsi="Times New Roman" w:cs="Times New Roman"/>
          <w:color w:val="FF0000"/>
          <w:u w:val="single"/>
        </w:rPr>
        <w:t>pravo rasporeda odnosno povratka na rad</w:t>
      </w:r>
      <w:r w:rsidRPr="00DC48A6">
        <w:rPr>
          <w:rFonts w:ascii="Times New Roman" w:eastAsia="MetaSerifPro-Book" w:hAnsi="Times New Roman" w:cs="Times New Roman"/>
          <w:color w:val="FF0000"/>
        </w:rPr>
        <w:t xml:space="preserve"> odgovarajuć</w:t>
      </w:r>
      <w:r w:rsidR="00635B07" w:rsidRPr="00DC48A6">
        <w:rPr>
          <w:rFonts w:ascii="Times New Roman" w:eastAsia="MetaSerifPro-Book" w:hAnsi="Times New Roman" w:cs="Times New Roman"/>
          <w:color w:val="FF0000"/>
        </w:rPr>
        <w:t xml:space="preserve">om </w:t>
      </w:r>
      <w:r w:rsidRPr="00DC48A6">
        <w:rPr>
          <w:rFonts w:ascii="Times New Roman" w:eastAsia="MetaSerifPro-Book" w:hAnsi="Times New Roman" w:cs="Times New Roman"/>
          <w:color w:val="FF0000"/>
        </w:rPr>
        <w:t>primjenom odredaba zakona kojim se uređ</w:t>
      </w:r>
      <w:r w:rsidR="00635B07" w:rsidRPr="00DC48A6">
        <w:rPr>
          <w:rFonts w:ascii="Times New Roman" w:eastAsia="MetaSerifPro-Book" w:hAnsi="Times New Roman" w:cs="Times New Roman"/>
          <w:color w:val="FF0000"/>
        </w:rPr>
        <w:t xml:space="preserve">uju obveze i prava </w:t>
      </w:r>
      <w:r w:rsidRPr="00DC48A6">
        <w:rPr>
          <w:rFonts w:ascii="Times New Roman" w:eastAsia="MetaSerifPro-Book" w:hAnsi="Times New Roman" w:cs="Times New Roman"/>
          <w:color w:val="FF0000"/>
        </w:rPr>
        <w:t>državnih dužnosnika.</w:t>
      </w:r>
    </w:p>
    <w:p w14:paraId="222E380C" w14:textId="77777777" w:rsidR="00E44727" w:rsidRPr="00DC48A6" w:rsidRDefault="00E44727" w:rsidP="003B51EB">
      <w:pPr>
        <w:pStyle w:val="normal-000005"/>
        <w:spacing w:line="276" w:lineRule="auto"/>
        <w:rPr>
          <w:rFonts w:eastAsia="MetaSerifPro-Book"/>
          <w:color w:val="FF0000"/>
          <w:sz w:val="22"/>
          <w:szCs w:val="22"/>
        </w:rPr>
      </w:pPr>
    </w:p>
    <w:p w14:paraId="6228F7E7" w14:textId="77777777" w:rsidR="003233F7" w:rsidRPr="00DC48A6" w:rsidRDefault="00E44727" w:rsidP="003B51EB">
      <w:pPr>
        <w:autoSpaceDE w:val="0"/>
        <w:autoSpaceDN w:val="0"/>
        <w:adjustRightInd w:val="0"/>
        <w:spacing w:after="0" w:line="276" w:lineRule="auto"/>
        <w:jc w:val="both"/>
        <w:rPr>
          <w:rFonts w:ascii="Times New Roman" w:eastAsiaTheme="minorHAnsi" w:hAnsi="Times New Roman" w:cs="Times New Roman"/>
          <w:bCs/>
          <w:color w:val="FF0000"/>
        </w:rPr>
      </w:pPr>
      <w:r w:rsidRPr="00DC48A6">
        <w:rPr>
          <w:rFonts w:ascii="Times New Roman" w:eastAsiaTheme="minorHAnsi" w:hAnsi="Times New Roman" w:cs="Times New Roman"/>
          <w:bCs/>
          <w:color w:val="FF0000"/>
        </w:rPr>
        <w:t>Člank</w:t>
      </w:r>
      <w:r w:rsidR="003233F7" w:rsidRPr="00DC48A6">
        <w:rPr>
          <w:rFonts w:ascii="Times New Roman" w:eastAsiaTheme="minorHAnsi" w:hAnsi="Times New Roman" w:cs="Times New Roman"/>
          <w:bCs/>
          <w:color w:val="FF0000"/>
        </w:rPr>
        <w:t>om</w:t>
      </w:r>
      <w:r w:rsidRPr="00DC48A6">
        <w:rPr>
          <w:rFonts w:ascii="Times New Roman" w:eastAsiaTheme="minorHAnsi" w:hAnsi="Times New Roman" w:cs="Times New Roman"/>
          <w:bCs/>
          <w:color w:val="FF0000"/>
        </w:rPr>
        <w:t xml:space="preserve"> 15.d</w:t>
      </w:r>
      <w:r w:rsidR="0047127F" w:rsidRPr="00DC48A6">
        <w:rPr>
          <w:rFonts w:ascii="SignaPro-CondBook" w:eastAsia="SignaPro-CondBook" w:cs="SignaPro-CondBook"/>
          <w:color w:val="FF0000"/>
        </w:rPr>
        <w:t xml:space="preserve"> </w:t>
      </w:r>
      <w:r w:rsidR="0047127F" w:rsidRPr="00DC48A6">
        <w:rPr>
          <w:rFonts w:ascii="Times New Roman" w:eastAsia="SignaPro-CondBook" w:hAnsi="Times New Roman" w:cs="Times New Roman"/>
          <w:color w:val="FF0000"/>
        </w:rPr>
        <w:t>Zakon</w:t>
      </w:r>
      <w:r w:rsidR="00E96F48" w:rsidRPr="00DC48A6">
        <w:rPr>
          <w:rFonts w:ascii="Times New Roman" w:eastAsia="SignaPro-CondBook" w:hAnsi="Times New Roman" w:cs="Times New Roman"/>
          <w:color w:val="FF0000"/>
        </w:rPr>
        <w:t>a</w:t>
      </w:r>
      <w:r w:rsidR="0047127F" w:rsidRPr="00DC48A6">
        <w:rPr>
          <w:rFonts w:ascii="Times New Roman" w:eastAsia="SignaPro-CondBook" w:hAnsi="Times New Roman" w:cs="Times New Roman"/>
          <w:color w:val="FF0000"/>
        </w:rPr>
        <w:t xml:space="preserve"> o obvezama i pravima državnih dužnosnika</w:t>
      </w:r>
      <w:r w:rsidR="003233F7" w:rsidRPr="00DC48A6">
        <w:rPr>
          <w:rFonts w:ascii="Times New Roman" w:eastAsia="SignaPro-CondBook" w:hAnsi="Times New Roman" w:cs="Times New Roman"/>
          <w:color w:val="FF0000"/>
        </w:rPr>
        <w:t xml:space="preserve"> propisano je da </w:t>
      </w:r>
      <w:r w:rsidR="003233F7" w:rsidRPr="00DC48A6">
        <w:rPr>
          <w:rFonts w:ascii="Times New Roman" w:eastAsia="MetaSerifPro-Book" w:hAnsi="Times New Roman" w:cs="Times New Roman"/>
          <w:color w:val="FF0000"/>
        </w:rPr>
        <w:t>d</w:t>
      </w:r>
      <w:r w:rsidRPr="00DC48A6">
        <w:rPr>
          <w:rFonts w:ascii="Times New Roman" w:eastAsia="MetaSerifPro-Book" w:hAnsi="Times New Roman" w:cs="Times New Roman"/>
          <w:color w:val="FF0000"/>
        </w:rPr>
        <w:t xml:space="preserve">užnosnik koji nije ponovno imenovan na dužnost koju </w:t>
      </w:r>
      <w:r w:rsidR="003B51EB" w:rsidRPr="00DC48A6">
        <w:rPr>
          <w:rFonts w:ascii="Times New Roman" w:eastAsia="MetaSerifPro-Book" w:hAnsi="Times New Roman" w:cs="Times New Roman"/>
          <w:color w:val="FF0000"/>
        </w:rPr>
        <w:t xml:space="preserve">je </w:t>
      </w:r>
      <w:r w:rsidRPr="00DC48A6">
        <w:rPr>
          <w:rFonts w:ascii="Times New Roman" w:eastAsia="MetaSerifPro-Book" w:hAnsi="Times New Roman" w:cs="Times New Roman"/>
          <w:color w:val="FF0000"/>
        </w:rPr>
        <w:t>obnašao ili na drugu dužnost, a koji je prije obnašanja duž</w:t>
      </w:r>
      <w:r w:rsidR="003B51EB" w:rsidRPr="00DC48A6">
        <w:rPr>
          <w:rFonts w:ascii="Times New Roman" w:eastAsia="MetaSerifPro-Book" w:hAnsi="Times New Roman" w:cs="Times New Roman"/>
          <w:color w:val="FF0000"/>
        </w:rPr>
        <w:t xml:space="preserve">nosti </w:t>
      </w:r>
      <w:r w:rsidRPr="00DC48A6">
        <w:rPr>
          <w:rFonts w:ascii="Times New Roman" w:eastAsia="MetaSerifPro-Book" w:hAnsi="Times New Roman" w:cs="Times New Roman"/>
          <w:color w:val="FF0000"/>
        </w:rPr>
        <w:t>bio zaposlen na neodređeno vrijeme u tijelima</w:t>
      </w:r>
      <w:r w:rsidR="003233F7" w:rsidRPr="00DC48A6">
        <w:rPr>
          <w:rFonts w:ascii="Times New Roman" w:eastAsia="MetaSerifPro-Book" w:hAnsi="Times New Roman" w:cs="Times New Roman"/>
          <w:color w:val="FF0000"/>
        </w:rPr>
        <w:t xml:space="preserve"> i pravnim osobama navedenim u toj odredbi</w:t>
      </w:r>
      <w:r w:rsidRPr="00DC48A6">
        <w:rPr>
          <w:rFonts w:ascii="Times New Roman" w:eastAsia="MetaSerifPro-Book" w:hAnsi="Times New Roman" w:cs="Times New Roman"/>
          <w:color w:val="FF0000"/>
        </w:rPr>
        <w:t xml:space="preserve"> </w:t>
      </w:r>
    </w:p>
    <w:p w14:paraId="58BB4710" w14:textId="77777777" w:rsidR="00E44727" w:rsidRPr="00DC48A6" w:rsidRDefault="003B51EB" w:rsidP="003B51EB">
      <w:pPr>
        <w:autoSpaceDE w:val="0"/>
        <w:autoSpaceDN w:val="0"/>
        <w:adjustRightInd w:val="0"/>
        <w:spacing w:after="0" w:line="276" w:lineRule="auto"/>
        <w:jc w:val="both"/>
        <w:rPr>
          <w:rFonts w:ascii="Times New Roman" w:eastAsia="MetaSerifPro-Book" w:hAnsi="Times New Roman" w:cs="Times New Roman"/>
          <w:color w:val="FF0000"/>
        </w:rPr>
      </w:pPr>
      <w:r w:rsidRPr="00DC48A6">
        <w:rPr>
          <w:rFonts w:ascii="Times New Roman" w:eastAsia="MetaSerifPro-Book" w:hAnsi="Times New Roman" w:cs="Times New Roman"/>
          <w:color w:val="FF0000"/>
        </w:rPr>
        <w:t xml:space="preserve">ima pravo rasporeda, </w:t>
      </w:r>
      <w:r w:rsidR="00E44727" w:rsidRPr="00DC48A6">
        <w:rPr>
          <w:rFonts w:ascii="Times New Roman" w:eastAsia="MetaSerifPro-Book" w:hAnsi="Times New Roman" w:cs="Times New Roman"/>
          <w:color w:val="FF0000"/>
        </w:rPr>
        <w:t>odnosno povratka na rad, na poslove koje je obavljao prije</w:t>
      </w:r>
      <w:r w:rsidRPr="00DC48A6">
        <w:rPr>
          <w:rFonts w:ascii="Times New Roman" w:eastAsia="MetaSerifPro-Book" w:hAnsi="Times New Roman" w:cs="Times New Roman"/>
          <w:color w:val="FF0000"/>
        </w:rPr>
        <w:t xml:space="preserve"> </w:t>
      </w:r>
      <w:r w:rsidR="00E44727" w:rsidRPr="00DC48A6">
        <w:rPr>
          <w:rFonts w:ascii="Times New Roman" w:eastAsia="MetaSerifPro-Book" w:hAnsi="Times New Roman" w:cs="Times New Roman"/>
          <w:color w:val="FF0000"/>
        </w:rPr>
        <w:t>obnašanja dužnosti ili na druge odgovarajuć</w:t>
      </w:r>
      <w:r w:rsidRPr="00DC48A6">
        <w:rPr>
          <w:rFonts w:ascii="Times New Roman" w:eastAsia="MetaSerifPro-Book" w:hAnsi="Times New Roman" w:cs="Times New Roman"/>
          <w:color w:val="FF0000"/>
        </w:rPr>
        <w:t xml:space="preserve">e poslove, bez </w:t>
      </w:r>
      <w:r w:rsidR="00E44727" w:rsidRPr="00DC48A6">
        <w:rPr>
          <w:rFonts w:ascii="Times New Roman" w:eastAsia="MetaSerifPro-Book" w:hAnsi="Times New Roman" w:cs="Times New Roman"/>
          <w:color w:val="FF0000"/>
        </w:rPr>
        <w:t>provedbe javnog natječaja.</w:t>
      </w:r>
    </w:p>
    <w:p w14:paraId="23A20B1A" w14:textId="77777777" w:rsidR="00E44727" w:rsidRPr="00DC48A6" w:rsidRDefault="00E44727" w:rsidP="003B51EB">
      <w:pPr>
        <w:autoSpaceDE w:val="0"/>
        <w:autoSpaceDN w:val="0"/>
        <w:adjustRightInd w:val="0"/>
        <w:spacing w:after="0" w:line="276" w:lineRule="auto"/>
        <w:jc w:val="both"/>
        <w:rPr>
          <w:rStyle w:val="zadanifontodlomka-000002"/>
          <w:rFonts w:eastAsia="MetaSerifPro-Book"/>
          <w:color w:val="FF0000"/>
          <w:sz w:val="22"/>
          <w:szCs w:val="22"/>
        </w:rPr>
      </w:pPr>
      <w:r w:rsidRPr="00DC48A6">
        <w:rPr>
          <w:rFonts w:ascii="Times New Roman" w:eastAsia="MetaSerifPro-Book" w:hAnsi="Times New Roman" w:cs="Times New Roman"/>
          <w:color w:val="FF0000"/>
        </w:rPr>
        <w:t>Sporazumom između dužnosnika i čelnika ti</w:t>
      </w:r>
      <w:r w:rsidR="003B51EB" w:rsidRPr="00DC48A6">
        <w:rPr>
          <w:rFonts w:ascii="Times New Roman" w:eastAsia="MetaSerifPro-Book" w:hAnsi="Times New Roman" w:cs="Times New Roman"/>
          <w:color w:val="FF0000"/>
        </w:rPr>
        <w:t xml:space="preserve">jela, odnosno osobe </w:t>
      </w:r>
      <w:r w:rsidRPr="00DC48A6">
        <w:rPr>
          <w:rFonts w:ascii="Times New Roman" w:eastAsia="MetaSerifPro-Book" w:hAnsi="Times New Roman" w:cs="Times New Roman"/>
          <w:color w:val="FF0000"/>
        </w:rPr>
        <w:t>ovlaštene za zastupanje u ostvar</w:t>
      </w:r>
      <w:r w:rsidR="003B51EB" w:rsidRPr="00DC48A6">
        <w:rPr>
          <w:rFonts w:ascii="Times New Roman" w:eastAsia="MetaSerifPro-Book" w:hAnsi="Times New Roman" w:cs="Times New Roman"/>
          <w:color w:val="FF0000"/>
        </w:rPr>
        <w:t xml:space="preserve">ivanju prava i obveza iz radnog </w:t>
      </w:r>
      <w:r w:rsidRPr="00DC48A6">
        <w:rPr>
          <w:rFonts w:ascii="Times New Roman" w:eastAsia="MetaSerifPro-Book" w:hAnsi="Times New Roman" w:cs="Times New Roman"/>
          <w:color w:val="FF0000"/>
        </w:rPr>
        <w:t>odnosa ili u svezi s radnim odnosom, pobliže ć</w:t>
      </w:r>
      <w:r w:rsidR="003B51EB" w:rsidRPr="00DC48A6">
        <w:rPr>
          <w:rFonts w:ascii="Times New Roman" w:eastAsia="MetaSerifPro-Book" w:hAnsi="Times New Roman" w:cs="Times New Roman"/>
          <w:color w:val="FF0000"/>
        </w:rPr>
        <w:t xml:space="preserve">e se odrediti uvjeti </w:t>
      </w:r>
      <w:r w:rsidRPr="00DC48A6">
        <w:rPr>
          <w:rFonts w:ascii="Times New Roman" w:eastAsia="MetaSerifPro-Book" w:hAnsi="Times New Roman" w:cs="Times New Roman"/>
          <w:color w:val="FF0000"/>
        </w:rPr>
        <w:t>ostvarivanja prava iz stavka 1. ovoga članka.</w:t>
      </w:r>
    </w:p>
    <w:p w14:paraId="1A90B991" w14:textId="77777777" w:rsidR="00212C2C" w:rsidRDefault="00212C2C" w:rsidP="003B51EB">
      <w:pPr>
        <w:pStyle w:val="normal-000005"/>
        <w:jc w:val="left"/>
      </w:pPr>
    </w:p>
    <w:p w14:paraId="3D2BB057" w14:textId="77777777" w:rsidR="005D788D" w:rsidRDefault="005D788D" w:rsidP="005D788D">
      <w:pPr>
        <w:pStyle w:val="normal-000005"/>
      </w:pPr>
      <w:r>
        <w:rPr>
          <w:rStyle w:val="zadanifontodlomka-000002"/>
        </w:rPr>
        <w:t>(3) Ograničenje iz stavka 1. ovog članka ne odnosi se na predsjednike i članove uprava trgovačkih društava koja su u većinskom državnom vlasništvu, ukoliko se radi o njihovom imenovanju za članove upravnih tijela i nadzornih odbora drugih trgovačkih društava u većinskom državnom vlasništvu, pri čemu ne mogu obnašati dužnost u više od jednog trgovačkog društva.</w:t>
      </w:r>
      <w:r>
        <w:t xml:space="preserve"> </w:t>
      </w:r>
    </w:p>
    <w:p w14:paraId="5018CA14" w14:textId="77777777" w:rsidR="005D788D" w:rsidRDefault="005D788D" w:rsidP="005D788D">
      <w:pPr>
        <w:pStyle w:val="normal-000005"/>
      </w:pPr>
      <w:r>
        <w:t> </w:t>
      </w:r>
    </w:p>
    <w:p w14:paraId="620D3E40" w14:textId="77777777" w:rsidR="005D788D" w:rsidRDefault="005D788D" w:rsidP="005D788D">
      <w:pPr>
        <w:pStyle w:val="normal-000005"/>
      </w:pPr>
      <w:r>
        <w:rPr>
          <w:rStyle w:val="zadanifontodlomka-000002"/>
        </w:rPr>
        <w:t xml:space="preserve">(4) Odredba stavka 3. ovog članka na odgovarajući se način primjenjuje i na predsjednike i članove uprava trgovačkih društava koja su u većinskom vlasništvu jedinica lokalne i područne </w:t>
      </w:r>
      <w:r>
        <w:rPr>
          <w:rStyle w:val="zadanifontodlomka-000002"/>
        </w:rPr>
        <w:lastRenderedPageBreak/>
        <w:t xml:space="preserve">(regionalne) samouprave, ukoliko se radi o njihovom imenovanju za članove </w:t>
      </w:r>
      <w:r w:rsidRPr="0034262C">
        <w:rPr>
          <w:rStyle w:val="zadanifontodlomka-000002"/>
          <w:u w:val="single"/>
        </w:rPr>
        <w:t>upravnih tijela</w:t>
      </w:r>
      <w:r>
        <w:rPr>
          <w:rStyle w:val="zadanifontodlomka-000002"/>
        </w:rPr>
        <w:t xml:space="preserve"> </w:t>
      </w:r>
      <w:r w:rsidR="00B21633" w:rsidRPr="00B21633">
        <w:rPr>
          <w:rStyle w:val="zadanifontodlomka-000002"/>
          <w:color w:val="FF0000"/>
        </w:rPr>
        <w:t>(</w:t>
      </w:r>
      <w:r w:rsidR="00B21633">
        <w:rPr>
          <w:rStyle w:val="zadanifontodlomka-000002"/>
          <w:color w:val="FF0000"/>
        </w:rPr>
        <w:t>Za upravna tijela n</w:t>
      </w:r>
      <w:r w:rsidR="00B21633" w:rsidRPr="00B21633">
        <w:rPr>
          <w:rStyle w:val="zadanifontodlomka-000002"/>
          <w:color w:val="FF0000"/>
        </w:rPr>
        <w:t xml:space="preserve">apomena kao kod članka </w:t>
      </w:r>
      <w:r w:rsidR="00DA1C39">
        <w:rPr>
          <w:rStyle w:val="zadanifontodlomka-000002"/>
          <w:color w:val="FF0000"/>
        </w:rPr>
        <w:t>18.</w:t>
      </w:r>
      <w:r w:rsidR="00B21633" w:rsidRPr="00B21633">
        <w:rPr>
          <w:rStyle w:val="zadanifontodlomka-000002"/>
          <w:color w:val="FF0000"/>
        </w:rPr>
        <w:t xml:space="preserve">) </w:t>
      </w:r>
      <w:r>
        <w:rPr>
          <w:rStyle w:val="zadanifontodlomka-000002"/>
        </w:rPr>
        <w:t>i nadzornih odbora drugih trgovačkih društava u većinskom vlasništvu jedinica lokalne i područne (regionalne) samouprave.</w:t>
      </w:r>
      <w:r>
        <w:t xml:space="preserve"> </w:t>
      </w:r>
    </w:p>
    <w:p w14:paraId="311A070D" w14:textId="77777777" w:rsidR="005D788D" w:rsidRDefault="005D788D" w:rsidP="005D788D">
      <w:pPr>
        <w:pStyle w:val="normal-000005"/>
      </w:pPr>
      <w:r>
        <w:t> </w:t>
      </w:r>
    </w:p>
    <w:p w14:paraId="4E8D437B" w14:textId="77777777" w:rsidR="005D788D" w:rsidRPr="005013AD" w:rsidRDefault="005D788D" w:rsidP="005D788D">
      <w:pPr>
        <w:pStyle w:val="normal-000005"/>
        <w:rPr>
          <w:rStyle w:val="zadanifontodlomka-000002"/>
        </w:rPr>
      </w:pPr>
      <w:r>
        <w:rPr>
          <w:rStyle w:val="zadanifontodlomka-000002"/>
        </w:rPr>
        <w:t xml:space="preserve">(5) </w:t>
      </w:r>
      <w:r w:rsidRPr="005013AD">
        <w:rPr>
          <w:rStyle w:val="zadanifontodlomka-000002"/>
        </w:rPr>
        <w:t xml:space="preserve">Obveza iz stavka 2. primjenjuje se za vrijeme trajanja predviđene naknade plaće nakon prestanka dužnosti propisane posebnim zakonima. </w:t>
      </w:r>
    </w:p>
    <w:p w14:paraId="1C62A3A5" w14:textId="77777777" w:rsidR="00F36E5B" w:rsidRDefault="00F36E5B" w:rsidP="005D788D">
      <w:pPr>
        <w:pStyle w:val="normal-000005"/>
        <w:rPr>
          <w:rStyle w:val="zadanifontodlomka-000002"/>
          <w:u w:val="single"/>
        </w:rPr>
      </w:pPr>
    </w:p>
    <w:p w14:paraId="0F2CC23E" w14:textId="77777777" w:rsidR="005D788D" w:rsidRDefault="005013AD" w:rsidP="005D788D">
      <w:pPr>
        <w:pStyle w:val="normal-000005"/>
      </w:pPr>
      <w:r>
        <w:rPr>
          <w:rStyle w:val="zadanifontodlomka-000002"/>
        </w:rPr>
        <w:t xml:space="preserve"> </w:t>
      </w:r>
      <w:r w:rsidR="005D788D">
        <w:rPr>
          <w:rStyle w:val="zadanifontodlomka-000002"/>
        </w:rPr>
        <w:t xml:space="preserve">(6) U slučaju iz stavka 1. ovog članka Povjerenstvo je dužno provesti postupak iz svoje nadležnosti i obavijestiti obveznika o ishodu u roku od 15 dana od dana zaprimanja zahtjeva obveznika za imenovanje, izbor ili sklapanje ugovora ukoliko iz okolnosti konkretnog slučaja proizlazi da ne postoji sukob interesa. </w:t>
      </w:r>
    </w:p>
    <w:p w14:paraId="43247B12" w14:textId="77777777" w:rsidR="005D788D" w:rsidRDefault="005D788D" w:rsidP="005D788D">
      <w:pPr>
        <w:pStyle w:val="normal-000005"/>
      </w:pPr>
      <w:r>
        <w:t> </w:t>
      </w:r>
    </w:p>
    <w:p w14:paraId="6992445E" w14:textId="77777777" w:rsidR="005D788D" w:rsidRDefault="005D788D" w:rsidP="005D788D">
      <w:pPr>
        <w:pStyle w:val="normal-000005"/>
      </w:pPr>
      <w:r>
        <w:rPr>
          <w:rStyle w:val="zadanifontodlomka-000002"/>
        </w:rPr>
        <w:t xml:space="preserve">(7) </w:t>
      </w:r>
      <w:r w:rsidRPr="0097259E">
        <w:rPr>
          <w:rStyle w:val="zadanifontodlomka-000002"/>
          <w:u w:val="single"/>
        </w:rPr>
        <w:t>Nije dopušteno pravnoj osobi iz stavka 1. i 2. ovog članka imenovati ili zaposliti obveznika iz stavka 1. i 2. ovog članka.</w:t>
      </w:r>
      <w:r>
        <w:rPr>
          <w:rStyle w:val="zadanifontodlomka-000002"/>
        </w:rPr>
        <w:t xml:space="preserve"> </w:t>
      </w:r>
    </w:p>
    <w:p w14:paraId="2B55BA65" w14:textId="77777777" w:rsidR="005D788D" w:rsidRDefault="005D788D" w:rsidP="005D788D">
      <w:pPr>
        <w:pStyle w:val="normal-000005"/>
      </w:pPr>
      <w:r>
        <w:t> </w:t>
      </w:r>
    </w:p>
    <w:p w14:paraId="12DC6BEB" w14:textId="77777777" w:rsidR="0097259E" w:rsidRDefault="00877F44" w:rsidP="005D788D">
      <w:pPr>
        <w:pStyle w:val="normal-000005"/>
        <w:rPr>
          <w:color w:val="FF0000"/>
        </w:rPr>
      </w:pPr>
      <w:r>
        <w:rPr>
          <w:color w:val="FF0000"/>
        </w:rPr>
        <w:t>Koji je pravni osnov</w:t>
      </w:r>
      <w:r w:rsidR="0006043F">
        <w:rPr>
          <w:color w:val="FF0000"/>
        </w:rPr>
        <w:t xml:space="preserve"> za ovu odredbu</w:t>
      </w:r>
      <w:r w:rsidR="0097259E" w:rsidRPr="0097259E">
        <w:rPr>
          <w:color w:val="FF0000"/>
        </w:rPr>
        <w:t>?</w:t>
      </w:r>
      <w:r w:rsidR="00E7761D">
        <w:rPr>
          <w:color w:val="FF0000"/>
        </w:rPr>
        <w:t xml:space="preserve"> </w:t>
      </w:r>
      <w:r w:rsidR="0066077F">
        <w:rPr>
          <w:color w:val="FF0000"/>
        </w:rPr>
        <w:t>Smatramo da u</w:t>
      </w:r>
      <w:r w:rsidR="00E7761D">
        <w:rPr>
          <w:color w:val="FF0000"/>
        </w:rPr>
        <w:t xml:space="preserve"> ovom Zakonu ne postoji jer se odnosi </w:t>
      </w:r>
      <w:r w:rsidR="00E72EB3">
        <w:rPr>
          <w:color w:val="FF0000"/>
        </w:rPr>
        <w:t>samo n</w:t>
      </w:r>
      <w:r w:rsidR="0066077F">
        <w:rPr>
          <w:color w:val="FF0000"/>
        </w:rPr>
        <w:t xml:space="preserve">a obveznike propisane Zakonom, </w:t>
      </w:r>
      <w:r w:rsidR="00E72EB3">
        <w:rPr>
          <w:color w:val="FF0000"/>
        </w:rPr>
        <w:t>a to su OSOBE (fizičke) iz članka 3. Zakona</w:t>
      </w:r>
      <w:r w:rsidR="00F83476">
        <w:rPr>
          <w:color w:val="FF0000"/>
        </w:rPr>
        <w:t xml:space="preserve"> (dužnosnici iz sadašnjeg zakona)</w:t>
      </w:r>
      <w:r w:rsidR="00E72EB3">
        <w:rPr>
          <w:color w:val="FF0000"/>
        </w:rPr>
        <w:t>.</w:t>
      </w:r>
      <w:r w:rsidR="00E7761D">
        <w:rPr>
          <w:color w:val="FF0000"/>
        </w:rPr>
        <w:t xml:space="preserve"> </w:t>
      </w:r>
    </w:p>
    <w:p w14:paraId="2D24C4D4" w14:textId="77777777" w:rsidR="00DE2B82" w:rsidRDefault="00DE2B82" w:rsidP="005D788D">
      <w:pPr>
        <w:pStyle w:val="normal-000005"/>
        <w:rPr>
          <w:color w:val="FF0000"/>
        </w:rPr>
      </w:pPr>
    </w:p>
    <w:p w14:paraId="769FC42A" w14:textId="77777777" w:rsidR="00B7096F" w:rsidRDefault="00B7096F" w:rsidP="005D788D">
      <w:pPr>
        <w:pStyle w:val="normal-000005"/>
        <w:rPr>
          <w:color w:val="FF0000"/>
        </w:rPr>
      </w:pPr>
      <w:r>
        <w:rPr>
          <w:color w:val="FF0000"/>
        </w:rPr>
        <w:t>Isto pitanje/primjedba, vrijedi i za čl. 54. – prekršajne odredbe.</w:t>
      </w:r>
    </w:p>
    <w:p w14:paraId="6A358693" w14:textId="77777777" w:rsidR="0097259E" w:rsidRDefault="005878A7" w:rsidP="005D788D">
      <w:pPr>
        <w:pStyle w:val="normal-000005"/>
        <w:rPr>
          <w:color w:val="FF0000"/>
        </w:rPr>
      </w:pPr>
      <w:r>
        <w:rPr>
          <w:color w:val="FF0000"/>
        </w:rPr>
        <w:t>Je li dopušteno i opravdano da Povjerenstvo za sprječavanje sukoba interesa utječe na  poslovnu politiku pravnih osoba</w:t>
      </w:r>
      <w:r w:rsidR="003B2110">
        <w:rPr>
          <w:color w:val="FF0000"/>
        </w:rPr>
        <w:t xml:space="preserve"> k</w:t>
      </w:r>
      <w:r>
        <w:rPr>
          <w:color w:val="FF0000"/>
        </w:rPr>
        <w:t xml:space="preserve">oje nisu obveznici iz ovog Zakona i još ih </w:t>
      </w:r>
      <w:r w:rsidR="007F70F3">
        <w:rPr>
          <w:color w:val="FF0000"/>
        </w:rPr>
        <w:t xml:space="preserve">se može </w:t>
      </w:r>
      <w:r>
        <w:rPr>
          <w:color w:val="FF0000"/>
        </w:rPr>
        <w:t>sankcionira</w:t>
      </w:r>
      <w:r w:rsidR="007F70F3">
        <w:rPr>
          <w:color w:val="FF0000"/>
        </w:rPr>
        <w:t>ti</w:t>
      </w:r>
      <w:r>
        <w:rPr>
          <w:color w:val="FF0000"/>
        </w:rPr>
        <w:t>?</w:t>
      </w:r>
    </w:p>
    <w:p w14:paraId="2278B768" w14:textId="77777777" w:rsidR="006A4AD2" w:rsidRPr="0097259E" w:rsidRDefault="006A4AD2" w:rsidP="005D788D">
      <w:pPr>
        <w:pStyle w:val="normal-000005"/>
        <w:rPr>
          <w:color w:val="FF0000"/>
        </w:rPr>
      </w:pPr>
    </w:p>
    <w:p w14:paraId="0C20C9E1" w14:textId="77777777" w:rsidR="005D788D" w:rsidRPr="007F70F3" w:rsidRDefault="005D788D" w:rsidP="005D788D">
      <w:pPr>
        <w:pStyle w:val="normal-000005"/>
        <w:rPr>
          <w:u w:val="single"/>
        </w:rPr>
      </w:pPr>
      <w:r>
        <w:rPr>
          <w:rStyle w:val="zadanifontodlomka-000002"/>
        </w:rPr>
        <w:t xml:space="preserve">(8) </w:t>
      </w:r>
      <w:r w:rsidRPr="006A4AD2">
        <w:rPr>
          <w:rStyle w:val="zadanifontodlomka-000002"/>
        </w:rPr>
        <w:t>Kad Povjerenstvo utvrdi povredu odredaba iz stavka 1., 2. i 7. ovog članka, bez odgađanja će obavijestiti nadležno državno odvjetništvo.</w:t>
      </w:r>
      <w:r w:rsidRPr="007F70F3">
        <w:rPr>
          <w:u w:val="single"/>
        </w:rPr>
        <w:t xml:space="preserve"> </w:t>
      </w:r>
    </w:p>
    <w:p w14:paraId="60ED7FF3" w14:textId="77777777" w:rsidR="005D788D" w:rsidRDefault="005D788D" w:rsidP="00060E79">
      <w:pPr>
        <w:pStyle w:val="normal-000013"/>
      </w:pPr>
      <w:r>
        <w:rPr>
          <w:rStyle w:val="000003"/>
        </w:rPr>
        <w:t> </w:t>
      </w:r>
      <w:r>
        <w:t xml:space="preserve"> </w:t>
      </w:r>
    </w:p>
    <w:p w14:paraId="1252647F"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24.</w:t>
      </w:r>
      <w:r>
        <w:rPr>
          <w:rFonts w:eastAsia="Times New Roman"/>
          <w:sz w:val="24"/>
          <w:szCs w:val="24"/>
        </w:rPr>
        <w:t xml:space="preserve"> </w:t>
      </w:r>
    </w:p>
    <w:p w14:paraId="7DE62018" w14:textId="77777777" w:rsidR="005D788D" w:rsidRDefault="005D788D" w:rsidP="005D788D">
      <w:pPr>
        <w:pStyle w:val="normal-000013"/>
      </w:pPr>
      <w:r>
        <w:rPr>
          <w:rStyle w:val="000003"/>
        </w:rPr>
        <w:t> </w:t>
      </w:r>
      <w:r>
        <w:t xml:space="preserve"> </w:t>
      </w:r>
    </w:p>
    <w:p w14:paraId="006A2F42" w14:textId="77777777" w:rsidR="005D788D" w:rsidRDefault="005D788D" w:rsidP="005D788D">
      <w:pPr>
        <w:pStyle w:val="normal-000005"/>
      </w:pPr>
      <w:r>
        <w:rPr>
          <w:rStyle w:val="zadanifontodlomka-000002"/>
        </w:rPr>
        <w:t>Obveznicima iz ovog Zakona zabranjeno je u razdoblju od 2 godine nakon prestanka dužnosti obavljati djelatnosti lobiranja u odnosu na tijelo u kojem su bili u svojstvu obveznika.</w:t>
      </w:r>
      <w:r>
        <w:t xml:space="preserve"> </w:t>
      </w:r>
    </w:p>
    <w:p w14:paraId="04A3B83E" w14:textId="77777777" w:rsidR="005D788D" w:rsidRDefault="005D788D" w:rsidP="00060E79">
      <w:pPr>
        <w:pStyle w:val="normal-000013"/>
      </w:pPr>
      <w:r>
        <w:rPr>
          <w:rStyle w:val="000003"/>
        </w:rPr>
        <w:t> </w:t>
      </w:r>
      <w:r>
        <w:t xml:space="preserve"> </w:t>
      </w:r>
    </w:p>
    <w:p w14:paraId="17DFDE05" w14:textId="77777777" w:rsidR="005D788D" w:rsidRDefault="005D788D" w:rsidP="005D788D">
      <w:pPr>
        <w:pStyle w:val="Heading3"/>
        <w:spacing w:before="0" w:after="0" w:afterAutospacing="0"/>
        <w:jc w:val="center"/>
        <w:rPr>
          <w:rFonts w:eastAsia="Times New Roman"/>
          <w:sz w:val="24"/>
          <w:szCs w:val="24"/>
        </w:rPr>
      </w:pPr>
      <w:r>
        <w:rPr>
          <w:rStyle w:val="zadanifontodlomka-000001"/>
          <w:rFonts w:eastAsia="Times New Roman"/>
          <w:b/>
          <w:bCs/>
        </w:rPr>
        <w:t xml:space="preserve">GLAVA IV. </w:t>
      </w:r>
    </w:p>
    <w:p w14:paraId="02552D56" w14:textId="77777777" w:rsidR="005D788D" w:rsidRDefault="005D788D" w:rsidP="005D788D">
      <w:pPr>
        <w:pStyle w:val="Heading4"/>
        <w:spacing w:before="0" w:after="0" w:afterAutospacing="0"/>
        <w:jc w:val="center"/>
        <w:rPr>
          <w:rFonts w:eastAsia="Times New Roman"/>
        </w:rPr>
      </w:pPr>
      <w:r>
        <w:rPr>
          <w:rStyle w:val="zadanifontodlomka-000001"/>
          <w:rFonts w:eastAsia="Times New Roman"/>
          <w:b/>
          <w:bCs/>
        </w:rPr>
        <w:t xml:space="preserve">PROVJERA PODATAKA IZ IMOVINSKE KARTICE OBVEZNIKA </w:t>
      </w:r>
    </w:p>
    <w:p w14:paraId="18B8E357" w14:textId="77777777" w:rsidR="005D788D" w:rsidRDefault="005D788D" w:rsidP="005D788D">
      <w:pPr>
        <w:pStyle w:val="normal-000013"/>
      </w:pPr>
      <w:r>
        <w:rPr>
          <w:rStyle w:val="000003"/>
        </w:rPr>
        <w:t> </w:t>
      </w:r>
      <w:r>
        <w:t xml:space="preserve"> </w:t>
      </w:r>
    </w:p>
    <w:p w14:paraId="07F634E5"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25.</w:t>
      </w:r>
      <w:r>
        <w:rPr>
          <w:rFonts w:eastAsia="Times New Roman"/>
          <w:sz w:val="24"/>
          <w:szCs w:val="24"/>
        </w:rPr>
        <w:t xml:space="preserve"> </w:t>
      </w:r>
    </w:p>
    <w:p w14:paraId="0B57D8EB" w14:textId="77777777" w:rsidR="005D788D" w:rsidRDefault="005D788D" w:rsidP="005D788D">
      <w:pPr>
        <w:pStyle w:val="normal-000005"/>
      </w:pPr>
      <w:r>
        <w:rPr>
          <w:rStyle w:val="000003"/>
        </w:rPr>
        <w:t> </w:t>
      </w:r>
      <w:r>
        <w:t xml:space="preserve"> </w:t>
      </w:r>
    </w:p>
    <w:p w14:paraId="44295CFC" w14:textId="77777777" w:rsidR="005D788D" w:rsidRDefault="005D788D" w:rsidP="005D788D">
      <w:pPr>
        <w:pStyle w:val="normal-000005"/>
      </w:pPr>
      <w:r>
        <w:rPr>
          <w:rStyle w:val="zadanifontodlomka-000002"/>
        </w:rPr>
        <w:t>(1) Povjerenstvo vrši provjeru izvršenja obveze podnošenja i podataka iz podnesenih imovinskih kartica obveznika.</w:t>
      </w:r>
      <w:r>
        <w:t xml:space="preserve"> </w:t>
      </w:r>
    </w:p>
    <w:p w14:paraId="01E102A1" w14:textId="77777777" w:rsidR="005D788D" w:rsidRDefault="005D788D" w:rsidP="005D788D">
      <w:pPr>
        <w:pStyle w:val="normal-000005"/>
      </w:pPr>
      <w:r>
        <w:rPr>
          <w:rStyle w:val="000003"/>
        </w:rPr>
        <w:t> </w:t>
      </w:r>
      <w:r>
        <w:t xml:space="preserve"> </w:t>
      </w:r>
    </w:p>
    <w:p w14:paraId="302E8054" w14:textId="77777777" w:rsidR="005D788D" w:rsidRDefault="005D788D" w:rsidP="005D788D">
      <w:pPr>
        <w:pStyle w:val="normal-000005"/>
      </w:pPr>
      <w:r>
        <w:rPr>
          <w:rStyle w:val="zadanifontodlomka-000002"/>
        </w:rPr>
        <w:t>(2) Postupak provjere podataka iz podnesene imovinske kartice obveznika je zatvoren za javnost.</w:t>
      </w:r>
      <w:r>
        <w:t xml:space="preserve"> </w:t>
      </w:r>
    </w:p>
    <w:p w14:paraId="02FDE5F2" w14:textId="77777777" w:rsidR="005D788D" w:rsidRDefault="005D788D" w:rsidP="005D788D">
      <w:pPr>
        <w:pStyle w:val="normal-000005"/>
      </w:pPr>
      <w:r>
        <w:rPr>
          <w:rStyle w:val="000003"/>
        </w:rPr>
        <w:t> </w:t>
      </w:r>
      <w:r>
        <w:t xml:space="preserve"> </w:t>
      </w:r>
    </w:p>
    <w:p w14:paraId="616B2DB5" w14:textId="77777777" w:rsidR="005D788D" w:rsidRDefault="005D788D" w:rsidP="005D788D">
      <w:pPr>
        <w:pStyle w:val="normal-000005"/>
      </w:pPr>
      <w:r>
        <w:rPr>
          <w:rStyle w:val="zadanifontodlomka-000002"/>
        </w:rPr>
        <w:t>(3) Konačne rezultate provedenog postupka provjere podataka Povjerenstvo je dužno javno objaviti na svojim internetskim stranicama.</w:t>
      </w:r>
      <w:r>
        <w:t xml:space="preserve"> </w:t>
      </w:r>
    </w:p>
    <w:p w14:paraId="67C56CD1" w14:textId="77777777" w:rsidR="005D788D" w:rsidRDefault="005D788D" w:rsidP="00060E79">
      <w:pPr>
        <w:pStyle w:val="normal-000013"/>
      </w:pPr>
      <w:r>
        <w:rPr>
          <w:rStyle w:val="000003"/>
        </w:rPr>
        <w:t>  </w:t>
      </w:r>
      <w:r>
        <w:t xml:space="preserve"> </w:t>
      </w:r>
    </w:p>
    <w:p w14:paraId="1BEC8CA2"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lastRenderedPageBreak/>
        <w:t>Članak 26.</w:t>
      </w:r>
      <w:r>
        <w:rPr>
          <w:rFonts w:eastAsia="Times New Roman"/>
          <w:sz w:val="24"/>
          <w:szCs w:val="24"/>
        </w:rPr>
        <w:t xml:space="preserve"> </w:t>
      </w:r>
    </w:p>
    <w:p w14:paraId="5CDBDC3F" w14:textId="77777777" w:rsidR="005D788D" w:rsidRDefault="005D788D" w:rsidP="005D788D">
      <w:pPr>
        <w:pStyle w:val="normal-000013"/>
      </w:pPr>
      <w:r>
        <w:rPr>
          <w:rStyle w:val="000003"/>
        </w:rPr>
        <w:t> </w:t>
      </w:r>
      <w:r>
        <w:t xml:space="preserve"> </w:t>
      </w:r>
    </w:p>
    <w:p w14:paraId="799D3BF8" w14:textId="77777777" w:rsidR="005D788D" w:rsidRDefault="005D788D" w:rsidP="005D788D">
      <w:pPr>
        <w:pStyle w:val="normal-000015"/>
      </w:pPr>
      <w:r>
        <w:rPr>
          <w:rStyle w:val="zadanifontodlomka-000002"/>
        </w:rPr>
        <w:t>Provjera podataka iz podnesene imovinske kartice obveznika može biti:</w:t>
      </w:r>
      <w:r>
        <w:t xml:space="preserve"> </w:t>
      </w:r>
    </w:p>
    <w:p w14:paraId="20128631" w14:textId="77777777" w:rsidR="005D788D" w:rsidRDefault="005D788D" w:rsidP="005D788D">
      <w:pPr>
        <w:pStyle w:val="normal-000015"/>
      </w:pPr>
      <w:r>
        <w:rPr>
          <w:rStyle w:val="zadanifontodlomka-000002"/>
        </w:rPr>
        <w:t>– prethodna (administrativna) provjera,</w:t>
      </w:r>
      <w:r>
        <w:t xml:space="preserve"> </w:t>
      </w:r>
    </w:p>
    <w:p w14:paraId="01B2CB43" w14:textId="77777777" w:rsidR="005D788D" w:rsidRDefault="005D788D" w:rsidP="00060E79">
      <w:pPr>
        <w:pStyle w:val="normal-000015"/>
      </w:pPr>
      <w:r>
        <w:rPr>
          <w:rStyle w:val="zadanifontodlomka-000002"/>
        </w:rPr>
        <w:t>– redovita provjera sadržaja.</w:t>
      </w:r>
      <w:r>
        <w:t xml:space="preserve"> </w:t>
      </w:r>
      <w:r>
        <w:rPr>
          <w:rStyle w:val="000003"/>
        </w:rPr>
        <w:t> </w:t>
      </w:r>
      <w:r>
        <w:t xml:space="preserve"> </w:t>
      </w:r>
    </w:p>
    <w:p w14:paraId="432C8B6D"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27.</w:t>
      </w:r>
      <w:r>
        <w:rPr>
          <w:rFonts w:eastAsia="Times New Roman"/>
          <w:sz w:val="24"/>
          <w:szCs w:val="24"/>
        </w:rPr>
        <w:t xml:space="preserve"> </w:t>
      </w:r>
    </w:p>
    <w:p w14:paraId="1EEDB662" w14:textId="77777777" w:rsidR="005D788D" w:rsidRDefault="005D788D" w:rsidP="005D788D">
      <w:pPr>
        <w:pStyle w:val="normal-000013"/>
      </w:pPr>
      <w:r>
        <w:rPr>
          <w:rStyle w:val="000003"/>
        </w:rPr>
        <w:t> </w:t>
      </w:r>
      <w:r>
        <w:t xml:space="preserve"> </w:t>
      </w:r>
    </w:p>
    <w:p w14:paraId="207A99A8" w14:textId="77777777" w:rsidR="005D788D" w:rsidRDefault="005D788D" w:rsidP="005D788D">
      <w:pPr>
        <w:pStyle w:val="normal-000005"/>
      </w:pPr>
      <w:r>
        <w:rPr>
          <w:rStyle w:val="zadanifontodlomka-000002"/>
        </w:rPr>
        <w:t>(1) Prethodna (administrativna) provjera uključuje:</w:t>
      </w:r>
      <w:r>
        <w:t xml:space="preserve"> </w:t>
      </w:r>
    </w:p>
    <w:p w14:paraId="1A658385" w14:textId="77777777" w:rsidR="005D788D" w:rsidRDefault="005D788D" w:rsidP="005D788D">
      <w:pPr>
        <w:pStyle w:val="normal-000005"/>
      </w:pPr>
      <w:r>
        <w:rPr>
          <w:rStyle w:val="zadanifontodlomka-000002"/>
        </w:rPr>
        <w:t>– provjeru statusa podnositelja imovinske kartice u smislu postojanja obveze i načina podnošenja imovinske kartice iz članka 10. do 12 ovog Zakona,</w:t>
      </w:r>
      <w:r>
        <w:t xml:space="preserve"> </w:t>
      </w:r>
    </w:p>
    <w:p w14:paraId="437355B7" w14:textId="77777777" w:rsidR="005D788D" w:rsidRDefault="005D788D" w:rsidP="005D788D">
      <w:pPr>
        <w:pStyle w:val="normal-000005"/>
      </w:pPr>
      <w:r>
        <w:rPr>
          <w:rStyle w:val="zadanifontodlomka-000002"/>
        </w:rPr>
        <w:t>– provjeru je li obveznik u zakonskom roku podnio imovinsku karticu,</w:t>
      </w:r>
      <w:r>
        <w:t xml:space="preserve"> </w:t>
      </w:r>
    </w:p>
    <w:p w14:paraId="3AAC2380" w14:textId="77777777" w:rsidR="005D788D" w:rsidRDefault="005D788D" w:rsidP="005D788D">
      <w:pPr>
        <w:pStyle w:val="normal-000005"/>
      </w:pPr>
      <w:r>
        <w:rPr>
          <w:rStyle w:val="zadanifontodlomka-000002"/>
        </w:rPr>
        <w:t>– provjeru je li imovinska kartica potpisana od obveznika i ovjerena od tijela u kojem obveznik obnaša javnu dužnost ili je li elektronički potpisano,</w:t>
      </w:r>
      <w:r>
        <w:t xml:space="preserve"> </w:t>
      </w:r>
    </w:p>
    <w:p w14:paraId="78DAAD0E" w14:textId="77777777" w:rsidR="005D788D" w:rsidRDefault="005D788D" w:rsidP="005D788D">
      <w:pPr>
        <w:pStyle w:val="normal-000005"/>
      </w:pPr>
      <w:r>
        <w:rPr>
          <w:rStyle w:val="zadanifontodlomka-000002"/>
        </w:rPr>
        <w:t>– provjeru pravilnog i potpunog ispunjavanja obrasca imovinske kartice od strane obveznika.</w:t>
      </w:r>
      <w:r>
        <w:t xml:space="preserve"> </w:t>
      </w:r>
    </w:p>
    <w:p w14:paraId="782DDDD4" w14:textId="77777777" w:rsidR="005D788D" w:rsidRDefault="005D788D" w:rsidP="005D788D">
      <w:pPr>
        <w:pStyle w:val="normal-000005"/>
      </w:pPr>
      <w:r>
        <w:rPr>
          <w:rStyle w:val="000003"/>
        </w:rPr>
        <w:t> </w:t>
      </w:r>
      <w:r>
        <w:t xml:space="preserve"> </w:t>
      </w:r>
    </w:p>
    <w:p w14:paraId="12A41603" w14:textId="77777777" w:rsidR="005D788D" w:rsidRDefault="005D788D" w:rsidP="00060E79">
      <w:pPr>
        <w:pStyle w:val="normal-000005"/>
      </w:pPr>
      <w:r>
        <w:rPr>
          <w:rStyle w:val="zadanifontodlomka-000002"/>
        </w:rPr>
        <w:t>(2) Prethodna (administrativna) provjera se vrši za svaku podnesenu imovinsku karticu obveznika, odmah po zaprimanju istoga, na početku mandata, kod godišnjeg podnošenja imovinske kartice te na kraju mandata, a prije unosa podataka u Registar obveznika i njihove objave na inter</w:t>
      </w:r>
      <w:r w:rsidR="00060E79">
        <w:rPr>
          <w:rStyle w:val="zadanifontodlomka-000002"/>
        </w:rPr>
        <w:t>netskim stranicama Povjerenstva.</w:t>
      </w:r>
      <w:r>
        <w:rPr>
          <w:rStyle w:val="000003"/>
        </w:rPr>
        <w:t> </w:t>
      </w:r>
      <w:r>
        <w:t xml:space="preserve"> </w:t>
      </w:r>
    </w:p>
    <w:p w14:paraId="3BED3EA4"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28.</w:t>
      </w:r>
      <w:r>
        <w:rPr>
          <w:rFonts w:eastAsia="Times New Roman"/>
          <w:sz w:val="24"/>
          <w:szCs w:val="24"/>
        </w:rPr>
        <w:t xml:space="preserve"> </w:t>
      </w:r>
    </w:p>
    <w:p w14:paraId="1788F358" w14:textId="77777777" w:rsidR="005D788D" w:rsidRDefault="005D788D" w:rsidP="005D788D">
      <w:pPr>
        <w:pStyle w:val="normal-000013"/>
      </w:pPr>
      <w:r>
        <w:rPr>
          <w:rStyle w:val="000003"/>
        </w:rPr>
        <w:t> </w:t>
      </w:r>
      <w:r>
        <w:t xml:space="preserve"> </w:t>
      </w:r>
    </w:p>
    <w:p w14:paraId="7BEC41AB" w14:textId="77777777" w:rsidR="005D788D" w:rsidRDefault="005D788D" w:rsidP="005D788D">
      <w:pPr>
        <w:pStyle w:val="normal-000005"/>
      </w:pPr>
      <w:r>
        <w:rPr>
          <w:rStyle w:val="zadanifontodlomka-000002"/>
        </w:rPr>
        <w:t>(1) Redovita provjera podataka predstavlja provjeru podataka iz članka 10. do 12. ovog Zakona koja se obavlja prikupljanjem, razmjenom podataka i usporedbom prijavljenih podataka o imovini iz podnesenih imovinskih kartica obveznika s pribavljenim podacima od Porezne uprave i drugih nadležnih tijela Republike Hrvatske sukladno odredbama ovog Zakona i podzakonskih propisa donesenih na temelju ovog Zakona.</w:t>
      </w:r>
      <w:r>
        <w:t xml:space="preserve"> </w:t>
      </w:r>
    </w:p>
    <w:p w14:paraId="31A040FF" w14:textId="77777777" w:rsidR="005D788D" w:rsidRDefault="005D788D" w:rsidP="005D788D">
      <w:pPr>
        <w:pStyle w:val="normal-000005"/>
      </w:pPr>
      <w:r>
        <w:rPr>
          <w:rStyle w:val="000003"/>
        </w:rPr>
        <w:t> </w:t>
      </w:r>
      <w:r>
        <w:t xml:space="preserve"> </w:t>
      </w:r>
    </w:p>
    <w:p w14:paraId="6BEA447C" w14:textId="77777777" w:rsidR="005D788D" w:rsidRDefault="005D788D" w:rsidP="005D788D">
      <w:pPr>
        <w:pStyle w:val="normal-000005"/>
      </w:pPr>
      <w:r>
        <w:rPr>
          <w:rStyle w:val="zadanifontodlomka-000002"/>
        </w:rPr>
        <w:t>(2) Redovita provjera podataka provodi se za svaku podnesenu imovinsku karticu obveznika.</w:t>
      </w:r>
      <w:r>
        <w:t xml:space="preserve"> </w:t>
      </w:r>
    </w:p>
    <w:p w14:paraId="15523EB0" w14:textId="77777777" w:rsidR="005D788D" w:rsidRDefault="005D788D" w:rsidP="00060E79">
      <w:pPr>
        <w:pStyle w:val="normal-000013"/>
      </w:pPr>
      <w:r>
        <w:rPr>
          <w:rStyle w:val="000003"/>
        </w:rPr>
        <w:t>  </w:t>
      </w:r>
      <w:r>
        <w:t xml:space="preserve"> </w:t>
      </w:r>
    </w:p>
    <w:p w14:paraId="0F3BA04F"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29.</w:t>
      </w:r>
      <w:r>
        <w:rPr>
          <w:rFonts w:eastAsia="Times New Roman"/>
          <w:sz w:val="24"/>
          <w:szCs w:val="24"/>
        </w:rPr>
        <w:t xml:space="preserve"> </w:t>
      </w:r>
    </w:p>
    <w:p w14:paraId="7D81BD47" w14:textId="77777777" w:rsidR="005D788D" w:rsidRDefault="005D788D" w:rsidP="005D788D">
      <w:pPr>
        <w:pStyle w:val="normal-000005"/>
      </w:pPr>
      <w:r>
        <w:rPr>
          <w:rStyle w:val="000003"/>
        </w:rPr>
        <w:t> </w:t>
      </w:r>
      <w:r>
        <w:t xml:space="preserve"> </w:t>
      </w:r>
    </w:p>
    <w:p w14:paraId="7547510A" w14:textId="77777777" w:rsidR="005D788D" w:rsidRDefault="005D788D" w:rsidP="005D788D">
      <w:pPr>
        <w:pStyle w:val="normal-000005"/>
      </w:pPr>
      <w:r>
        <w:rPr>
          <w:rStyle w:val="zadanifontodlomka-000002"/>
        </w:rPr>
        <w:t>(1) Povjerenstvo će bez odgađanja zatražiti od obveznika pisano očitovanje s potrebnim dokazima ukoliko prilikom provjere podataka proizlazi mogući nesklad, odnosno nerazmjer između prijavljene imovine iz podnesene imovinske kartice sukladno člancima 10. do 12. ovog zakona i stanja imovine kako proizlazi iz pribavljenih podataka nadležnih tijela iz članka 28. ovog zakona.</w:t>
      </w:r>
      <w:r>
        <w:t xml:space="preserve"> </w:t>
      </w:r>
    </w:p>
    <w:p w14:paraId="4BFCDD66" w14:textId="77777777" w:rsidR="005D788D" w:rsidRDefault="005D788D" w:rsidP="005D788D">
      <w:pPr>
        <w:pStyle w:val="normal-000005"/>
      </w:pPr>
      <w:r>
        <w:rPr>
          <w:rStyle w:val="000003"/>
        </w:rPr>
        <w:t> </w:t>
      </w:r>
      <w:r>
        <w:t xml:space="preserve"> </w:t>
      </w:r>
    </w:p>
    <w:p w14:paraId="3EC67A21" w14:textId="77777777" w:rsidR="005D788D" w:rsidRDefault="005D788D" w:rsidP="005D788D">
      <w:pPr>
        <w:pStyle w:val="normal-000005"/>
      </w:pPr>
      <w:r>
        <w:rPr>
          <w:rStyle w:val="zadanifontodlomka-000002"/>
        </w:rPr>
        <w:t xml:space="preserve">(2) Obveznik je dužan dostaviti Povjerenstvu pisano očitovanje i priložiti odgovarajuće dokaze u roku od 15 dana od dana primitka pisanog zahtjeva. </w:t>
      </w:r>
    </w:p>
    <w:p w14:paraId="5F48294A" w14:textId="77777777" w:rsidR="005D788D" w:rsidRDefault="005D788D" w:rsidP="00060E79">
      <w:pPr>
        <w:pStyle w:val="normal-000005"/>
      </w:pPr>
      <w:r>
        <w:rPr>
          <w:rStyle w:val="000003"/>
        </w:rPr>
        <w:t> </w:t>
      </w:r>
      <w:r>
        <w:t xml:space="preserve"> </w:t>
      </w:r>
      <w:r>
        <w:rPr>
          <w:rStyle w:val="000003"/>
        </w:rPr>
        <w:t> </w:t>
      </w:r>
      <w:r>
        <w:t xml:space="preserve"> </w:t>
      </w:r>
    </w:p>
    <w:p w14:paraId="6E64EBE6"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30.</w:t>
      </w:r>
      <w:r>
        <w:rPr>
          <w:rFonts w:eastAsia="Times New Roman"/>
          <w:sz w:val="24"/>
          <w:szCs w:val="24"/>
        </w:rPr>
        <w:t xml:space="preserve"> </w:t>
      </w:r>
    </w:p>
    <w:p w14:paraId="30BAC59A" w14:textId="77777777" w:rsidR="005D788D" w:rsidRDefault="005D788D" w:rsidP="005D788D">
      <w:pPr>
        <w:pStyle w:val="normal-000013"/>
      </w:pPr>
      <w:r>
        <w:rPr>
          <w:rStyle w:val="000003"/>
        </w:rPr>
        <w:t> </w:t>
      </w:r>
      <w:r>
        <w:t xml:space="preserve"> </w:t>
      </w:r>
    </w:p>
    <w:p w14:paraId="083B5FEB" w14:textId="77777777" w:rsidR="005D788D" w:rsidRDefault="005D788D" w:rsidP="005D788D">
      <w:pPr>
        <w:pStyle w:val="normal-000005"/>
      </w:pPr>
      <w:r>
        <w:rPr>
          <w:rStyle w:val="zadanifontodlomka-000002"/>
        </w:rPr>
        <w:t xml:space="preserve">(1) Ako obveznik ne dostavi Povjerenstvu pisano očitovanje iz članka 29. ovog Zakona u roku od 15 dana ili pak ne priloži odgovarajuće dokaze potrebne za usklađivanje prijavljene imovine s utvrđenom imovinom u postupku provjere s pribavljenim podacima o imovini obveznika, </w:t>
      </w:r>
      <w:r>
        <w:rPr>
          <w:rStyle w:val="zadanifontodlomka-000002"/>
        </w:rPr>
        <w:lastRenderedPageBreak/>
        <w:t>Povjerenstvo će pokrenuti postupak protiv obveznika zbog kršenja odredbi iz članka 10. do 12. ovog Zakona te će o tom obavijestiti nadležna državna tijela.</w:t>
      </w:r>
      <w:r>
        <w:t xml:space="preserve"> </w:t>
      </w:r>
    </w:p>
    <w:p w14:paraId="68DB6BF9" w14:textId="77777777" w:rsidR="005D788D" w:rsidRDefault="005D788D" w:rsidP="005D788D">
      <w:pPr>
        <w:pStyle w:val="normal-000005"/>
      </w:pPr>
      <w:r>
        <w:rPr>
          <w:rStyle w:val="000003"/>
        </w:rPr>
        <w:t> </w:t>
      </w:r>
      <w:r>
        <w:t xml:space="preserve"> </w:t>
      </w:r>
    </w:p>
    <w:p w14:paraId="44CA12BD" w14:textId="77777777" w:rsidR="005D788D" w:rsidRDefault="005D788D" w:rsidP="00060E79">
      <w:pPr>
        <w:pStyle w:val="normal-000005"/>
      </w:pPr>
      <w:r>
        <w:rPr>
          <w:rStyle w:val="zadanifontodlomka-000002"/>
        </w:rPr>
        <w:t>(2) Ako rezultati provedenog postupka redovite provjere upućuju na mogući nesklad ili nesrazmjer između prijavljenih prihoda i imovine stečene za vrijeme trajanja mandata, Povjerenstvo će takve informacije proslijediti Poreznoj upravi.</w:t>
      </w:r>
      <w:r>
        <w:t xml:space="preserve"> </w:t>
      </w:r>
    </w:p>
    <w:p w14:paraId="173DA9FD" w14:textId="77777777" w:rsidR="005D788D" w:rsidRDefault="005D788D" w:rsidP="005D788D">
      <w:pPr>
        <w:pStyle w:val="Heading3"/>
        <w:spacing w:before="0" w:after="0" w:afterAutospacing="0"/>
        <w:jc w:val="center"/>
        <w:rPr>
          <w:rFonts w:eastAsia="Times New Roman"/>
          <w:sz w:val="24"/>
          <w:szCs w:val="24"/>
        </w:rPr>
      </w:pPr>
      <w:r>
        <w:rPr>
          <w:rStyle w:val="zadanifontodlomka-000001"/>
          <w:rFonts w:eastAsia="Times New Roman"/>
          <w:b/>
          <w:bCs/>
        </w:rPr>
        <w:t xml:space="preserve">GLAVA V. </w:t>
      </w:r>
    </w:p>
    <w:p w14:paraId="33AF13C5" w14:textId="77777777" w:rsidR="005D788D" w:rsidRDefault="005D788D" w:rsidP="005D788D">
      <w:pPr>
        <w:pStyle w:val="Heading4"/>
        <w:spacing w:before="0" w:after="0" w:afterAutospacing="0"/>
        <w:jc w:val="center"/>
        <w:rPr>
          <w:rFonts w:eastAsia="Times New Roman"/>
        </w:rPr>
      </w:pPr>
      <w:r>
        <w:rPr>
          <w:rStyle w:val="zadanifontodlomka-000001"/>
          <w:rFonts w:eastAsia="Times New Roman"/>
          <w:b/>
          <w:bCs/>
        </w:rPr>
        <w:t xml:space="preserve">POVJERENSTVO ZA ODLUČIVANJE O SUKOBU INTERESA </w:t>
      </w:r>
    </w:p>
    <w:p w14:paraId="5E9643A2" w14:textId="77777777" w:rsidR="005D788D" w:rsidRDefault="005D788D" w:rsidP="005D788D">
      <w:pPr>
        <w:pStyle w:val="Heading5"/>
        <w:spacing w:before="0" w:after="0" w:afterAutospacing="0"/>
        <w:jc w:val="center"/>
        <w:rPr>
          <w:rFonts w:eastAsia="Times New Roman"/>
          <w:sz w:val="24"/>
          <w:szCs w:val="24"/>
        </w:rPr>
      </w:pPr>
      <w:r>
        <w:rPr>
          <w:rStyle w:val="zadanifontodlomka-000004"/>
          <w:rFonts w:eastAsia="Times New Roman"/>
          <w:b/>
          <w:bCs/>
        </w:rPr>
        <w:t xml:space="preserve">PRAVNI POLOŽAJ I SASTAV POVJERENSTVA </w:t>
      </w:r>
    </w:p>
    <w:p w14:paraId="45AD7A3D" w14:textId="77777777" w:rsidR="005D788D" w:rsidRDefault="005D788D" w:rsidP="005D788D">
      <w:pPr>
        <w:pStyle w:val="normal-000013"/>
      </w:pPr>
      <w:r>
        <w:rPr>
          <w:rStyle w:val="000003"/>
        </w:rPr>
        <w:t> </w:t>
      </w:r>
      <w:r>
        <w:t xml:space="preserve"> </w:t>
      </w:r>
    </w:p>
    <w:p w14:paraId="2B374E94"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31.</w:t>
      </w:r>
      <w:r>
        <w:rPr>
          <w:rFonts w:eastAsia="Times New Roman"/>
          <w:sz w:val="24"/>
          <w:szCs w:val="24"/>
        </w:rPr>
        <w:t xml:space="preserve"> </w:t>
      </w:r>
    </w:p>
    <w:p w14:paraId="03CE4422" w14:textId="77777777" w:rsidR="005D788D" w:rsidRDefault="005D788D" w:rsidP="005D788D">
      <w:pPr>
        <w:pStyle w:val="normal-000013"/>
      </w:pPr>
      <w:r>
        <w:rPr>
          <w:rStyle w:val="000003"/>
        </w:rPr>
        <w:t> </w:t>
      </w:r>
      <w:r>
        <w:t xml:space="preserve"> </w:t>
      </w:r>
    </w:p>
    <w:p w14:paraId="1B1880F4" w14:textId="77777777" w:rsidR="005D788D" w:rsidRDefault="005D788D" w:rsidP="005D788D">
      <w:pPr>
        <w:pStyle w:val="normal-000005"/>
      </w:pPr>
      <w:r>
        <w:rPr>
          <w:rStyle w:val="zadanifontodlomka-000002"/>
        </w:rPr>
        <w:t>(1) Radi provedbe ovog Zakona osniva se Povjerenstvo za odlučivanje o sukobu interesa.</w:t>
      </w:r>
      <w:r>
        <w:t xml:space="preserve"> </w:t>
      </w:r>
    </w:p>
    <w:p w14:paraId="1617D7C0" w14:textId="77777777" w:rsidR="005D788D" w:rsidRDefault="005D788D" w:rsidP="005D788D">
      <w:pPr>
        <w:pStyle w:val="normal-000005"/>
      </w:pPr>
      <w:r>
        <w:rPr>
          <w:rStyle w:val="000003"/>
        </w:rPr>
        <w:t> </w:t>
      </w:r>
      <w:r>
        <w:t xml:space="preserve"> </w:t>
      </w:r>
    </w:p>
    <w:p w14:paraId="2BBCA2B0" w14:textId="77777777" w:rsidR="005D788D" w:rsidRDefault="005D788D" w:rsidP="005D788D">
      <w:pPr>
        <w:pStyle w:val="normal-000005"/>
      </w:pPr>
      <w:r>
        <w:rPr>
          <w:rStyle w:val="zadanifontodlomka-000002"/>
        </w:rPr>
        <w:t>(2) Povjerenstvo je stalno, neovisno i samostalno državno tijelo koje obavlja poslove iz svog djelokruga rada i nadležnosti, određenih ovim Zakonom. Zabranjen je svaki oblik utjecaja na rad Povjerenstva koji bi mogao ugroziti njegovu samostalnost i neovisnost u donošenju odluka.</w:t>
      </w:r>
      <w:r>
        <w:t xml:space="preserve"> </w:t>
      </w:r>
    </w:p>
    <w:p w14:paraId="7EBA0DC7" w14:textId="77777777" w:rsidR="005D788D" w:rsidRDefault="005D788D" w:rsidP="005D788D">
      <w:pPr>
        <w:pStyle w:val="normal-000005"/>
      </w:pPr>
      <w:r>
        <w:rPr>
          <w:rStyle w:val="000003"/>
        </w:rPr>
        <w:t> </w:t>
      </w:r>
      <w:r>
        <w:t xml:space="preserve"> </w:t>
      </w:r>
    </w:p>
    <w:p w14:paraId="42AF9550" w14:textId="77777777" w:rsidR="005D788D" w:rsidRDefault="005D788D" w:rsidP="005D788D">
      <w:pPr>
        <w:pStyle w:val="normal-000005"/>
      </w:pPr>
      <w:r>
        <w:rPr>
          <w:rStyle w:val="zadanifontodlomka-000002"/>
        </w:rPr>
        <w:t>(3) Povjerenstvo čine predsjednik Povjerenstva i četiri člana Povjerenstva.</w:t>
      </w:r>
      <w:r>
        <w:t xml:space="preserve"> </w:t>
      </w:r>
    </w:p>
    <w:p w14:paraId="64FFE804" w14:textId="77777777" w:rsidR="005D788D" w:rsidRDefault="005D788D" w:rsidP="005D788D">
      <w:pPr>
        <w:pStyle w:val="normal-000005"/>
      </w:pPr>
      <w:r>
        <w:rPr>
          <w:rStyle w:val="000003"/>
        </w:rPr>
        <w:t> </w:t>
      </w:r>
      <w:r>
        <w:t xml:space="preserve"> </w:t>
      </w:r>
    </w:p>
    <w:p w14:paraId="4874C602" w14:textId="77777777" w:rsidR="005D788D" w:rsidRDefault="005D788D" w:rsidP="005D788D">
      <w:pPr>
        <w:pStyle w:val="normal-000005"/>
      </w:pPr>
      <w:r>
        <w:rPr>
          <w:rStyle w:val="zadanifontodlomka-000002"/>
        </w:rPr>
        <w:t xml:space="preserve">(4) Predsjednik i članovi Povjerenstva biraju se na razdoblje od 5 godina na način i po postupku utvrđenom ovim Zakonom. </w:t>
      </w:r>
    </w:p>
    <w:p w14:paraId="42DD0B6D" w14:textId="77777777" w:rsidR="005D788D" w:rsidRDefault="005D788D" w:rsidP="005D788D">
      <w:pPr>
        <w:pStyle w:val="normal-000005"/>
      </w:pPr>
      <w:r>
        <w:rPr>
          <w:rStyle w:val="000003"/>
        </w:rPr>
        <w:t> </w:t>
      </w:r>
      <w:r>
        <w:t xml:space="preserve"> </w:t>
      </w:r>
    </w:p>
    <w:p w14:paraId="350C2020" w14:textId="77777777" w:rsidR="005D788D" w:rsidRDefault="005D788D" w:rsidP="005D788D">
      <w:pPr>
        <w:pStyle w:val="normal-000005"/>
      </w:pPr>
      <w:r>
        <w:rPr>
          <w:rStyle w:val="zadanifontodlomka-000002"/>
        </w:rPr>
        <w:t>(5) Predsjednik i članovi Povjerenstva mogu biti izabrani na dužnost u Povjerenstvu najviše dva puta.</w:t>
      </w:r>
      <w:r>
        <w:t xml:space="preserve"> </w:t>
      </w:r>
    </w:p>
    <w:p w14:paraId="2D394910" w14:textId="77777777" w:rsidR="005D788D" w:rsidRDefault="005D788D" w:rsidP="005D788D">
      <w:pPr>
        <w:pStyle w:val="normal-000013"/>
      </w:pPr>
      <w:r>
        <w:rPr>
          <w:rStyle w:val="000003"/>
        </w:rPr>
        <w:t> </w:t>
      </w:r>
      <w:r>
        <w:t xml:space="preserve"> </w:t>
      </w:r>
    </w:p>
    <w:p w14:paraId="09B4B1B3"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Sredstva za rad Povjerenstva</w:t>
      </w:r>
      <w:r>
        <w:rPr>
          <w:rFonts w:eastAsia="Times New Roman"/>
          <w:sz w:val="24"/>
          <w:szCs w:val="24"/>
        </w:rPr>
        <w:t xml:space="preserve"> </w:t>
      </w:r>
    </w:p>
    <w:p w14:paraId="7411CD0E"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32.</w:t>
      </w:r>
      <w:r>
        <w:rPr>
          <w:rFonts w:eastAsia="Times New Roman"/>
          <w:sz w:val="24"/>
          <w:szCs w:val="24"/>
        </w:rPr>
        <w:t xml:space="preserve"> </w:t>
      </w:r>
    </w:p>
    <w:p w14:paraId="69F498A8" w14:textId="77777777" w:rsidR="005D788D" w:rsidRDefault="005D788D" w:rsidP="005D788D">
      <w:pPr>
        <w:pStyle w:val="normal-000013"/>
      </w:pPr>
      <w:r>
        <w:rPr>
          <w:rStyle w:val="000003"/>
        </w:rPr>
        <w:t> </w:t>
      </w:r>
      <w:r>
        <w:t xml:space="preserve"> </w:t>
      </w:r>
    </w:p>
    <w:p w14:paraId="6791478F" w14:textId="77777777" w:rsidR="005D788D" w:rsidRDefault="005D788D" w:rsidP="005D788D">
      <w:pPr>
        <w:pStyle w:val="normal-000005"/>
      </w:pPr>
      <w:r>
        <w:rPr>
          <w:rStyle w:val="zadanifontodlomka-000002"/>
        </w:rPr>
        <w:t>Sredstva za rad Povjerenstva osiguravaju se u državnom proračunu.</w:t>
      </w:r>
      <w:r>
        <w:t xml:space="preserve"> </w:t>
      </w:r>
    </w:p>
    <w:p w14:paraId="4B7333AE" w14:textId="77777777" w:rsidR="005D788D" w:rsidRDefault="005D788D" w:rsidP="00CC3B3E">
      <w:pPr>
        <w:pStyle w:val="normal-000013"/>
      </w:pPr>
      <w:r>
        <w:rPr>
          <w:rStyle w:val="000003"/>
        </w:rPr>
        <w:t> </w:t>
      </w:r>
      <w:r>
        <w:t xml:space="preserve"> </w:t>
      </w:r>
      <w:r>
        <w:rPr>
          <w:rStyle w:val="000003"/>
        </w:rPr>
        <w:t> </w:t>
      </w:r>
      <w:r>
        <w:t xml:space="preserve"> </w:t>
      </w:r>
    </w:p>
    <w:p w14:paraId="1D928848"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Nadležnost Povjerenstva</w:t>
      </w:r>
      <w:r>
        <w:rPr>
          <w:rFonts w:eastAsia="Times New Roman"/>
          <w:sz w:val="24"/>
          <w:szCs w:val="24"/>
        </w:rPr>
        <w:t xml:space="preserve"> </w:t>
      </w:r>
    </w:p>
    <w:p w14:paraId="1983057B"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33.</w:t>
      </w:r>
      <w:r>
        <w:rPr>
          <w:rFonts w:eastAsia="Times New Roman"/>
          <w:sz w:val="24"/>
          <w:szCs w:val="24"/>
        </w:rPr>
        <w:t xml:space="preserve"> </w:t>
      </w:r>
    </w:p>
    <w:p w14:paraId="5275F28F" w14:textId="77777777" w:rsidR="005D788D" w:rsidRDefault="005D788D" w:rsidP="005D788D">
      <w:pPr>
        <w:pStyle w:val="normal-000013"/>
      </w:pPr>
      <w:r>
        <w:rPr>
          <w:rStyle w:val="000003"/>
        </w:rPr>
        <w:t> </w:t>
      </w:r>
      <w:r>
        <w:t xml:space="preserve"> </w:t>
      </w:r>
    </w:p>
    <w:p w14:paraId="11E73E9B" w14:textId="77777777" w:rsidR="005D788D" w:rsidRDefault="005D788D" w:rsidP="005D788D">
      <w:pPr>
        <w:pStyle w:val="normal-000005"/>
      </w:pPr>
      <w:r>
        <w:rPr>
          <w:rStyle w:val="zadanifontodlomka-000002"/>
        </w:rPr>
        <w:t>(1) Nadležnosti Povjerenstva su:</w:t>
      </w:r>
      <w:r>
        <w:t xml:space="preserve"> </w:t>
      </w:r>
    </w:p>
    <w:p w14:paraId="6F596DF0" w14:textId="77777777" w:rsidR="005D788D" w:rsidRDefault="005D788D" w:rsidP="005D788D">
      <w:pPr>
        <w:pStyle w:val="normal-000005"/>
      </w:pPr>
      <w:r>
        <w:rPr>
          <w:rStyle w:val="zadanifontodlomka-000002"/>
        </w:rPr>
        <w:t>– donošenje poslovnika, kojim se uređuje način rada i odlučivanje Povjerenstva, donošenje odluka, davanje mišljenja, propisivanje obrazaca i pravilnika o ustrojavanju registra radi primjene pojedinih odredaba ovog Zakona,</w:t>
      </w:r>
      <w:r>
        <w:t xml:space="preserve"> </w:t>
      </w:r>
    </w:p>
    <w:p w14:paraId="54DB81C7" w14:textId="77777777" w:rsidR="005D788D" w:rsidRDefault="005D788D" w:rsidP="005D788D">
      <w:pPr>
        <w:pStyle w:val="normal-000005"/>
      </w:pPr>
      <w:r>
        <w:rPr>
          <w:rStyle w:val="zadanifontodlomka-000002"/>
        </w:rPr>
        <w:t>– izrada smjernica i uputa obveznicima u svrhu učinkovitog sprječavanja sukoba interesa,</w:t>
      </w:r>
      <w:r>
        <w:t xml:space="preserve"> </w:t>
      </w:r>
    </w:p>
    <w:p w14:paraId="040E9739" w14:textId="77777777" w:rsidR="005D788D" w:rsidRDefault="005D788D" w:rsidP="005D788D">
      <w:pPr>
        <w:pStyle w:val="normal-000005"/>
      </w:pPr>
      <w:r>
        <w:rPr>
          <w:rStyle w:val="zadanifontodlomka-000002"/>
        </w:rPr>
        <w:t>– redovito provođenje edukacije obveznika u pitanjima sukoba interesa i podnošenja imovinskih kartica</w:t>
      </w:r>
      <w:r>
        <w:t xml:space="preserve"> </w:t>
      </w:r>
    </w:p>
    <w:p w14:paraId="3ECC16B6" w14:textId="77777777" w:rsidR="005D788D" w:rsidRDefault="005D788D" w:rsidP="005D788D">
      <w:pPr>
        <w:pStyle w:val="normal-000005"/>
      </w:pPr>
      <w:r>
        <w:rPr>
          <w:rStyle w:val="zadanifontodlomka-000002"/>
        </w:rPr>
        <w:t>– provjera podataka iz imovinskih kartica obveznika sukladno odredbama ovog Zakona,</w:t>
      </w:r>
      <w:r>
        <w:t xml:space="preserve"> </w:t>
      </w:r>
    </w:p>
    <w:p w14:paraId="36901604" w14:textId="77777777" w:rsidR="005D788D" w:rsidRDefault="005D788D" w:rsidP="005D788D">
      <w:pPr>
        <w:pStyle w:val="normal-000005"/>
      </w:pPr>
      <w:r>
        <w:rPr>
          <w:rStyle w:val="zadanifontodlomka-000002"/>
        </w:rPr>
        <w:lastRenderedPageBreak/>
        <w:t>– pokretanje postupaka za utvrđivanje povreda odredaba ovog Zakona o sukobu interesa ili drugog zabranjenog ili popisanog ponašanja,</w:t>
      </w:r>
      <w:r>
        <w:t xml:space="preserve"> </w:t>
      </w:r>
    </w:p>
    <w:p w14:paraId="50A95F62" w14:textId="77777777" w:rsidR="005D788D" w:rsidRDefault="005D788D" w:rsidP="005D788D">
      <w:pPr>
        <w:pStyle w:val="normal-000005"/>
      </w:pPr>
      <w:r>
        <w:rPr>
          <w:rStyle w:val="zadanifontodlomka-000002"/>
        </w:rPr>
        <w:t>– suradnja s nadležnim tijelom državne uprave u čijem je djelokrugu izrada  za izradu zakona u području sprječavanja sukoba interesa obveznika te podnošenje inicijativa nadležnim tijelima za predlaganje izmjena i dopuna zakona,</w:t>
      </w:r>
      <w:r>
        <w:t xml:space="preserve"> </w:t>
      </w:r>
    </w:p>
    <w:p w14:paraId="0CBD1AD5" w14:textId="77777777" w:rsidR="005D788D" w:rsidRDefault="005D788D" w:rsidP="005D788D">
      <w:pPr>
        <w:pStyle w:val="normal-000005"/>
      </w:pPr>
      <w:r>
        <w:rPr>
          <w:rStyle w:val="zadanifontodlomka-000002"/>
        </w:rPr>
        <w:t>– suradnja s nevladinim udrugama civilnog društva i ostvarivanje međunarodne suradnje u području sprječavanja sukoba interesa,</w:t>
      </w:r>
      <w:r>
        <w:t xml:space="preserve"> </w:t>
      </w:r>
    </w:p>
    <w:p w14:paraId="4DBB03E4" w14:textId="77777777" w:rsidR="005D788D" w:rsidRDefault="005D788D" w:rsidP="005D788D">
      <w:pPr>
        <w:pStyle w:val="normal-000005"/>
      </w:pPr>
      <w:r>
        <w:rPr>
          <w:rStyle w:val="zadanifontodlomka-000002"/>
        </w:rPr>
        <w:t>- objavljivanje prakse Povjerenstva na lako pretraživ način,</w:t>
      </w:r>
      <w:r>
        <w:t xml:space="preserve"> </w:t>
      </w:r>
    </w:p>
    <w:p w14:paraId="1A91299B" w14:textId="77777777" w:rsidR="005D788D" w:rsidRDefault="005D788D" w:rsidP="005D788D">
      <w:pPr>
        <w:pStyle w:val="normal-000005"/>
      </w:pPr>
      <w:r>
        <w:rPr>
          <w:rStyle w:val="zadanifontodlomka-000002"/>
        </w:rPr>
        <w:t>– obavljanje drugih poslova određenih ovim Zakonom.</w:t>
      </w:r>
      <w:r>
        <w:t xml:space="preserve"> </w:t>
      </w:r>
    </w:p>
    <w:p w14:paraId="4DF5E8BD" w14:textId="77777777" w:rsidR="005D788D" w:rsidRDefault="005D788D" w:rsidP="005D788D">
      <w:pPr>
        <w:pStyle w:val="normal-000005"/>
      </w:pPr>
      <w:r>
        <w:rPr>
          <w:rStyle w:val="000003"/>
        </w:rPr>
        <w:t> </w:t>
      </w:r>
      <w:r>
        <w:t xml:space="preserve"> </w:t>
      </w:r>
    </w:p>
    <w:p w14:paraId="6DEE74CC" w14:textId="77777777" w:rsidR="005D788D" w:rsidRDefault="005D788D" w:rsidP="005D788D">
      <w:pPr>
        <w:pStyle w:val="normal-000005"/>
      </w:pPr>
      <w:r>
        <w:rPr>
          <w:rStyle w:val="zadanifontodlomka-000002"/>
        </w:rPr>
        <w:t>(2) Povjerenstvo izvješćuje Hrvatski sabor o svom radu jednom godišnje i to najkasnije do 31. ožujka tekuće godine za prethodnu godinu.</w:t>
      </w:r>
      <w:r>
        <w:t xml:space="preserve"> </w:t>
      </w:r>
    </w:p>
    <w:p w14:paraId="7003A3A7" w14:textId="77777777" w:rsidR="005D788D" w:rsidRDefault="005D788D" w:rsidP="005D788D">
      <w:pPr>
        <w:pStyle w:val="normal-000005"/>
      </w:pPr>
      <w:r>
        <w:rPr>
          <w:rStyle w:val="000003"/>
        </w:rPr>
        <w:t> </w:t>
      </w:r>
      <w:r>
        <w:t xml:space="preserve"> </w:t>
      </w:r>
    </w:p>
    <w:p w14:paraId="56AA2D16" w14:textId="77777777" w:rsidR="005D788D" w:rsidRDefault="005D788D" w:rsidP="005D788D">
      <w:pPr>
        <w:pStyle w:val="normal-000005"/>
      </w:pPr>
      <w:r>
        <w:rPr>
          <w:rStyle w:val="zadanifontodlomka-000002"/>
        </w:rPr>
        <w:t>(3) Izvješće iz stavka 2. ovoga članka obvezno sadrži detaljni prikaz o broju predmeta i ishodima pred Povjerenstvom, podatke o vođenim upravnim sporovima i ishodima upravnih sporova, podatke o izrečenim i izvršenim sankcijama, vremenu trajanja postupaka, neriješenim predmetima, podatke o danim mišljenjima i suglasnostima, provedenim edukacijama, izrađenim smjernicama i priručnicima te drugim aktivnostima Povjerenstva na prevenciji sukoba interesa i drugim aktivnostima iz nadležnosti Povjerenstva.</w:t>
      </w:r>
      <w:r>
        <w:t xml:space="preserve"> </w:t>
      </w:r>
    </w:p>
    <w:p w14:paraId="599082BA" w14:textId="77777777" w:rsidR="005D788D" w:rsidRDefault="005D788D" w:rsidP="005D788D">
      <w:pPr>
        <w:pStyle w:val="normal-000005"/>
      </w:pPr>
      <w:r>
        <w:rPr>
          <w:rStyle w:val="000003"/>
        </w:rPr>
        <w:t> </w:t>
      </w:r>
      <w:r>
        <w:t xml:space="preserve"> </w:t>
      </w:r>
    </w:p>
    <w:p w14:paraId="17F3FC54" w14:textId="77777777" w:rsidR="005D788D" w:rsidRDefault="005D788D" w:rsidP="00CC3B3E">
      <w:pPr>
        <w:pStyle w:val="tekstkomentara"/>
      </w:pPr>
      <w:r>
        <w:rPr>
          <w:rStyle w:val="zadanifontodlomka-000002"/>
        </w:rPr>
        <w:t>(3) Poslovnik iz stavka 1. podstavka 1. ovog članka potvrđuje Hrvatski sabor. Poslovnik se objavljuje u Narodnim novinama.</w:t>
      </w:r>
    </w:p>
    <w:p w14:paraId="0623E56E" w14:textId="77777777" w:rsidR="005D788D" w:rsidRDefault="005D788D" w:rsidP="005D788D">
      <w:pPr>
        <w:pStyle w:val="normal-000005"/>
      </w:pPr>
      <w:r>
        <w:rPr>
          <w:rStyle w:val="000003"/>
        </w:rPr>
        <w:t> </w:t>
      </w:r>
      <w:r>
        <w:t xml:space="preserve"> </w:t>
      </w:r>
    </w:p>
    <w:p w14:paraId="2A25684E"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Izbor predsjednika i članova Povjerenstva</w:t>
      </w:r>
      <w:r>
        <w:rPr>
          <w:rFonts w:eastAsia="Times New Roman"/>
          <w:sz w:val="24"/>
          <w:szCs w:val="24"/>
        </w:rPr>
        <w:t xml:space="preserve"> </w:t>
      </w:r>
    </w:p>
    <w:p w14:paraId="781F4CC7"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34.</w:t>
      </w:r>
      <w:r>
        <w:rPr>
          <w:rFonts w:eastAsia="Times New Roman"/>
          <w:sz w:val="24"/>
          <w:szCs w:val="24"/>
        </w:rPr>
        <w:t xml:space="preserve"> </w:t>
      </w:r>
    </w:p>
    <w:p w14:paraId="63D16354" w14:textId="77777777" w:rsidR="005D788D" w:rsidRDefault="005D788D" w:rsidP="005D788D">
      <w:pPr>
        <w:pStyle w:val="normal-000013"/>
      </w:pPr>
      <w:r>
        <w:rPr>
          <w:rStyle w:val="000003"/>
        </w:rPr>
        <w:t> </w:t>
      </w:r>
      <w:r>
        <w:t xml:space="preserve"> </w:t>
      </w:r>
    </w:p>
    <w:p w14:paraId="72DC833A" w14:textId="77777777" w:rsidR="005D788D" w:rsidRDefault="005D788D" w:rsidP="005D788D">
      <w:pPr>
        <w:pStyle w:val="normal-000005"/>
      </w:pPr>
      <w:r>
        <w:rPr>
          <w:rStyle w:val="zadanifontodlomka-000002"/>
        </w:rPr>
        <w:t>(1) Predsjednika i članove Povjerenstva bira Hrvatski sabor tajnim glasovanjem većinom glasova svih zastupnika na temelju lista kandidata koje sastavlja Odbor za izbor, imenovanje i upravne poslove Hrvatskoga sabora (u daljnjem tekstu: Odbor).</w:t>
      </w:r>
      <w:r>
        <w:t xml:space="preserve"> </w:t>
      </w:r>
    </w:p>
    <w:p w14:paraId="10A32FA0" w14:textId="77777777" w:rsidR="005D788D" w:rsidRDefault="005D788D" w:rsidP="005D788D">
      <w:pPr>
        <w:pStyle w:val="normal-000005"/>
      </w:pPr>
      <w:r>
        <w:rPr>
          <w:rStyle w:val="000003"/>
        </w:rPr>
        <w:t> </w:t>
      </w:r>
      <w:r>
        <w:t xml:space="preserve"> </w:t>
      </w:r>
    </w:p>
    <w:p w14:paraId="5F66C1CC" w14:textId="77777777" w:rsidR="005D788D" w:rsidRDefault="005D788D" w:rsidP="005D788D">
      <w:pPr>
        <w:pStyle w:val="normal-000005"/>
      </w:pPr>
      <w:r>
        <w:rPr>
          <w:rStyle w:val="zadanifontodlomka-000002"/>
        </w:rPr>
        <w:t>(2) Predsjednik Povjerenstva i članovi Povjerenstva biraju se na temelju javnog poziva.</w:t>
      </w:r>
      <w:r>
        <w:t xml:space="preserve"> </w:t>
      </w:r>
    </w:p>
    <w:p w14:paraId="0425A38D" w14:textId="77777777" w:rsidR="005D788D" w:rsidRDefault="005D788D" w:rsidP="005D788D">
      <w:pPr>
        <w:pStyle w:val="normal-000005"/>
      </w:pPr>
      <w:r>
        <w:rPr>
          <w:rStyle w:val="000003"/>
        </w:rPr>
        <w:t> </w:t>
      </w:r>
      <w:r>
        <w:t xml:space="preserve"> </w:t>
      </w:r>
    </w:p>
    <w:p w14:paraId="3300160A" w14:textId="77777777" w:rsidR="005D788D" w:rsidRDefault="005D788D" w:rsidP="005D788D">
      <w:pPr>
        <w:pStyle w:val="normal-000005"/>
      </w:pPr>
      <w:r>
        <w:rPr>
          <w:rStyle w:val="zadanifontodlomka-000002"/>
        </w:rPr>
        <w:t>(3) Mandat predsjednika i članova Povjerenstva počinje danom stupanja na dužnost koja se određuje u odluci o izboru.</w:t>
      </w:r>
      <w:r>
        <w:t xml:space="preserve"> </w:t>
      </w:r>
    </w:p>
    <w:p w14:paraId="255A51DB" w14:textId="77777777" w:rsidR="005D788D" w:rsidRDefault="005D788D" w:rsidP="005D788D">
      <w:pPr>
        <w:pStyle w:val="normal-000005"/>
      </w:pPr>
      <w:r>
        <w:rPr>
          <w:rStyle w:val="000003"/>
        </w:rPr>
        <w:t> </w:t>
      </w:r>
      <w:r>
        <w:t xml:space="preserve"> </w:t>
      </w:r>
    </w:p>
    <w:p w14:paraId="1502F855" w14:textId="77777777" w:rsidR="005D788D" w:rsidRDefault="005D788D" w:rsidP="005D788D">
      <w:pPr>
        <w:pStyle w:val="normal-000005"/>
      </w:pPr>
      <w:r>
        <w:rPr>
          <w:rStyle w:val="zadanifontodlomka-000002"/>
        </w:rPr>
        <w:t>(4) Ako do isteka mandata Sabor ne izabere predsjednika i članove Povjerenstva, mandat predsjednika i članova Povjerenstva se produžuje najduže do šest mjeseci.</w:t>
      </w:r>
      <w:r>
        <w:t xml:space="preserve"> </w:t>
      </w:r>
    </w:p>
    <w:p w14:paraId="2DFD8A14" w14:textId="77777777" w:rsidR="005D788D" w:rsidRDefault="005D788D" w:rsidP="005D788D">
      <w:pPr>
        <w:pStyle w:val="normal-000005"/>
      </w:pPr>
      <w:r>
        <w:rPr>
          <w:rStyle w:val="000003"/>
        </w:rPr>
        <w:t> </w:t>
      </w:r>
      <w:r>
        <w:t xml:space="preserve"> </w:t>
      </w:r>
    </w:p>
    <w:p w14:paraId="72A6F9C1"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Postupak izbora kandidata</w:t>
      </w:r>
      <w:r>
        <w:rPr>
          <w:rFonts w:eastAsia="Times New Roman"/>
          <w:sz w:val="24"/>
          <w:szCs w:val="24"/>
        </w:rPr>
        <w:t xml:space="preserve"> </w:t>
      </w:r>
    </w:p>
    <w:p w14:paraId="0AC84ED0"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35.</w:t>
      </w:r>
      <w:r>
        <w:rPr>
          <w:rFonts w:eastAsia="Times New Roman"/>
          <w:sz w:val="24"/>
          <w:szCs w:val="24"/>
        </w:rPr>
        <w:t xml:space="preserve"> </w:t>
      </w:r>
    </w:p>
    <w:p w14:paraId="4184320B" w14:textId="77777777" w:rsidR="005D788D" w:rsidRDefault="005D788D" w:rsidP="005D788D">
      <w:pPr>
        <w:pStyle w:val="normal-000013"/>
      </w:pPr>
      <w:r>
        <w:rPr>
          <w:rStyle w:val="000003"/>
        </w:rPr>
        <w:t> </w:t>
      </w:r>
      <w:r>
        <w:t xml:space="preserve"> </w:t>
      </w:r>
    </w:p>
    <w:p w14:paraId="0780977B" w14:textId="77777777" w:rsidR="005D788D" w:rsidRDefault="005D788D" w:rsidP="005D788D">
      <w:pPr>
        <w:pStyle w:val="normal-000005"/>
      </w:pPr>
      <w:r>
        <w:rPr>
          <w:rStyle w:val="zadanifontodlomka-000002"/>
        </w:rPr>
        <w:t>(1) Šest mjeseci prije isteka mandata predsjednika, odnosno članova Povjerenstva, Odbor pokreće postupak za izbor novog predsjednika, odnosno člana Povjerenstva.</w:t>
      </w:r>
      <w:r>
        <w:t xml:space="preserve"> </w:t>
      </w:r>
    </w:p>
    <w:p w14:paraId="6B400819" w14:textId="77777777" w:rsidR="005D788D" w:rsidRDefault="005D788D" w:rsidP="005D788D">
      <w:pPr>
        <w:pStyle w:val="normal-000005"/>
      </w:pPr>
      <w:r>
        <w:rPr>
          <w:rStyle w:val="000003"/>
        </w:rPr>
        <w:t> </w:t>
      </w:r>
      <w:r>
        <w:t xml:space="preserve"> </w:t>
      </w:r>
    </w:p>
    <w:p w14:paraId="12838CB0" w14:textId="77777777" w:rsidR="005D788D" w:rsidRDefault="005D788D" w:rsidP="005D788D">
      <w:pPr>
        <w:pStyle w:val="normal-000005"/>
      </w:pPr>
      <w:r>
        <w:rPr>
          <w:rStyle w:val="zadanifontodlomka-000002"/>
        </w:rPr>
        <w:t>(2) Odbor će objaviti javni poziv za kandidate za predsjednika, odnosno članove Povjerenstva. Rok za prijavu kandidata na objavljeni javni poziv je 15 dana.</w:t>
      </w:r>
      <w:r>
        <w:t xml:space="preserve"> </w:t>
      </w:r>
    </w:p>
    <w:p w14:paraId="5BB8FB1A" w14:textId="77777777" w:rsidR="005D788D" w:rsidRDefault="005D788D" w:rsidP="005D788D">
      <w:pPr>
        <w:pStyle w:val="normal-000005"/>
      </w:pPr>
      <w:r>
        <w:rPr>
          <w:rStyle w:val="000003"/>
        </w:rPr>
        <w:lastRenderedPageBreak/>
        <w:t> </w:t>
      </w:r>
      <w:r>
        <w:t xml:space="preserve"> </w:t>
      </w:r>
    </w:p>
    <w:p w14:paraId="6285F301" w14:textId="77777777" w:rsidR="005D788D" w:rsidRDefault="005D788D" w:rsidP="005D788D">
      <w:pPr>
        <w:pStyle w:val="normal-000005"/>
      </w:pPr>
      <w:r>
        <w:rPr>
          <w:rStyle w:val="zadanifontodlomka-000002"/>
        </w:rPr>
        <w:t>(3) Javni poziv se objavljuje u »Narodnim novinama« te na internetskim stranicama  Hrvatskoga sabora i Povjerenstva. U javnom pozivu se navode uvjeti za izbor predsjednika i članova Povjerenstva određeni ovim Zakonom, rok za podnošenje prijedloga kandidata te prilozi koji moraju biti dostavljeni uz prijavu.</w:t>
      </w:r>
      <w:r>
        <w:t xml:space="preserve"> </w:t>
      </w:r>
    </w:p>
    <w:p w14:paraId="47C8500B" w14:textId="77777777" w:rsidR="005D788D" w:rsidRDefault="005D788D" w:rsidP="005D788D">
      <w:pPr>
        <w:pStyle w:val="normal-000005"/>
      </w:pPr>
      <w:r>
        <w:rPr>
          <w:rStyle w:val="000003"/>
        </w:rPr>
        <w:t> </w:t>
      </w:r>
      <w:r>
        <w:t xml:space="preserve"> </w:t>
      </w:r>
    </w:p>
    <w:p w14:paraId="6AB3984D" w14:textId="77777777" w:rsidR="005D788D" w:rsidRDefault="005D788D" w:rsidP="005D788D">
      <w:pPr>
        <w:pStyle w:val="normal-000005"/>
      </w:pPr>
      <w:r>
        <w:rPr>
          <w:rStyle w:val="zadanifontodlomka-000002"/>
        </w:rPr>
        <w:t>(4) Na temelju zaprimljenih prijava, Odbor će bez odgađanja utvrditi liste kandidata koji udovoljavaju uvjetima za predsjednika, odnosno članove Povjerenstva. Liste se objavljuju na službenim internetskim stranicama Hrvatskoga sabora.</w:t>
      </w:r>
      <w:r>
        <w:t xml:space="preserve"> </w:t>
      </w:r>
    </w:p>
    <w:p w14:paraId="06E6A7CE" w14:textId="77777777" w:rsidR="005D788D" w:rsidRDefault="005D788D" w:rsidP="005D788D">
      <w:pPr>
        <w:pStyle w:val="normal-000005"/>
      </w:pPr>
      <w:r>
        <w:rPr>
          <w:rStyle w:val="000003"/>
        </w:rPr>
        <w:t> </w:t>
      </w:r>
      <w:r>
        <w:t xml:space="preserve"> </w:t>
      </w:r>
    </w:p>
    <w:p w14:paraId="59C0378A" w14:textId="77777777" w:rsidR="005D788D" w:rsidRDefault="005D788D" w:rsidP="005D788D">
      <w:pPr>
        <w:pStyle w:val="normal-000005"/>
      </w:pPr>
      <w:r>
        <w:rPr>
          <w:rStyle w:val="zadanifontodlomka-000002"/>
        </w:rPr>
        <w:t xml:space="preserve">(5) Odbor će obaviti razgovore sa svakim od kandidata s liste iz stavka 4. ovog članka u roku od 15 dana od dana objave lista. Javnost ima pravo nazočiti održavanju razgovora s kandidatima. </w:t>
      </w:r>
    </w:p>
    <w:p w14:paraId="3E1FA1B1" w14:textId="77777777" w:rsidR="005D788D" w:rsidRDefault="005D788D" w:rsidP="005D788D">
      <w:pPr>
        <w:pStyle w:val="normal-000005"/>
      </w:pPr>
      <w:r>
        <w:rPr>
          <w:rStyle w:val="000003"/>
        </w:rPr>
        <w:t> </w:t>
      </w:r>
      <w:r>
        <w:t xml:space="preserve"> </w:t>
      </w:r>
    </w:p>
    <w:p w14:paraId="5E8AE71B" w14:textId="77777777" w:rsidR="005D788D" w:rsidRDefault="005D788D" w:rsidP="005D788D">
      <w:pPr>
        <w:pStyle w:val="normal-000005"/>
      </w:pPr>
      <w:r>
        <w:rPr>
          <w:rStyle w:val="zadanifontodlomka-000002"/>
        </w:rPr>
        <w:t>(6) Na temelju održanih razgovora, Odbor će sastaviti jedinstvenu završnu listu sastavljenu u pravilu od trostruko više kandidata za predsjednika te jedinstvenu završnu listu sastavljenu u pravilu od trostruko više kandidata za članove Povjerenstva. Kandidati s jedinstvene završne liste dužni su po pozivu podnijeti Odboru imovinsku karticu iz članka 10. i 12. ovog Zakona. Za kandidate s jedinstvene završne liste se provodi temeljna sigurnosna provjera.</w:t>
      </w:r>
      <w:r>
        <w:t xml:space="preserve"> </w:t>
      </w:r>
    </w:p>
    <w:p w14:paraId="11D0CE8E" w14:textId="77777777" w:rsidR="005D788D" w:rsidRDefault="005D788D" w:rsidP="005D788D">
      <w:pPr>
        <w:pStyle w:val="normal-000005"/>
      </w:pPr>
      <w:r>
        <w:rPr>
          <w:rStyle w:val="000025"/>
        </w:rPr>
        <w:t> </w:t>
      </w:r>
      <w:r>
        <w:t xml:space="preserve"> </w:t>
      </w:r>
    </w:p>
    <w:p w14:paraId="1290C59A" w14:textId="77777777" w:rsidR="005D788D" w:rsidRDefault="005D788D" w:rsidP="005D788D">
      <w:pPr>
        <w:pStyle w:val="normal-000005"/>
      </w:pPr>
      <w:r>
        <w:rPr>
          <w:rStyle w:val="zadanifontodlomka-000002"/>
        </w:rPr>
        <w:t>(7) Jedinstvene završne liste se objavljuju na sjednici Odbora s navođenjem kratkog obrazloženja za uvrštavanje pojedinog kandidata na listu. Posebno se navodi je li neki kandidat uvršten na listu na temelju jednoglasne odluke Odbora.</w:t>
      </w:r>
      <w:r>
        <w:t xml:space="preserve"> </w:t>
      </w:r>
    </w:p>
    <w:p w14:paraId="56F95845" w14:textId="77777777" w:rsidR="005D788D" w:rsidRDefault="005D788D" w:rsidP="005D788D">
      <w:pPr>
        <w:pStyle w:val="normal-000005"/>
      </w:pPr>
      <w:r>
        <w:rPr>
          <w:rStyle w:val="000003"/>
        </w:rPr>
        <w:t> </w:t>
      </w:r>
      <w:r>
        <w:t xml:space="preserve"> </w:t>
      </w:r>
    </w:p>
    <w:p w14:paraId="36BC392A" w14:textId="77777777" w:rsidR="005D788D" w:rsidRDefault="005D788D" w:rsidP="005D788D">
      <w:pPr>
        <w:pStyle w:val="normal-000005"/>
      </w:pPr>
      <w:r>
        <w:rPr>
          <w:rStyle w:val="zadanifontodlomka-000002"/>
        </w:rPr>
        <w:t>(8) Jedinstvene završne liste dostavljaju se Hrvatskome saboru, koji će sukladno dostavljenim listama provesti izbor predsjednika i članova Povjerenstva.</w:t>
      </w:r>
      <w:r>
        <w:t xml:space="preserve"> </w:t>
      </w:r>
    </w:p>
    <w:p w14:paraId="6DE9E1E3" w14:textId="77777777" w:rsidR="005D788D" w:rsidRDefault="005D788D" w:rsidP="005D788D">
      <w:pPr>
        <w:pStyle w:val="normal-000005"/>
      </w:pPr>
      <w:r>
        <w:rPr>
          <w:rStyle w:val="000003"/>
        </w:rPr>
        <w:t> </w:t>
      </w:r>
      <w:r>
        <w:t xml:space="preserve"> </w:t>
      </w:r>
    </w:p>
    <w:p w14:paraId="408BB54E" w14:textId="77777777" w:rsidR="005D788D" w:rsidRDefault="005D788D" w:rsidP="005D788D">
      <w:pPr>
        <w:pStyle w:val="normal-000005"/>
      </w:pPr>
      <w:r>
        <w:rPr>
          <w:rStyle w:val="zadanifontodlomka-000002"/>
        </w:rPr>
        <w:t>(9) Hrvatski sabor će tajnim glasovanjem provesti izbor predsjednika i članova Povjerenstva između predloženih kandidata. Za predsjednika Povjerenstva izabrat će se onaj kandidat koji dobije većinu glasova svih zastupnika. Za članove Povjerenstva izabrat će se četiri kandidata koji dobiju većinu glasova svih zastupnika.</w:t>
      </w:r>
      <w:r>
        <w:t xml:space="preserve"> </w:t>
      </w:r>
    </w:p>
    <w:p w14:paraId="4AB74448" w14:textId="77777777" w:rsidR="005D788D" w:rsidRDefault="005D788D" w:rsidP="00CC3B3E">
      <w:pPr>
        <w:pStyle w:val="normal-000005"/>
      </w:pPr>
      <w:r>
        <w:rPr>
          <w:rStyle w:val="000003"/>
        </w:rPr>
        <w:t> </w:t>
      </w:r>
      <w:r>
        <w:t xml:space="preserve"> </w:t>
      </w:r>
      <w:r>
        <w:rPr>
          <w:rStyle w:val="000003"/>
        </w:rPr>
        <w:t> </w:t>
      </w:r>
      <w:r>
        <w:t xml:space="preserve"> </w:t>
      </w:r>
    </w:p>
    <w:p w14:paraId="73C35AEA"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Uvjeti za izbor predsjednika i članova Povjerenstva</w:t>
      </w:r>
      <w:r>
        <w:rPr>
          <w:rFonts w:eastAsia="Times New Roman"/>
          <w:sz w:val="24"/>
          <w:szCs w:val="24"/>
        </w:rPr>
        <w:t xml:space="preserve"> </w:t>
      </w:r>
    </w:p>
    <w:p w14:paraId="2883BE44"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36.</w:t>
      </w:r>
      <w:r>
        <w:rPr>
          <w:rFonts w:eastAsia="Times New Roman"/>
          <w:sz w:val="24"/>
          <w:szCs w:val="24"/>
        </w:rPr>
        <w:t xml:space="preserve"> </w:t>
      </w:r>
    </w:p>
    <w:p w14:paraId="612708E6" w14:textId="77777777" w:rsidR="005D788D" w:rsidRDefault="005D788D" w:rsidP="005D788D">
      <w:pPr>
        <w:pStyle w:val="normal-000013"/>
      </w:pPr>
      <w:r>
        <w:rPr>
          <w:rStyle w:val="000003"/>
        </w:rPr>
        <w:t> </w:t>
      </w:r>
      <w:r>
        <w:t xml:space="preserve"> </w:t>
      </w:r>
    </w:p>
    <w:p w14:paraId="318D435C" w14:textId="77777777" w:rsidR="005D788D" w:rsidRDefault="005D788D" w:rsidP="005D788D">
      <w:pPr>
        <w:pStyle w:val="normal-000005"/>
      </w:pPr>
      <w:r>
        <w:rPr>
          <w:rStyle w:val="zadanifontodlomka-000002"/>
        </w:rPr>
        <w:t>(1) Za predsjednika, odnosno člana Povjerenstva može biti izabrana osoba koja ispunjava sljedeće uvjete:</w:t>
      </w:r>
      <w:r>
        <w:t xml:space="preserve"> </w:t>
      </w:r>
    </w:p>
    <w:p w14:paraId="135DF82A" w14:textId="77777777" w:rsidR="005D788D" w:rsidRDefault="005D788D" w:rsidP="005D788D">
      <w:pPr>
        <w:pStyle w:val="normal-000005"/>
      </w:pPr>
      <w:r>
        <w:rPr>
          <w:rStyle w:val="zadanifontodlomka-000002"/>
        </w:rPr>
        <w:t>1. ima državljanstvo Republike Hrvatske i prebivalište na području Republike Hrvatske,</w:t>
      </w:r>
      <w:r>
        <w:t xml:space="preserve"> </w:t>
      </w:r>
    </w:p>
    <w:p w14:paraId="170631A3" w14:textId="77777777" w:rsidR="005D788D" w:rsidRDefault="005D788D" w:rsidP="005D788D">
      <w:pPr>
        <w:pStyle w:val="normal-000005"/>
      </w:pPr>
      <w:r>
        <w:rPr>
          <w:rStyle w:val="zadanifontodlomka-000002"/>
        </w:rPr>
        <w:t>2. ima završen diplomski sveučilišni studij ili specijalistički diplomski stručni studij kojim se stječe 300 ECTS bodova ili četverogodišnji dodiplomski studij kojim se stjecala visoka stručna sprema po ranijim propisima,</w:t>
      </w:r>
      <w:r>
        <w:t xml:space="preserve"> </w:t>
      </w:r>
    </w:p>
    <w:p w14:paraId="63AAED8A" w14:textId="77777777" w:rsidR="005D788D" w:rsidRDefault="005D788D" w:rsidP="005D788D">
      <w:pPr>
        <w:pStyle w:val="normal-000005"/>
      </w:pPr>
      <w:r>
        <w:rPr>
          <w:rStyle w:val="zadanifontodlomka-000002"/>
        </w:rPr>
        <w:t>3. ima najmanje osam godina radnog iskustva u struci i istaknute rezultate u radu,</w:t>
      </w:r>
      <w:r>
        <w:t xml:space="preserve"> </w:t>
      </w:r>
    </w:p>
    <w:p w14:paraId="2F67B13C" w14:textId="77777777" w:rsidR="005D788D" w:rsidRDefault="005D788D" w:rsidP="005D788D">
      <w:pPr>
        <w:pStyle w:val="normal-000005"/>
      </w:pPr>
      <w:r>
        <w:rPr>
          <w:rStyle w:val="zadanifontodlomka-000002"/>
        </w:rPr>
        <w:t>4. nije osuđivana za kaznena djela i protiv koje se ne vodi kazneni postupak za kaznena djela za koja se postupak pokreće po službenoj dužnosti,</w:t>
      </w:r>
      <w:r>
        <w:t xml:space="preserve"> </w:t>
      </w:r>
    </w:p>
    <w:p w14:paraId="38070611" w14:textId="77777777" w:rsidR="005D788D" w:rsidRDefault="005D788D" w:rsidP="005D788D">
      <w:pPr>
        <w:pStyle w:val="normal-000005"/>
      </w:pPr>
      <w:r>
        <w:rPr>
          <w:rStyle w:val="zadanifontodlomka-000002"/>
        </w:rPr>
        <w:t>5. nije član političke stranke, a niti je bio član političke stranke posljednjih pet godina do dana kandidiranja za predsjednika ili člana Povjerenstva, niti je u tom razdoblju kao nezavisni kandidat obnašao dužnost u predstavničkim i izvršnim tijelima na državnoj, lokalnoj ni u područnoj (regionalnoj) samoupravi.</w:t>
      </w:r>
      <w:r>
        <w:t xml:space="preserve"> </w:t>
      </w:r>
    </w:p>
    <w:p w14:paraId="008087A8" w14:textId="77777777" w:rsidR="005D788D" w:rsidRDefault="005D788D" w:rsidP="005D788D">
      <w:pPr>
        <w:pStyle w:val="normal-000005"/>
      </w:pPr>
      <w:r>
        <w:rPr>
          <w:rStyle w:val="000003"/>
        </w:rPr>
        <w:lastRenderedPageBreak/>
        <w:t> </w:t>
      </w:r>
      <w:r>
        <w:t xml:space="preserve"> </w:t>
      </w:r>
    </w:p>
    <w:p w14:paraId="5DE0E476" w14:textId="77777777" w:rsidR="005D788D" w:rsidRDefault="005D788D" w:rsidP="005D788D">
      <w:pPr>
        <w:pStyle w:val="normal-000005"/>
      </w:pPr>
      <w:r>
        <w:rPr>
          <w:rStyle w:val="zadanifontodlomka-000002"/>
        </w:rPr>
        <w:t>(2) Predsjednik Povjerenstva, njegov zamjenik i najmanje jedan član Povjerenstva moraju imati završen diplomski sveučilišni studij pravne struke (magistar prava).</w:t>
      </w:r>
      <w:r>
        <w:t xml:space="preserve"> </w:t>
      </w:r>
    </w:p>
    <w:p w14:paraId="17A9780F" w14:textId="77777777" w:rsidR="005D788D" w:rsidRDefault="005D788D" w:rsidP="00CC3B3E">
      <w:pPr>
        <w:pStyle w:val="normal-000013"/>
      </w:pPr>
      <w:r>
        <w:rPr>
          <w:rStyle w:val="000003"/>
        </w:rPr>
        <w:t> </w:t>
      </w:r>
      <w:r>
        <w:t xml:space="preserve"> </w:t>
      </w:r>
      <w:r>
        <w:rPr>
          <w:rStyle w:val="000003"/>
        </w:rPr>
        <w:t> </w:t>
      </w:r>
      <w:r>
        <w:t xml:space="preserve"> </w:t>
      </w:r>
    </w:p>
    <w:p w14:paraId="5B6F99AF"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Položaj predsjednika i članova Povjerenstva</w:t>
      </w:r>
      <w:r>
        <w:rPr>
          <w:rFonts w:eastAsia="Times New Roman"/>
          <w:sz w:val="24"/>
          <w:szCs w:val="24"/>
        </w:rPr>
        <w:t xml:space="preserve"> </w:t>
      </w:r>
    </w:p>
    <w:p w14:paraId="6367BE4A"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37.</w:t>
      </w:r>
      <w:r>
        <w:rPr>
          <w:rFonts w:eastAsia="Times New Roman"/>
          <w:sz w:val="24"/>
          <w:szCs w:val="24"/>
        </w:rPr>
        <w:t xml:space="preserve"> </w:t>
      </w:r>
    </w:p>
    <w:p w14:paraId="1DFC166B" w14:textId="77777777" w:rsidR="005D788D" w:rsidRDefault="005D788D" w:rsidP="005D788D">
      <w:pPr>
        <w:pStyle w:val="normal-000013"/>
      </w:pPr>
      <w:r>
        <w:rPr>
          <w:rStyle w:val="000003"/>
        </w:rPr>
        <w:t> </w:t>
      </w:r>
      <w:r>
        <w:t xml:space="preserve"> </w:t>
      </w:r>
    </w:p>
    <w:p w14:paraId="6AF4D22C" w14:textId="77777777" w:rsidR="005D788D" w:rsidRDefault="005D788D" w:rsidP="005D788D">
      <w:pPr>
        <w:pStyle w:val="normal-000005"/>
      </w:pPr>
      <w:r>
        <w:rPr>
          <w:rStyle w:val="zadanifontodlomka-000002"/>
        </w:rPr>
        <w:t>(1) Predsjednik i članovi Povjerenstva smatraju se dužnosnicima sukladno Zakonu o obvezama i pravima državnih dužnosnika.</w:t>
      </w:r>
      <w:r>
        <w:t xml:space="preserve"> </w:t>
      </w:r>
    </w:p>
    <w:p w14:paraId="4D2FD0E1" w14:textId="77777777" w:rsidR="005D788D" w:rsidRDefault="005D788D" w:rsidP="005D788D">
      <w:pPr>
        <w:pStyle w:val="normal-000005"/>
      </w:pPr>
      <w:r>
        <w:rPr>
          <w:rStyle w:val="000003"/>
        </w:rPr>
        <w:t> </w:t>
      </w:r>
      <w:r>
        <w:t xml:space="preserve"> </w:t>
      </w:r>
    </w:p>
    <w:p w14:paraId="3E6D1AFC" w14:textId="77777777" w:rsidR="005D788D" w:rsidRDefault="005D788D" w:rsidP="005D788D">
      <w:pPr>
        <w:pStyle w:val="normal-000005"/>
      </w:pPr>
      <w:r>
        <w:rPr>
          <w:rStyle w:val="zadanifontodlomka-000002"/>
        </w:rPr>
        <w:t>(2) Predsjednik Povjerenstva ima pravo na plaću u visini plaće potpredsjednika Državnog izbornog povjerenstva Republike Hrvatske, a članovi Povjerenstva u visini plaće članova Državnog izbornog povjerenstva Republike Hrvatske.</w:t>
      </w:r>
      <w:r>
        <w:t xml:space="preserve"> </w:t>
      </w:r>
    </w:p>
    <w:p w14:paraId="7AB107D1" w14:textId="77777777" w:rsidR="005D788D" w:rsidRDefault="005D788D" w:rsidP="005D788D">
      <w:pPr>
        <w:pStyle w:val="normal-000005"/>
      </w:pPr>
      <w:r>
        <w:rPr>
          <w:rStyle w:val="000003"/>
        </w:rPr>
        <w:t> </w:t>
      </w:r>
      <w:r>
        <w:t xml:space="preserve"> </w:t>
      </w:r>
    </w:p>
    <w:p w14:paraId="7485C7B2" w14:textId="77777777" w:rsidR="005D788D" w:rsidRDefault="005D788D" w:rsidP="005D788D">
      <w:pPr>
        <w:pStyle w:val="normal-000005"/>
      </w:pPr>
      <w:r>
        <w:rPr>
          <w:rStyle w:val="zadanifontodlomka-000002"/>
        </w:rPr>
        <w:t>(3) Predsjednik i članovi Povjerenstva ne smiju sudjelovati u političkim aktivnostima.</w:t>
      </w:r>
      <w:r>
        <w:t xml:space="preserve"> </w:t>
      </w:r>
    </w:p>
    <w:p w14:paraId="4B4AF1B9" w14:textId="77777777" w:rsidR="005D788D" w:rsidRDefault="005D788D" w:rsidP="006A4402">
      <w:pPr>
        <w:pStyle w:val="normal-000013"/>
      </w:pPr>
      <w:r>
        <w:rPr>
          <w:rStyle w:val="000003"/>
        </w:rPr>
        <w:t> </w:t>
      </w:r>
      <w:r w:rsidR="006A4402">
        <w:t xml:space="preserve"> </w:t>
      </w:r>
      <w:r>
        <w:rPr>
          <w:rStyle w:val="000003"/>
        </w:rPr>
        <w:t> </w:t>
      </w:r>
      <w:r>
        <w:t xml:space="preserve"> </w:t>
      </w:r>
    </w:p>
    <w:p w14:paraId="15281C01"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Ovlasti predsjednika</w:t>
      </w:r>
      <w:r>
        <w:rPr>
          <w:rFonts w:eastAsia="Times New Roman"/>
          <w:sz w:val="24"/>
          <w:szCs w:val="24"/>
        </w:rPr>
        <w:t xml:space="preserve"> </w:t>
      </w:r>
    </w:p>
    <w:p w14:paraId="3EC70504"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38.</w:t>
      </w:r>
      <w:r>
        <w:rPr>
          <w:rFonts w:eastAsia="Times New Roman"/>
          <w:sz w:val="24"/>
          <w:szCs w:val="24"/>
        </w:rPr>
        <w:t xml:space="preserve"> </w:t>
      </w:r>
    </w:p>
    <w:p w14:paraId="74183C32" w14:textId="77777777" w:rsidR="005D788D" w:rsidRDefault="005D788D" w:rsidP="005D788D">
      <w:pPr>
        <w:pStyle w:val="normal-000013"/>
      </w:pPr>
      <w:r>
        <w:rPr>
          <w:rStyle w:val="000003"/>
        </w:rPr>
        <w:t> </w:t>
      </w:r>
      <w:r>
        <w:t xml:space="preserve"> </w:t>
      </w:r>
    </w:p>
    <w:p w14:paraId="60CA50E2" w14:textId="77777777" w:rsidR="005D788D" w:rsidRDefault="005D788D" w:rsidP="005D788D">
      <w:pPr>
        <w:pStyle w:val="normal-000005"/>
      </w:pPr>
      <w:r>
        <w:rPr>
          <w:rStyle w:val="zadanifontodlomka-000002"/>
        </w:rPr>
        <w:t>(1) Predsjednik Povjerenstva organizira i upravlja radom Povjerenstva.</w:t>
      </w:r>
      <w:r>
        <w:t xml:space="preserve"> </w:t>
      </w:r>
    </w:p>
    <w:p w14:paraId="4C8DDEB8" w14:textId="77777777" w:rsidR="005D788D" w:rsidRDefault="005D788D" w:rsidP="005D788D">
      <w:pPr>
        <w:pStyle w:val="normal-000005"/>
      </w:pPr>
      <w:r>
        <w:rPr>
          <w:rStyle w:val="000003"/>
        </w:rPr>
        <w:t> </w:t>
      </w:r>
      <w:r>
        <w:t xml:space="preserve"> </w:t>
      </w:r>
    </w:p>
    <w:p w14:paraId="79A612E8" w14:textId="77777777" w:rsidR="005D788D" w:rsidRDefault="005D788D" w:rsidP="005D788D">
      <w:pPr>
        <w:pStyle w:val="normal-000005"/>
      </w:pPr>
      <w:r>
        <w:rPr>
          <w:rStyle w:val="zadanifontodlomka-000002"/>
        </w:rPr>
        <w:t>(2) Predsjednik Povjerenstva određuje jednog od članova Povjerenstva kao svog zamjenika u slučaju spriječenosti ili odsutnosti.</w:t>
      </w:r>
      <w:r>
        <w:t xml:space="preserve"> </w:t>
      </w:r>
    </w:p>
    <w:p w14:paraId="733034DB" w14:textId="77777777" w:rsidR="005D788D" w:rsidRDefault="005D788D" w:rsidP="005D788D">
      <w:pPr>
        <w:pStyle w:val="normal-000005"/>
      </w:pPr>
      <w:r>
        <w:rPr>
          <w:rStyle w:val="000003"/>
        </w:rPr>
        <w:t> </w:t>
      </w:r>
      <w:r>
        <w:t xml:space="preserve"> </w:t>
      </w:r>
    </w:p>
    <w:p w14:paraId="1B68A907" w14:textId="77777777" w:rsidR="005D788D" w:rsidRDefault="005D788D" w:rsidP="005D788D">
      <w:pPr>
        <w:pStyle w:val="normal-000005"/>
      </w:pPr>
      <w:r>
        <w:rPr>
          <w:rStyle w:val="zadanifontodlomka-000002"/>
        </w:rPr>
        <w:t>(3) Predsjednik Povjerenstva može zadužiti pojedinog člana Povjerenstva za određeno područje rada iz nadležnosti Povjerenstva.</w:t>
      </w:r>
      <w:r>
        <w:t xml:space="preserve"> </w:t>
      </w:r>
    </w:p>
    <w:p w14:paraId="19292193" w14:textId="77777777" w:rsidR="005D788D" w:rsidRDefault="005D788D" w:rsidP="005D788D">
      <w:pPr>
        <w:pStyle w:val="normal-000005"/>
      </w:pPr>
      <w:r>
        <w:rPr>
          <w:rStyle w:val="000003"/>
        </w:rPr>
        <w:t> </w:t>
      </w:r>
      <w:r>
        <w:t xml:space="preserve"> </w:t>
      </w:r>
    </w:p>
    <w:p w14:paraId="59F9C870" w14:textId="77777777" w:rsidR="005D788D" w:rsidRDefault="005D788D" w:rsidP="005D788D">
      <w:pPr>
        <w:pStyle w:val="normal-000005"/>
      </w:pPr>
      <w:r>
        <w:rPr>
          <w:rStyle w:val="zadanifontodlomka-000002"/>
        </w:rPr>
        <w:t>(4) Predsjednik Povjerenstva saziva i predsjedava sjednicama Povjerenstva.</w:t>
      </w:r>
      <w:r>
        <w:t xml:space="preserve"> </w:t>
      </w:r>
    </w:p>
    <w:p w14:paraId="5E8B47D4" w14:textId="77777777" w:rsidR="005D788D" w:rsidRDefault="005D788D" w:rsidP="005D788D">
      <w:pPr>
        <w:pStyle w:val="normal-000005"/>
      </w:pPr>
      <w:r>
        <w:rPr>
          <w:rStyle w:val="000003"/>
        </w:rPr>
        <w:t> </w:t>
      </w:r>
      <w:r>
        <w:t xml:space="preserve"> </w:t>
      </w:r>
    </w:p>
    <w:p w14:paraId="204F735F" w14:textId="77777777" w:rsidR="005D788D" w:rsidRDefault="005D788D" w:rsidP="005D788D">
      <w:pPr>
        <w:pStyle w:val="normal-000005"/>
      </w:pPr>
      <w:r>
        <w:rPr>
          <w:rStyle w:val="zadanifontodlomka-000002"/>
        </w:rPr>
        <w:t>(5) Predsjednik Povjerenstva potpisuje akte donesene na sjednicama Povjerenstva.</w:t>
      </w:r>
      <w:r>
        <w:t xml:space="preserve"> </w:t>
      </w:r>
    </w:p>
    <w:p w14:paraId="2309D7CF" w14:textId="77777777" w:rsidR="005D788D" w:rsidRDefault="005D788D" w:rsidP="005D788D">
      <w:pPr>
        <w:pStyle w:val="normal-000005"/>
      </w:pPr>
      <w:r>
        <w:rPr>
          <w:rStyle w:val="000003"/>
        </w:rPr>
        <w:t> </w:t>
      </w:r>
      <w:r>
        <w:t xml:space="preserve"> </w:t>
      </w:r>
    </w:p>
    <w:p w14:paraId="4BA8E0F0" w14:textId="77777777" w:rsidR="005D788D" w:rsidRDefault="005D788D" w:rsidP="005D788D">
      <w:pPr>
        <w:pStyle w:val="normal-000005"/>
      </w:pPr>
      <w:r>
        <w:rPr>
          <w:rStyle w:val="zadanifontodlomka-000002"/>
        </w:rPr>
        <w:t>(6) Predsjednik Povjerenstva skrbi o pravilnoj i učinkovitoj provedbi postupaka pred Povjerenstvom te obavlja druge poslove utvrđene ovim Zakonom i drugim podzakonskim propisima koje donosi Povjerenstvo.</w:t>
      </w:r>
      <w:r>
        <w:t xml:space="preserve"> </w:t>
      </w:r>
    </w:p>
    <w:p w14:paraId="28CA2EA1" w14:textId="77777777" w:rsidR="005D788D" w:rsidRDefault="005D788D" w:rsidP="005D788D">
      <w:pPr>
        <w:pStyle w:val="normal-000005"/>
      </w:pPr>
      <w:r>
        <w:rPr>
          <w:rStyle w:val="000003"/>
        </w:rPr>
        <w:t> </w:t>
      </w:r>
      <w:r>
        <w:t xml:space="preserve"> </w:t>
      </w:r>
    </w:p>
    <w:p w14:paraId="6F6BAF5A" w14:textId="77777777" w:rsidR="005D788D" w:rsidRDefault="005D788D" w:rsidP="005D788D">
      <w:pPr>
        <w:pStyle w:val="normal-000005"/>
      </w:pPr>
      <w:r>
        <w:rPr>
          <w:rStyle w:val="zadanifontodlomka-000002"/>
        </w:rPr>
        <w:t>(7) Predsjednik Povjerenstva priprema prijedlog za osiguravanje sredstava za rad Povjerenstva i nalogodavac je za financijsko i materijalno poslovanje Povjerenstva.</w:t>
      </w:r>
      <w:r>
        <w:t xml:space="preserve"> </w:t>
      </w:r>
    </w:p>
    <w:p w14:paraId="1132F9DF" w14:textId="77777777" w:rsidR="005D788D" w:rsidRDefault="005D788D" w:rsidP="005D788D">
      <w:pPr>
        <w:pStyle w:val="normal-000013"/>
      </w:pPr>
      <w:r>
        <w:rPr>
          <w:rStyle w:val="000003"/>
        </w:rPr>
        <w:t> </w:t>
      </w:r>
      <w:r>
        <w:t xml:space="preserve"> </w:t>
      </w:r>
    </w:p>
    <w:p w14:paraId="6BA8A252"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Prestanak dužnosti predsjednika i članova Povjerenstva</w:t>
      </w:r>
      <w:r>
        <w:rPr>
          <w:rFonts w:eastAsia="Times New Roman"/>
          <w:sz w:val="24"/>
          <w:szCs w:val="24"/>
        </w:rPr>
        <w:t xml:space="preserve"> </w:t>
      </w:r>
    </w:p>
    <w:p w14:paraId="3F681A7A"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39.</w:t>
      </w:r>
      <w:r>
        <w:rPr>
          <w:rFonts w:eastAsia="Times New Roman"/>
          <w:sz w:val="24"/>
          <w:szCs w:val="24"/>
        </w:rPr>
        <w:t xml:space="preserve"> </w:t>
      </w:r>
    </w:p>
    <w:p w14:paraId="17CC895F" w14:textId="77777777" w:rsidR="005D788D" w:rsidRDefault="005D788D" w:rsidP="005D788D">
      <w:pPr>
        <w:pStyle w:val="normal-000013"/>
      </w:pPr>
      <w:r>
        <w:rPr>
          <w:rStyle w:val="000003"/>
        </w:rPr>
        <w:t> </w:t>
      </w:r>
      <w:r>
        <w:t xml:space="preserve"> </w:t>
      </w:r>
    </w:p>
    <w:p w14:paraId="1CBECD31" w14:textId="77777777" w:rsidR="005D788D" w:rsidRDefault="005D788D" w:rsidP="005D788D">
      <w:pPr>
        <w:pStyle w:val="normal-000005"/>
      </w:pPr>
      <w:r>
        <w:rPr>
          <w:rStyle w:val="zadanifontodlomka-000002"/>
        </w:rPr>
        <w:t>(1) Dužnost predsjedniku i članovima Povjerenstva prestaje prije isteka vremena na koji su izabrani u slučaju smrti i u slučajevima razrješenja od dužnosti.</w:t>
      </w:r>
      <w:r>
        <w:t xml:space="preserve"> </w:t>
      </w:r>
    </w:p>
    <w:p w14:paraId="5ED295CF" w14:textId="77777777" w:rsidR="005D788D" w:rsidRDefault="005D788D" w:rsidP="005D788D">
      <w:pPr>
        <w:pStyle w:val="normal-000005"/>
      </w:pPr>
      <w:r>
        <w:rPr>
          <w:rStyle w:val="000003"/>
        </w:rPr>
        <w:t> </w:t>
      </w:r>
      <w:r>
        <w:t xml:space="preserve"> </w:t>
      </w:r>
    </w:p>
    <w:p w14:paraId="4FCA0B34" w14:textId="77777777" w:rsidR="005D788D" w:rsidRDefault="005D788D" w:rsidP="005D788D">
      <w:pPr>
        <w:pStyle w:val="normal-000005"/>
      </w:pPr>
      <w:r>
        <w:rPr>
          <w:rStyle w:val="zadanifontodlomka-000002"/>
        </w:rPr>
        <w:lastRenderedPageBreak/>
        <w:t>(2) Predsjednik i član Povjerenstva bit će razriješen od dužnosti u sljedećim slučajevima:</w:t>
      </w:r>
      <w:r>
        <w:t xml:space="preserve"> </w:t>
      </w:r>
    </w:p>
    <w:p w14:paraId="151C9E0A" w14:textId="77777777" w:rsidR="005D788D" w:rsidRDefault="005D788D" w:rsidP="005D788D">
      <w:pPr>
        <w:pStyle w:val="normal-000005"/>
      </w:pPr>
      <w:r>
        <w:rPr>
          <w:rStyle w:val="zadanifontodlomka-000002"/>
        </w:rPr>
        <w:t>1. na vlastiti zahtjev,</w:t>
      </w:r>
      <w:r>
        <w:t xml:space="preserve"> </w:t>
      </w:r>
    </w:p>
    <w:p w14:paraId="05E79870" w14:textId="77777777" w:rsidR="005D788D" w:rsidRDefault="005D788D" w:rsidP="005D788D">
      <w:pPr>
        <w:pStyle w:val="normal-000005"/>
      </w:pPr>
      <w:r>
        <w:rPr>
          <w:rStyle w:val="zadanifontodlomka-000002"/>
        </w:rPr>
        <w:t>2. u slučaju trajnoga gubitka sposobnosti za obnašanje dužnosti,</w:t>
      </w:r>
      <w:r>
        <w:t xml:space="preserve"> </w:t>
      </w:r>
    </w:p>
    <w:p w14:paraId="20CFBA03" w14:textId="77777777" w:rsidR="005D788D" w:rsidRDefault="005D788D" w:rsidP="005D788D">
      <w:pPr>
        <w:pStyle w:val="normal-000005"/>
      </w:pPr>
      <w:r>
        <w:rPr>
          <w:rStyle w:val="zadanifontodlomka-000002"/>
        </w:rPr>
        <w:t>3. ako prestanu postojati uvjeti potrebni za izbor navedeni u članku 36. stavku 1. točki 1., 4. i 5. ovog Zakona,</w:t>
      </w:r>
      <w:r>
        <w:t xml:space="preserve"> </w:t>
      </w:r>
    </w:p>
    <w:p w14:paraId="5C1FB6D7" w14:textId="77777777" w:rsidR="005D788D" w:rsidRDefault="005D788D" w:rsidP="005D788D">
      <w:pPr>
        <w:pStyle w:val="normal-000005"/>
      </w:pPr>
      <w:r>
        <w:rPr>
          <w:rStyle w:val="zadanifontodlomka-000002"/>
        </w:rPr>
        <w:t>4. u slučaju kršenja odredbi ovog Zakona.</w:t>
      </w:r>
      <w:r>
        <w:t xml:space="preserve"> </w:t>
      </w:r>
    </w:p>
    <w:p w14:paraId="47B64752" w14:textId="77777777" w:rsidR="005D788D" w:rsidRDefault="005D788D" w:rsidP="005D788D">
      <w:pPr>
        <w:pStyle w:val="normal-000005"/>
      </w:pPr>
      <w:r>
        <w:rPr>
          <w:rStyle w:val="000003"/>
        </w:rPr>
        <w:t> </w:t>
      </w:r>
      <w:r>
        <w:t xml:space="preserve"> </w:t>
      </w:r>
    </w:p>
    <w:p w14:paraId="36DB003D" w14:textId="77777777" w:rsidR="005D788D" w:rsidRDefault="005D788D" w:rsidP="005D788D">
      <w:pPr>
        <w:pStyle w:val="normal-000005"/>
      </w:pPr>
      <w:r>
        <w:rPr>
          <w:rStyle w:val="zadanifontodlomka-000002"/>
        </w:rPr>
        <w:t>(3) Postojanje razloga za razrješenje iz stavka 2. ovog članka predsjednika i člana Povjerenstva prije isteka mandata utvrđuje Odbor. Odluku o razrješenju od dužnosti predsjedniku i članovima Povjerenstva donosi Hrvatski sabor.</w:t>
      </w:r>
      <w:r>
        <w:t xml:space="preserve"> </w:t>
      </w:r>
    </w:p>
    <w:p w14:paraId="0AA4E9C6" w14:textId="77777777" w:rsidR="005D788D" w:rsidRDefault="005D788D" w:rsidP="005D788D">
      <w:pPr>
        <w:pStyle w:val="normal-000005"/>
      </w:pPr>
      <w:r>
        <w:rPr>
          <w:rStyle w:val="000003"/>
        </w:rPr>
        <w:t> </w:t>
      </w:r>
      <w:r>
        <w:t xml:space="preserve"> </w:t>
      </w:r>
    </w:p>
    <w:p w14:paraId="73A8FA96" w14:textId="77777777" w:rsidR="005D788D" w:rsidRDefault="005D788D" w:rsidP="005D788D">
      <w:pPr>
        <w:pStyle w:val="normal-000005"/>
      </w:pPr>
      <w:r>
        <w:rPr>
          <w:rStyle w:val="zadanifontodlomka-000002"/>
        </w:rPr>
        <w:t>(4) Ako predsjednik i član Povjerenstva zatraži da bude razriješen dužnosti, a Hrvatski sabor ne donese odluku o tom zahtjevu u roku od tri mjeseca od dana podnošenja zahtjeva, predsjedniku i članu Povjerenstva dužnost prestaje po sili zakona istekom roka od tri mjeseca od dana podnošenja zahtjeva.</w:t>
      </w:r>
      <w:r>
        <w:t xml:space="preserve"> </w:t>
      </w:r>
    </w:p>
    <w:p w14:paraId="34A24C65" w14:textId="77777777" w:rsidR="005D788D" w:rsidRDefault="005D788D" w:rsidP="005D788D">
      <w:pPr>
        <w:pStyle w:val="normal-000005"/>
      </w:pPr>
      <w:r>
        <w:rPr>
          <w:rStyle w:val="000003"/>
        </w:rPr>
        <w:t> </w:t>
      </w:r>
      <w:r>
        <w:t xml:space="preserve"> </w:t>
      </w:r>
    </w:p>
    <w:p w14:paraId="51599AED" w14:textId="77777777" w:rsidR="005D788D" w:rsidRDefault="005D788D" w:rsidP="005D788D">
      <w:pPr>
        <w:pStyle w:val="normal-000005"/>
      </w:pPr>
      <w:r>
        <w:rPr>
          <w:rStyle w:val="zadanifontodlomka-000002"/>
        </w:rPr>
        <w:t>(5) U slučaju prestanka dužnosti predsjedniku Povjerenstva, članovi Povjerenstva biraju između sebe vršitelja dužnosti predsjednika koji tu dužnost obavlja do izbora novog predsjednika.</w:t>
      </w:r>
      <w:r>
        <w:t xml:space="preserve"> </w:t>
      </w:r>
    </w:p>
    <w:p w14:paraId="759966F0" w14:textId="77777777" w:rsidR="005D788D" w:rsidRDefault="005D788D" w:rsidP="005D788D">
      <w:pPr>
        <w:pStyle w:val="normal-000005"/>
      </w:pPr>
      <w:r>
        <w:rPr>
          <w:rStyle w:val="000003"/>
        </w:rPr>
        <w:t> </w:t>
      </w:r>
      <w:r>
        <w:t xml:space="preserve"> </w:t>
      </w:r>
    </w:p>
    <w:p w14:paraId="190EF429" w14:textId="77777777" w:rsidR="005D788D" w:rsidRDefault="005D788D" w:rsidP="005D788D">
      <w:pPr>
        <w:pStyle w:val="normal-000005"/>
      </w:pPr>
      <w:r>
        <w:rPr>
          <w:rStyle w:val="zadanifontodlomka-000002"/>
        </w:rPr>
        <w:t>(6) U roku od 30 dana od dana prestanka dužnosti predsjedniku ili članu Povjerenstva, Odbor pokreće postupak za izbor novog predsjednika odnosno člana Povjerenstva, čiji mandat odgovara mandatu predsjednika odnosno člana Povjerenstva umjesto kojega je imenovan.</w:t>
      </w:r>
      <w:r>
        <w:t xml:space="preserve"> </w:t>
      </w:r>
    </w:p>
    <w:p w14:paraId="6DB97CD1" w14:textId="77777777" w:rsidR="005D788D" w:rsidRDefault="005D788D" w:rsidP="005D788D">
      <w:pPr>
        <w:pStyle w:val="normal-000005"/>
      </w:pPr>
      <w:r>
        <w:rPr>
          <w:rStyle w:val="000003"/>
        </w:rPr>
        <w:t> </w:t>
      </w:r>
      <w:r>
        <w:t xml:space="preserve"> </w:t>
      </w:r>
    </w:p>
    <w:p w14:paraId="7FF65967" w14:textId="77777777" w:rsidR="005D788D" w:rsidRDefault="005D788D" w:rsidP="005D788D">
      <w:pPr>
        <w:pStyle w:val="normal-000005"/>
      </w:pPr>
      <w:r>
        <w:rPr>
          <w:rStyle w:val="zadanifontodlomka-000002"/>
        </w:rPr>
        <w:t xml:space="preserve">(7) Odbor iz članka 34. stavak 1., na prijedlog predsjednika Povjerenstva, odlukom određuje jednog od članova Povjerenstva koji će zamjenjivati predsjednika u slučajevima kada je predsjednik spriječen u obavljanju dužnosti u prijelaznom periodu nakon prestanka mandata predsjednika do imenovanja novog predsjednika. </w:t>
      </w:r>
    </w:p>
    <w:p w14:paraId="28D0D1CF" w14:textId="77777777" w:rsidR="005D788D" w:rsidRDefault="005D788D" w:rsidP="005D788D">
      <w:pPr>
        <w:pStyle w:val="normal-000005"/>
      </w:pPr>
      <w:r>
        <w:rPr>
          <w:rStyle w:val="000003"/>
        </w:rPr>
        <w:t> </w:t>
      </w:r>
    </w:p>
    <w:p w14:paraId="6E0DC2BF" w14:textId="77777777" w:rsidR="005D788D" w:rsidRDefault="005D788D" w:rsidP="005D788D">
      <w:pPr>
        <w:pStyle w:val="Heading3"/>
        <w:spacing w:before="0" w:after="0" w:afterAutospacing="0"/>
        <w:jc w:val="center"/>
        <w:rPr>
          <w:rFonts w:eastAsia="Times New Roman"/>
          <w:sz w:val="24"/>
          <w:szCs w:val="24"/>
        </w:rPr>
      </w:pPr>
      <w:r>
        <w:rPr>
          <w:rStyle w:val="zadanifontodlomka-000001"/>
          <w:rFonts w:eastAsia="Times New Roman"/>
          <w:b/>
          <w:bCs/>
        </w:rPr>
        <w:t xml:space="preserve">GLAVA VI. </w:t>
      </w:r>
    </w:p>
    <w:p w14:paraId="20F4FD58" w14:textId="77777777" w:rsidR="005D788D" w:rsidRDefault="005D788D" w:rsidP="005D788D">
      <w:pPr>
        <w:pStyle w:val="Heading4"/>
        <w:spacing w:before="0" w:after="0" w:afterAutospacing="0"/>
        <w:jc w:val="center"/>
        <w:rPr>
          <w:rFonts w:eastAsia="Times New Roman"/>
        </w:rPr>
      </w:pPr>
      <w:r>
        <w:rPr>
          <w:rStyle w:val="zadanifontodlomka-000001"/>
          <w:rFonts w:eastAsia="Times New Roman"/>
          <w:b/>
          <w:bCs/>
        </w:rPr>
        <w:t xml:space="preserve">POSTUPAK PRED POVJERENSTVOM </w:t>
      </w:r>
    </w:p>
    <w:p w14:paraId="71A7D86E" w14:textId="77777777" w:rsidR="005D788D" w:rsidRDefault="005D788D" w:rsidP="005D788D">
      <w:pPr>
        <w:pStyle w:val="normal-000013"/>
      </w:pPr>
      <w:r>
        <w:rPr>
          <w:rStyle w:val="000003"/>
        </w:rPr>
        <w:t> </w:t>
      </w:r>
      <w:r>
        <w:t xml:space="preserve"> </w:t>
      </w:r>
    </w:p>
    <w:p w14:paraId="4F26EE65"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Donošenje odluka</w:t>
      </w:r>
      <w:r>
        <w:rPr>
          <w:rFonts w:eastAsia="Times New Roman"/>
          <w:sz w:val="24"/>
          <w:szCs w:val="24"/>
        </w:rPr>
        <w:t xml:space="preserve"> </w:t>
      </w:r>
    </w:p>
    <w:p w14:paraId="23946B0A"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40.</w:t>
      </w:r>
      <w:r>
        <w:rPr>
          <w:rFonts w:eastAsia="Times New Roman"/>
          <w:sz w:val="24"/>
          <w:szCs w:val="24"/>
        </w:rPr>
        <w:t xml:space="preserve"> </w:t>
      </w:r>
    </w:p>
    <w:p w14:paraId="0FDB2A04" w14:textId="77777777" w:rsidR="005D788D" w:rsidRDefault="005D788D" w:rsidP="005D788D">
      <w:pPr>
        <w:pStyle w:val="normal-000005"/>
      </w:pPr>
      <w:r>
        <w:rPr>
          <w:rStyle w:val="000003"/>
        </w:rPr>
        <w:t> </w:t>
      </w:r>
      <w:r>
        <w:t xml:space="preserve"> </w:t>
      </w:r>
    </w:p>
    <w:p w14:paraId="65E78496" w14:textId="77777777" w:rsidR="005D788D" w:rsidRDefault="005D788D" w:rsidP="005D788D">
      <w:pPr>
        <w:pStyle w:val="normal-000005"/>
      </w:pPr>
      <w:r>
        <w:rPr>
          <w:rStyle w:val="zadanifontodlomka-000002"/>
        </w:rPr>
        <w:t>Povjerenstvo odlučuje na sjednicama Povjerenstva većinom glasova svih članova Povjerenstva.</w:t>
      </w:r>
      <w:r>
        <w:t xml:space="preserve"> </w:t>
      </w:r>
    </w:p>
    <w:p w14:paraId="7DD663FA" w14:textId="77777777" w:rsidR="005D788D" w:rsidRDefault="005D788D" w:rsidP="005D788D">
      <w:pPr>
        <w:pStyle w:val="normal-000005"/>
      </w:pPr>
      <w:r>
        <w:rPr>
          <w:rStyle w:val="000003"/>
        </w:rPr>
        <w:t> </w:t>
      </w:r>
      <w:r>
        <w:t xml:space="preserve"> </w:t>
      </w:r>
    </w:p>
    <w:p w14:paraId="24C666D5" w14:textId="77777777" w:rsidR="005D788D" w:rsidRDefault="005D788D" w:rsidP="005D788D">
      <w:pPr>
        <w:pStyle w:val="normal-000005"/>
      </w:pPr>
      <w:r>
        <w:rPr>
          <w:rStyle w:val="000003"/>
        </w:rPr>
        <w:t> </w:t>
      </w:r>
      <w:r>
        <w:t xml:space="preserve"> </w:t>
      </w:r>
    </w:p>
    <w:p w14:paraId="6A63BA57"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Izuzeće predsjednika i članova Povjerenstva</w:t>
      </w:r>
      <w:r>
        <w:rPr>
          <w:rFonts w:eastAsia="Times New Roman"/>
          <w:sz w:val="24"/>
          <w:szCs w:val="24"/>
        </w:rPr>
        <w:t xml:space="preserve"> </w:t>
      </w:r>
    </w:p>
    <w:p w14:paraId="0EF087F5"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41.</w:t>
      </w:r>
      <w:r>
        <w:rPr>
          <w:rFonts w:eastAsia="Times New Roman"/>
          <w:sz w:val="24"/>
          <w:szCs w:val="24"/>
        </w:rPr>
        <w:t xml:space="preserve"> </w:t>
      </w:r>
    </w:p>
    <w:p w14:paraId="3C9C6825" w14:textId="77777777" w:rsidR="005D788D" w:rsidRDefault="005D788D" w:rsidP="005D788D">
      <w:pPr>
        <w:pStyle w:val="normal-000013"/>
      </w:pPr>
      <w:r>
        <w:rPr>
          <w:rStyle w:val="000003"/>
        </w:rPr>
        <w:t> </w:t>
      </w:r>
      <w:r>
        <w:t xml:space="preserve"> </w:t>
      </w:r>
    </w:p>
    <w:p w14:paraId="57541860" w14:textId="77777777" w:rsidR="005D788D" w:rsidRDefault="005D788D" w:rsidP="005D788D">
      <w:pPr>
        <w:pStyle w:val="normal-000005"/>
      </w:pPr>
      <w:r>
        <w:rPr>
          <w:rStyle w:val="zadanifontodlomka-000002"/>
        </w:rPr>
        <w:t>(1) Predsjednik i članovi Povjerenstva mogu se na zapisnik izuzeti od odlučivanja u postupku iz razloga propisanih zakonom koji uređuje opći upravni postupak.</w:t>
      </w:r>
      <w:r>
        <w:t xml:space="preserve"> </w:t>
      </w:r>
    </w:p>
    <w:p w14:paraId="5037F8E9" w14:textId="77777777" w:rsidR="005D788D" w:rsidRDefault="005D788D" w:rsidP="005D788D">
      <w:pPr>
        <w:pStyle w:val="normal-000005"/>
      </w:pPr>
      <w:r>
        <w:rPr>
          <w:rStyle w:val="000003"/>
        </w:rPr>
        <w:t> </w:t>
      </w:r>
      <w:r>
        <w:t xml:space="preserve"> </w:t>
      </w:r>
    </w:p>
    <w:p w14:paraId="0E54DAEA" w14:textId="77777777" w:rsidR="005D788D" w:rsidRDefault="005D788D" w:rsidP="005D788D">
      <w:pPr>
        <w:pStyle w:val="normal-000005"/>
      </w:pPr>
      <w:r>
        <w:rPr>
          <w:rStyle w:val="zadanifontodlomka-000002"/>
        </w:rPr>
        <w:lastRenderedPageBreak/>
        <w:t>(3) Prijedlog za izuzeće Predsjednika i članova povjerenstva može podnijeti svaki član povjerenstva i predsjednik povjerenstva, te obveznik koji je stranka postupka.</w:t>
      </w:r>
      <w:r>
        <w:t xml:space="preserve"> </w:t>
      </w:r>
    </w:p>
    <w:p w14:paraId="685EF56F" w14:textId="77777777" w:rsidR="005D788D" w:rsidRDefault="005D788D" w:rsidP="005D788D">
      <w:pPr>
        <w:pStyle w:val="normal-000005"/>
      </w:pPr>
      <w:r>
        <w:rPr>
          <w:rStyle w:val="000003"/>
        </w:rPr>
        <w:t> </w:t>
      </w:r>
      <w:r>
        <w:t xml:space="preserve"> </w:t>
      </w:r>
    </w:p>
    <w:p w14:paraId="1DFA8688" w14:textId="77777777" w:rsidR="005D788D" w:rsidRDefault="005D788D" w:rsidP="005D788D">
      <w:pPr>
        <w:pStyle w:val="normal-000005"/>
      </w:pPr>
      <w:r>
        <w:rPr>
          <w:rStyle w:val="zadanifontodlomka-000002"/>
        </w:rPr>
        <w:t>(2) O prijedlogu za izuzeće Predsjednika i članova povjerenstva odlučuje Visoki upravni sud Republike Hrvatske rješenjem u vijeću od tri suca, na nejavnoj sjednici.</w:t>
      </w:r>
      <w:r>
        <w:t xml:space="preserve"> </w:t>
      </w:r>
    </w:p>
    <w:p w14:paraId="2F07D5C4" w14:textId="77777777" w:rsidR="005D788D" w:rsidRDefault="005D788D" w:rsidP="00492030">
      <w:pPr>
        <w:pStyle w:val="normal-000005"/>
      </w:pPr>
      <w:r>
        <w:rPr>
          <w:rStyle w:val="000003"/>
        </w:rPr>
        <w:t> </w:t>
      </w:r>
      <w:r>
        <w:t xml:space="preserve"> </w:t>
      </w:r>
    </w:p>
    <w:p w14:paraId="5AA0892F"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Pokretanje postupka</w:t>
      </w:r>
      <w:r>
        <w:rPr>
          <w:rFonts w:eastAsia="Times New Roman"/>
          <w:sz w:val="24"/>
          <w:szCs w:val="24"/>
        </w:rPr>
        <w:t xml:space="preserve"> </w:t>
      </w:r>
    </w:p>
    <w:p w14:paraId="5BBBA6C4"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 xml:space="preserve">Članak 42. </w:t>
      </w:r>
    </w:p>
    <w:p w14:paraId="48F98D1C" w14:textId="77777777" w:rsidR="005D788D" w:rsidRDefault="005D788D" w:rsidP="005D788D">
      <w:pPr>
        <w:pStyle w:val="normal-000005"/>
      </w:pPr>
      <w:r>
        <w:rPr>
          <w:rStyle w:val="000003"/>
        </w:rPr>
        <w:t> </w:t>
      </w:r>
      <w:r>
        <w:t xml:space="preserve"> </w:t>
      </w:r>
    </w:p>
    <w:p w14:paraId="28A75832" w14:textId="77777777" w:rsidR="005D788D" w:rsidRDefault="005D788D" w:rsidP="005D788D">
      <w:pPr>
        <w:pStyle w:val="normal-000005"/>
        <w:rPr>
          <w:u w:val="single"/>
        </w:rPr>
      </w:pPr>
      <w:r>
        <w:rPr>
          <w:rStyle w:val="zadanifontodlomka-000002"/>
        </w:rPr>
        <w:t xml:space="preserve">(1) Povjerenstvo može pokrenuti postupak iz svoje nadležnosti na temelju svoje odluke, povodom vjerodostojne, osnovane prijave </w:t>
      </w:r>
      <w:r w:rsidRPr="00720C15">
        <w:rPr>
          <w:rStyle w:val="zadanifontodlomka-000002"/>
          <w:u w:val="single"/>
        </w:rPr>
        <w:t>ili u slučajevima kada raspolaže saznanjima o mogućem sukobu interesa obveznika.</w:t>
      </w:r>
      <w:r w:rsidRPr="00720C15">
        <w:rPr>
          <w:u w:val="single"/>
        </w:rPr>
        <w:t xml:space="preserve"> </w:t>
      </w:r>
    </w:p>
    <w:p w14:paraId="36EF34A8" w14:textId="77777777" w:rsidR="00383EFE" w:rsidRDefault="00383EFE" w:rsidP="005D788D">
      <w:pPr>
        <w:pStyle w:val="normal-000005"/>
        <w:rPr>
          <w:u w:val="single"/>
        </w:rPr>
      </w:pPr>
    </w:p>
    <w:p w14:paraId="11C3D73E" w14:textId="77777777" w:rsidR="00453027" w:rsidRPr="00D7010C" w:rsidRDefault="00383EFE" w:rsidP="005D788D">
      <w:pPr>
        <w:pStyle w:val="normal-000005"/>
        <w:rPr>
          <w:color w:val="FF0000"/>
        </w:rPr>
      </w:pPr>
      <w:r w:rsidRPr="00D7010C">
        <w:rPr>
          <w:b/>
          <w:color w:val="FF0000"/>
        </w:rPr>
        <w:t xml:space="preserve">Precizirati i dodati odredbu da ta saznanja ne mogu proizaći iz anonimne </w:t>
      </w:r>
      <w:r w:rsidR="00AC4EB6" w:rsidRPr="00D7010C">
        <w:rPr>
          <w:b/>
          <w:color w:val="FF0000"/>
        </w:rPr>
        <w:t>prijave</w:t>
      </w:r>
      <w:r w:rsidR="00AC4EB6" w:rsidRPr="00D7010C">
        <w:rPr>
          <w:color w:val="FF0000"/>
        </w:rPr>
        <w:t xml:space="preserve">, </w:t>
      </w:r>
    </w:p>
    <w:p w14:paraId="21252092" w14:textId="77777777" w:rsidR="00453027" w:rsidRPr="00D7010C" w:rsidRDefault="00453027" w:rsidP="005D788D">
      <w:pPr>
        <w:pStyle w:val="normal-000005"/>
        <w:rPr>
          <w:color w:val="FF0000"/>
        </w:rPr>
      </w:pPr>
      <w:r w:rsidRPr="00D7010C">
        <w:rPr>
          <w:rStyle w:val="zadanifontodlomka-000002"/>
          <w:color w:val="FF0000"/>
        </w:rPr>
        <w:t xml:space="preserve">s obzirom na odredbu st. 3. </w:t>
      </w:r>
      <w:r w:rsidRPr="00D7010C">
        <w:rPr>
          <w:rStyle w:val="zadanifontodlomka-000002"/>
          <w:i/>
          <w:color w:val="FF0000"/>
        </w:rPr>
        <w:t>Postupak nije dopušteno pokrenuti temeljem anonimne prijave</w:t>
      </w:r>
    </w:p>
    <w:p w14:paraId="285F399D" w14:textId="77777777" w:rsidR="00D7010C" w:rsidRDefault="00D7010C" w:rsidP="005D788D">
      <w:pPr>
        <w:pStyle w:val="normal-000005"/>
        <w:rPr>
          <w:color w:val="FF0000"/>
        </w:rPr>
      </w:pPr>
    </w:p>
    <w:p w14:paraId="6831F4D4" w14:textId="77777777" w:rsidR="00383EFE" w:rsidRDefault="00383EFE" w:rsidP="005D788D">
      <w:pPr>
        <w:pStyle w:val="normal-000005"/>
        <w:rPr>
          <w:color w:val="FF0000"/>
        </w:rPr>
      </w:pPr>
      <w:r w:rsidRPr="00383EFE">
        <w:rPr>
          <w:color w:val="FF0000"/>
        </w:rPr>
        <w:t>Praksa Povjerenstva je bila</w:t>
      </w:r>
      <w:r w:rsidR="00707F01">
        <w:rPr>
          <w:color w:val="FF0000"/>
        </w:rPr>
        <w:t>,</w:t>
      </w:r>
      <w:r w:rsidRPr="00383EFE">
        <w:rPr>
          <w:color w:val="FF0000"/>
        </w:rPr>
        <w:t xml:space="preserve"> često postupanje po anonimnim prijavama, a na prigovore obveznika na kršenje odredbe o zabrani/nedopuštenosti </w:t>
      </w:r>
      <w:r w:rsidRPr="00AC4EB6">
        <w:rPr>
          <w:color w:val="FF0000"/>
        </w:rPr>
        <w:t>pokretanj</w:t>
      </w:r>
      <w:r w:rsidR="00707F01">
        <w:rPr>
          <w:color w:val="FF0000"/>
        </w:rPr>
        <w:t>a postupka temeljem anoni</w:t>
      </w:r>
      <w:r w:rsidRPr="00AC4EB6">
        <w:rPr>
          <w:color w:val="FF0000"/>
        </w:rPr>
        <w:t>m</w:t>
      </w:r>
      <w:r w:rsidR="00707F01">
        <w:rPr>
          <w:color w:val="FF0000"/>
        </w:rPr>
        <w:t>ne pri</w:t>
      </w:r>
      <w:r w:rsidRPr="00AC4EB6">
        <w:rPr>
          <w:color w:val="FF0000"/>
        </w:rPr>
        <w:t xml:space="preserve">jave, </w:t>
      </w:r>
      <w:r w:rsidR="00707F01">
        <w:rPr>
          <w:color w:val="FF0000"/>
        </w:rPr>
        <w:t>u o</w:t>
      </w:r>
      <w:r w:rsidRPr="00AC4EB6">
        <w:rPr>
          <w:color w:val="FF0000"/>
        </w:rPr>
        <w:t>brazloženj</w:t>
      </w:r>
      <w:r w:rsidR="00707F01">
        <w:rPr>
          <w:color w:val="FF0000"/>
        </w:rPr>
        <w:t xml:space="preserve">u svojih odluka navodi da je </w:t>
      </w:r>
      <w:r w:rsidR="00695591">
        <w:rPr>
          <w:color w:val="FF0000"/>
        </w:rPr>
        <w:t>primilo anonimnu prijavu, a</w:t>
      </w:r>
      <w:r w:rsidR="00584462">
        <w:rPr>
          <w:color w:val="FF0000"/>
        </w:rPr>
        <w:t>li</w:t>
      </w:r>
      <w:r w:rsidR="00695591">
        <w:rPr>
          <w:color w:val="FF0000"/>
        </w:rPr>
        <w:t xml:space="preserve"> da je </w:t>
      </w:r>
      <w:r w:rsidR="00707F01">
        <w:rPr>
          <w:color w:val="FF0000"/>
        </w:rPr>
        <w:t>postupilo po vlastitim saznanjima, ne navodeći dokaze za to.</w:t>
      </w:r>
      <w:r w:rsidRPr="00AC4EB6">
        <w:rPr>
          <w:color w:val="FF0000"/>
        </w:rPr>
        <w:t xml:space="preserve"> </w:t>
      </w:r>
    </w:p>
    <w:p w14:paraId="5F8A5D14" w14:textId="77777777" w:rsidR="00584462" w:rsidRDefault="00584462" w:rsidP="005D788D">
      <w:pPr>
        <w:pStyle w:val="normal-000005"/>
        <w:rPr>
          <w:color w:val="FF0000"/>
        </w:rPr>
      </w:pPr>
    </w:p>
    <w:p w14:paraId="5A21AFF7" w14:textId="77777777" w:rsidR="00506CA7" w:rsidRPr="00AC4EB6" w:rsidRDefault="002D3CB3" w:rsidP="005D788D">
      <w:pPr>
        <w:pStyle w:val="normal-000005"/>
        <w:rPr>
          <w:color w:val="FF0000"/>
        </w:rPr>
      </w:pPr>
      <w:r>
        <w:rPr>
          <w:color w:val="FF0000"/>
        </w:rPr>
        <w:t>Dakle, ili omogućiti i anonimne prijave, ili ih jasno, precizno i potpuno isključiti, da ne bi Povjerenstvo iz njih crpilo svoja saznanja, ako nije dopušteno.</w:t>
      </w:r>
    </w:p>
    <w:p w14:paraId="59687F8E" w14:textId="77777777" w:rsidR="005D788D" w:rsidRDefault="005D788D" w:rsidP="005D788D">
      <w:pPr>
        <w:pStyle w:val="normal-000005"/>
      </w:pPr>
      <w:r>
        <w:rPr>
          <w:rStyle w:val="000003"/>
        </w:rPr>
        <w:t> </w:t>
      </w:r>
      <w:r>
        <w:t xml:space="preserve"> </w:t>
      </w:r>
    </w:p>
    <w:p w14:paraId="18F248D9" w14:textId="77777777" w:rsidR="005D788D" w:rsidRDefault="005D788D" w:rsidP="005D788D">
      <w:pPr>
        <w:pStyle w:val="normal-000005"/>
      </w:pPr>
      <w:r>
        <w:rPr>
          <w:rStyle w:val="zadanifontodlomka-000002"/>
        </w:rPr>
        <w:t xml:space="preserve">(2) Podnositelju prijave iz stavka 1. ovog članka jamči se zaštita anonimnosti. </w:t>
      </w:r>
    </w:p>
    <w:p w14:paraId="21E173A4" w14:textId="77777777" w:rsidR="005D788D" w:rsidRDefault="005D788D" w:rsidP="005D788D">
      <w:pPr>
        <w:pStyle w:val="normal-000005"/>
      </w:pPr>
      <w:r>
        <w:rPr>
          <w:rStyle w:val="000003"/>
        </w:rPr>
        <w:t> </w:t>
      </w:r>
      <w:r>
        <w:t xml:space="preserve"> </w:t>
      </w:r>
    </w:p>
    <w:p w14:paraId="611E2701" w14:textId="77777777" w:rsidR="005D788D" w:rsidRDefault="005D788D" w:rsidP="005D788D">
      <w:pPr>
        <w:pStyle w:val="normal-000005"/>
      </w:pPr>
      <w:r>
        <w:rPr>
          <w:rStyle w:val="zadanifontodlomka-000002"/>
        </w:rPr>
        <w:t xml:space="preserve">(3) Postupak nije dopušteno pokrenuti temeljem anonimne prijave. </w:t>
      </w:r>
    </w:p>
    <w:p w14:paraId="5CCB35B1" w14:textId="77777777" w:rsidR="005D788D" w:rsidRDefault="005D788D" w:rsidP="005D788D">
      <w:pPr>
        <w:pStyle w:val="normal-000005"/>
      </w:pPr>
      <w:r>
        <w:rPr>
          <w:rStyle w:val="000003"/>
        </w:rPr>
        <w:t> </w:t>
      </w:r>
      <w:r>
        <w:t xml:space="preserve"> </w:t>
      </w:r>
    </w:p>
    <w:p w14:paraId="7AD7A974" w14:textId="77777777" w:rsidR="005D788D" w:rsidRDefault="005D788D" w:rsidP="005D788D">
      <w:pPr>
        <w:pStyle w:val="normal-000005"/>
      </w:pPr>
      <w:r>
        <w:rPr>
          <w:rStyle w:val="zadanifontodlomka-000002"/>
        </w:rPr>
        <w:t>(4) Povjerenstvo obvezno pokreće postupak iz svoje nadležnosti na osobni zahtjev obveznika.</w:t>
      </w:r>
      <w:r>
        <w:t xml:space="preserve"> </w:t>
      </w:r>
    </w:p>
    <w:p w14:paraId="3E8CC565" w14:textId="77777777" w:rsidR="005D788D" w:rsidRDefault="005D788D" w:rsidP="005D788D">
      <w:pPr>
        <w:pStyle w:val="normal-000005"/>
      </w:pPr>
      <w:r>
        <w:rPr>
          <w:rStyle w:val="000003"/>
        </w:rPr>
        <w:t> </w:t>
      </w:r>
      <w:r>
        <w:t xml:space="preserve"> </w:t>
      </w:r>
    </w:p>
    <w:p w14:paraId="397D9014" w14:textId="77777777" w:rsidR="005D788D" w:rsidRDefault="005D788D" w:rsidP="005D788D">
      <w:pPr>
        <w:pStyle w:val="normal-000005"/>
      </w:pPr>
      <w:r>
        <w:rPr>
          <w:rStyle w:val="zadanifontodlomka-000002"/>
        </w:rPr>
        <w:t>(5) Povjerenstvo nije ovlašteno pokrenuti postupak protiv obveznika nakon proteka 12 mjeseci od prestanka obavljanja dužnosti.</w:t>
      </w:r>
      <w:r>
        <w:t xml:space="preserve"> </w:t>
      </w:r>
    </w:p>
    <w:p w14:paraId="210D27AF" w14:textId="77777777" w:rsidR="005D788D" w:rsidRDefault="005D788D" w:rsidP="005D788D">
      <w:pPr>
        <w:pStyle w:val="normal-000005"/>
      </w:pPr>
      <w:r>
        <w:rPr>
          <w:rStyle w:val="000003"/>
        </w:rPr>
        <w:t> </w:t>
      </w:r>
      <w:r>
        <w:t xml:space="preserve"> </w:t>
      </w:r>
    </w:p>
    <w:p w14:paraId="10B824F1" w14:textId="77777777" w:rsidR="005D788D" w:rsidRDefault="005D788D" w:rsidP="005D788D">
      <w:pPr>
        <w:pStyle w:val="normal-000005"/>
      </w:pPr>
      <w:r>
        <w:rPr>
          <w:rStyle w:val="zadanifontodlomka-000002"/>
        </w:rPr>
        <w:t>(6) Rok iz stavka 5. ovog članka ne primjenjuje se na obveznika koji je nakon prestanka obavljanja dužnosti nastavio obavljati drugu javnu dužnost.</w:t>
      </w:r>
      <w:r>
        <w:t xml:space="preserve"> </w:t>
      </w:r>
    </w:p>
    <w:p w14:paraId="036DE628" w14:textId="77777777" w:rsidR="005D788D" w:rsidRDefault="005D788D" w:rsidP="005D788D">
      <w:pPr>
        <w:pStyle w:val="normal-000005"/>
      </w:pPr>
      <w:r>
        <w:rPr>
          <w:rStyle w:val="000003"/>
        </w:rPr>
        <w:t> </w:t>
      </w:r>
      <w:r>
        <w:t xml:space="preserve"> </w:t>
      </w:r>
    </w:p>
    <w:p w14:paraId="2A232D47" w14:textId="77777777" w:rsidR="005D788D" w:rsidRDefault="005D788D" w:rsidP="005D788D">
      <w:pPr>
        <w:pStyle w:val="normal-000005"/>
      </w:pPr>
      <w:r>
        <w:rPr>
          <w:rStyle w:val="zadanifontodlomka-000002"/>
        </w:rPr>
        <w:t>(7) U slučaju pokretanja postupka protiv obveznika koji je prestao obavljati dužnost unutar roka iz stavka 5. ovog članka, takav postupak mora biti okončan najkasnije do proteka 18 mjeseci od dana prestanka obavljanja dužnosti. Ako se postupak ne okonča u tom roku, Povjerenstvo je dužno donijeti odluku o obustavi postupka.</w:t>
      </w:r>
      <w:r>
        <w:t xml:space="preserve"> </w:t>
      </w:r>
    </w:p>
    <w:p w14:paraId="228CBEBB" w14:textId="77777777" w:rsidR="005D788D" w:rsidRDefault="005D788D" w:rsidP="00492030">
      <w:pPr>
        <w:pStyle w:val="normal-000013"/>
      </w:pPr>
      <w:r>
        <w:rPr>
          <w:rStyle w:val="000003"/>
        </w:rPr>
        <w:t> </w:t>
      </w:r>
      <w:r>
        <w:t xml:space="preserve"> </w:t>
      </w:r>
    </w:p>
    <w:p w14:paraId="0C7DDFC8"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Tijek postupka pred Povjerenstvom</w:t>
      </w:r>
      <w:r>
        <w:rPr>
          <w:rFonts w:eastAsia="Times New Roman"/>
          <w:sz w:val="24"/>
          <w:szCs w:val="24"/>
        </w:rPr>
        <w:t xml:space="preserve"> </w:t>
      </w:r>
    </w:p>
    <w:p w14:paraId="53FEB8F2"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43.</w:t>
      </w:r>
      <w:r>
        <w:rPr>
          <w:rFonts w:eastAsia="Times New Roman"/>
          <w:sz w:val="24"/>
          <w:szCs w:val="24"/>
        </w:rPr>
        <w:t xml:space="preserve"> </w:t>
      </w:r>
    </w:p>
    <w:p w14:paraId="6E0A0C14" w14:textId="77777777" w:rsidR="005D788D" w:rsidRDefault="005D788D" w:rsidP="005D788D">
      <w:pPr>
        <w:pStyle w:val="normal-000013"/>
      </w:pPr>
      <w:r>
        <w:rPr>
          <w:rStyle w:val="000003"/>
        </w:rPr>
        <w:t> </w:t>
      </w:r>
      <w:r>
        <w:t xml:space="preserve"> </w:t>
      </w:r>
    </w:p>
    <w:p w14:paraId="127E5840" w14:textId="77777777" w:rsidR="005D788D" w:rsidRDefault="005D788D" w:rsidP="005D788D">
      <w:pPr>
        <w:pStyle w:val="normal-000005"/>
      </w:pPr>
      <w:r>
        <w:rPr>
          <w:rStyle w:val="zadanifontodlomka-000002"/>
        </w:rPr>
        <w:lastRenderedPageBreak/>
        <w:t>(1) Ako se ispune uvjeti iz članka 42. stavka 1. ovoga Zakona, Povjerenstvo je dužno o postojanju prijave ili saznanjima o mogućem sukobu interesa obavijestiti obveznika i zatražiti njegovo očitovanje.</w:t>
      </w:r>
      <w:r>
        <w:t xml:space="preserve"> </w:t>
      </w:r>
    </w:p>
    <w:p w14:paraId="140C41D4" w14:textId="77777777" w:rsidR="005D788D" w:rsidRDefault="005D788D" w:rsidP="005D788D">
      <w:pPr>
        <w:pStyle w:val="normal-000005"/>
      </w:pPr>
      <w:r>
        <w:rPr>
          <w:rStyle w:val="000003"/>
        </w:rPr>
        <w:t> </w:t>
      </w:r>
      <w:r>
        <w:t xml:space="preserve"> </w:t>
      </w:r>
    </w:p>
    <w:p w14:paraId="35462CCC" w14:textId="77777777" w:rsidR="005D788D" w:rsidRDefault="005D788D" w:rsidP="005D788D">
      <w:pPr>
        <w:pStyle w:val="normal-000005"/>
      </w:pPr>
      <w:r>
        <w:rPr>
          <w:rStyle w:val="zadanifontodlomka-000002"/>
        </w:rPr>
        <w:t xml:space="preserve">(2) Povjerenstvo je dužno obavijest iz stavka 1. ovoga članka dostaviti obvezniku u roku od osam dana od ispunjenja uvjeta iz članka 42. stavka 1. ovoga Zakona. </w:t>
      </w:r>
    </w:p>
    <w:p w14:paraId="60314C39" w14:textId="77777777" w:rsidR="005D788D" w:rsidRDefault="005D788D" w:rsidP="005D788D">
      <w:pPr>
        <w:pStyle w:val="normal-000005"/>
      </w:pPr>
      <w:r>
        <w:rPr>
          <w:rStyle w:val="000003"/>
        </w:rPr>
        <w:t> </w:t>
      </w:r>
      <w:r>
        <w:t xml:space="preserve"> </w:t>
      </w:r>
    </w:p>
    <w:p w14:paraId="5E4616CC" w14:textId="77777777" w:rsidR="005D788D" w:rsidRDefault="005D788D" w:rsidP="005D788D">
      <w:pPr>
        <w:pStyle w:val="normal-000005"/>
      </w:pPr>
      <w:r>
        <w:rPr>
          <w:rStyle w:val="zadanifontodlomka-000002"/>
        </w:rPr>
        <w:t>(3) Obveznik je dužan Povjerenstvu dostaviti svoje očitovanje u roku od 15 dana od dana dostave obavijesti iz stavka 1. ovoga članka.</w:t>
      </w:r>
      <w:r>
        <w:t xml:space="preserve"> </w:t>
      </w:r>
    </w:p>
    <w:p w14:paraId="41E5861F" w14:textId="77777777" w:rsidR="005D788D" w:rsidRDefault="005D788D" w:rsidP="005D788D">
      <w:pPr>
        <w:pStyle w:val="normal-000005"/>
      </w:pPr>
      <w:r>
        <w:rPr>
          <w:rStyle w:val="000003"/>
        </w:rPr>
        <w:t> </w:t>
      </w:r>
      <w:r>
        <w:t xml:space="preserve"> </w:t>
      </w:r>
    </w:p>
    <w:p w14:paraId="1D573053" w14:textId="77777777" w:rsidR="005D788D" w:rsidRDefault="005D788D" w:rsidP="005D788D">
      <w:pPr>
        <w:pStyle w:val="normal-000005"/>
      </w:pPr>
      <w:r>
        <w:rPr>
          <w:rStyle w:val="zadanifontodlomka-000002"/>
        </w:rPr>
        <w:t>(4) Ako obveznik ne postupi u skladu sa stavkom 3. ovoga članka, Povjerenstvo će nastaviti postupak posebno cijeneći tu okolnost.</w:t>
      </w:r>
      <w:r>
        <w:t xml:space="preserve"> </w:t>
      </w:r>
    </w:p>
    <w:p w14:paraId="34E5AA8F" w14:textId="77777777" w:rsidR="005D788D" w:rsidRDefault="005D788D" w:rsidP="005D788D">
      <w:pPr>
        <w:pStyle w:val="normal-000005"/>
      </w:pPr>
      <w:r>
        <w:rPr>
          <w:rStyle w:val="000003"/>
        </w:rPr>
        <w:t> </w:t>
      </w:r>
      <w:r>
        <w:t xml:space="preserve"> </w:t>
      </w:r>
    </w:p>
    <w:p w14:paraId="69CCF196" w14:textId="77777777" w:rsidR="005D788D" w:rsidRDefault="005D788D" w:rsidP="005D788D">
      <w:pPr>
        <w:pStyle w:val="normal-000005"/>
      </w:pPr>
      <w:r>
        <w:rPr>
          <w:rStyle w:val="zadanifontodlomka-000002"/>
        </w:rPr>
        <w:t>(5) Povjerenstvo je ovlašteno na temelju obrazloženog zahtjeva zatražiti i pribaviti potrebne podatke nužne za utvrđivanje činjeničnog stanja od svih tijela javne vlasti u Republici Hrvatskoj. Nadležna tijela u Republici Hrvatskoj dužna su bez odgode, a najkasnije u roku od 15 dana, od dana zaprimanja zahtjeva Povjerenstva, dostaviti zatražene podatke ako njima raspolažu.</w:t>
      </w:r>
      <w:r>
        <w:t xml:space="preserve"> </w:t>
      </w:r>
    </w:p>
    <w:p w14:paraId="765CE5D3" w14:textId="77777777" w:rsidR="005D788D" w:rsidRDefault="005D788D" w:rsidP="005D788D">
      <w:pPr>
        <w:pStyle w:val="normal-000005"/>
      </w:pPr>
      <w:r>
        <w:rPr>
          <w:rStyle w:val="000003"/>
        </w:rPr>
        <w:t> </w:t>
      </w:r>
      <w:r>
        <w:t xml:space="preserve"> </w:t>
      </w:r>
    </w:p>
    <w:p w14:paraId="64E9C3CA" w14:textId="77777777" w:rsidR="005D788D" w:rsidRDefault="005D788D" w:rsidP="005D788D">
      <w:pPr>
        <w:pStyle w:val="normal-000005"/>
      </w:pPr>
      <w:r>
        <w:rPr>
          <w:rStyle w:val="zadanifontodlomka-000002"/>
        </w:rPr>
        <w:t>(6) Ako čelnik tijela iz stavka 5. ovog članka ne postupi po traženju Povjerenstva kaznit će se novčanom kaznom u iznosu od 1.000 kuna.</w:t>
      </w:r>
      <w:r>
        <w:t xml:space="preserve"> </w:t>
      </w:r>
    </w:p>
    <w:p w14:paraId="77090B33" w14:textId="77777777" w:rsidR="005D788D" w:rsidRDefault="005D788D" w:rsidP="00492030">
      <w:pPr>
        <w:pStyle w:val="normal-000013"/>
      </w:pPr>
      <w:r>
        <w:rPr>
          <w:rStyle w:val="000003"/>
        </w:rPr>
        <w:t>  </w:t>
      </w:r>
      <w:r>
        <w:t xml:space="preserve"> </w:t>
      </w:r>
    </w:p>
    <w:p w14:paraId="30FF962B"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Postupanje na osobni zahtjev obveznika</w:t>
      </w:r>
      <w:r>
        <w:rPr>
          <w:rFonts w:eastAsia="Times New Roman"/>
          <w:sz w:val="24"/>
          <w:szCs w:val="24"/>
        </w:rPr>
        <w:t xml:space="preserve"> </w:t>
      </w:r>
    </w:p>
    <w:p w14:paraId="5830C62A"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44.</w:t>
      </w:r>
      <w:r>
        <w:rPr>
          <w:rFonts w:eastAsia="Times New Roman"/>
          <w:sz w:val="24"/>
          <w:szCs w:val="24"/>
        </w:rPr>
        <w:t xml:space="preserve"> </w:t>
      </w:r>
    </w:p>
    <w:p w14:paraId="622F0B3A" w14:textId="77777777" w:rsidR="005D788D" w:rsidRDefault="005D788D" w:rsidP="005D788D">
      <w:pPr>
        <w:pStyle w:val="normal-000013"/>
      </w:pPr>
      <w:r>
        <w:rPr>
          <w:rStyle w:val="000003"/>
        </w:rPr>
        <w:t> </w:t>
      </w:r>
      <w:r>
        <w:t xml:space="preserve"> </w:t>
      </w:r>
    </w:p>
    <w:p w14:paraId="41CEA555" w14:textId="77777777" w:rsidR="005D788D" w:rsidRDefault="005D788D" w:rsidP="005D788D">
      <w:pPr>
        <w:pStyle w:val="normal-000005"/>
      </w:pPr>
      <w:r>
        <w:rPr>
          <w:rStyle w:val="zadanifontodlomka-000002"/>
        </w:rPr>
        <w:t>(1) U slučaju iz članka 42. stavka 4. ovoga Zakona, Povjerenstvo je dužno provesti postupak iz svoje nadležnosti i obavijestiti obveznika o ishodu njegovog zahtjeva u roku od 15 dana od dana zaprimanja zahtjeva obveznika.</w:t>
      </w:r>
      <w:r>
        <w:t xml:space="preserve"> </w:t>
      </w:r>
    </w:p>
    <w:p w14:paraId="2FA991FC" w14:textId="77777777" w:rsidR="005D788D" w:rsidRDefault="005D788D" w:rsidP="00492030">
      <w:pPr>
        <w:pStyle w:val="normal-000013"/>
      </w:pPr>
      <w:r>
        <w:rPr>
          <w:rStyle w:val="000003"/>
        </w:rPr>
        <w:t> </w:t>
      </w:r>
      <w:r>
        <w:t xml:space="preserve"> </w:t>
      </w:r>
    </w:p>
    <w:p w14:paraId="17523DCD"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Postupak utvrđivanja postojanja sukoba interesa</w:t>
      </w:r>
      <w:r>
        <w:rPr>
          <w:rFonts w:eastAsia="Times New Roman"/>
          <w:sz w:val="24"/>
          <w:szCs w:val="24"/>
        </w:rPr>
        <w:t xml:space="preserve"> </w:t>
      </w:r>
    </w:p>
    <w:p w14:paraId="49199F5D"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45.</w:t>
      </w:r>
      <w:r>
        <w:rPr>
          <w:rFonts w:eastAsia="Times New Roman"/>
          <w:sz w:val="24"/>
          <w:szCs w:val="24"/>
        </w:rPr>
        <w:t xml:space="preserve"> </w:t>
      </w:r>
    </w:p>
    <w:p w14:paraId="77038DF8" w14:textId="77777777" w:rsidR="005D788D" w:rsidRDefault="005D788D" w:rsidP="005D788D">
      <w:pPr>
        <w:pStyle w:val="normal-000013"/>
      </w:pPr>
      <w:r>
        <w:rPr>
          <w:rStyle w:val="000003"/>
        </w:rPr>
        <w:t> </w:t>
      </w:r>
      <w:r>
        <w:t xml:space="preserve"> </w:t>
      </w:r>
    </w:p>
    <w:p w14:paraId="5E6A6578" w14:textId="77777777" w:rsidR="005D788D" w:rsidRDefault="005D788D" w:rsidP="005D788D">
      <w:pPr>
        <w:pStyle w:val="normal-000005"/>
      </w:pPr>
      <w:r>
        <w:rPr>
          <w:rStyle w:val="zadanifontodlomka-000002"/>
        </w:rPr>
        <w:t>(1) Kad Povjerenstvo donese odluku o pokretanju postupka, dužno je okončati postupak u roku od šest mjeseci od dana dostave obavijesti iz članka 43. stavka 1., osim u slučaju iz članka 42. stavka 5. i 6. ovoga Zakona.</w:t>
      </w:r>
      <w:r>
        <w:t xml:space="preserve"> </w:t>
      </w:r>
    </w:p>
    <w:p w14:paraId="32C38888" w14:textId="77777777" w:rsidR="005D788D" w:rsidRDefault="005D788D" w:rsidP="005D788D">
      <w:pPr>
        <w:pStyle w:val="normal-000005"/>
      </w:pPr>
      <w:r>
        <w:rPr>
          <w:rStyle w:val="000003"/>
        </w:rPr>
        <w:t> </w:t>
      </w:r>
      <w:r>
        <w:t xml:space="preserve"> </w:t>
      </w:r>
    </w:p>
    <w:p w14:paraId="12599E61" w14:textId="77777777" w:rsidR="005D788D" w:rsidRDefault="005D788D" w:rsidP="005D788D">
      <w:pPr>
        <w:pStyle w:val="normal-000005"/>
      </w:pPr>
      <w:r>
        <w:rPr>
          <w:rStyle w:val="zadanifontodlomka-000002"/>
        </w:rPr>
        <w:t xml:space="preserve">(2) Odluka Povjerenstva o utvrđivanju ili neutvrđivanju postojanja sukoba interesa mora biti obrazložena i sadržavati sve elemente rješenja propisane zakonom koji uređuje opći upravni postupak. </w:t>
      </w:r>
    </w:p>
    <w:p w14:paraId="131DA1F8" w14:textId="77777777" w:rsidR="005D788D" w:rsidRDefault="005D788D" w:rsidP="005D788D">
      <w:pPr>
        <w:pStyle w:val="normal-000005"/>
      </w:pPr>
      <w:r>
        <w:rPr>
          <w:rStyle w:val="000003"/>
        </w:rPr>
        <w:t> </w:t>
      </w:r>
      <w:r>
        <w:t xml:space="preserve"> </w:t>
      </w:r>
    </w:p>
    <w:p w14:paraId="72DB5971" w14:textId="77777777" w:rsidR="005D788D" w:rsidRDefault="005D788D" w:rsidP="005D788D">
      <w:pPr>
        <w:pStyle w:val="normal-000005"/>
      </w:pPr>
      <w:r>
        <w:rPr>
          <w:rStyle w:val="zadanifontodlomka-000002"/>
        </w:rPr>
        <w:t xml:space="preserve">(3) Rasprava na kojoj Povjerenstvo donosi odluku iz stavka 2. ovog članka je javna, osim kada kad to zahtijevaju razlozi zaštite privatnosti, javnog morala ili javne sigurnosti ili kad postoji ozbiljna i neposredna opasnost ometanja rasprave. </w:t>
      </w:r>
    </w:p>
    <w:p w14:paraId="640346A6" w14:textId="77777777" w:rsidR="005D788D" w:rsidRDefault="005D788D" w:rsidP="005D788D">
      <w:pPr>
        <w:pStyle w:val="normal-000005"/>
      </w:pPr>
      <w:r>
        <w:rPr>
          <w:rStyle w:val="000003"/>
        </w:rPr>
        <w:t> </w:t>
      </w:r>
      <w:r>
        <w:t xml:space="preserve"> </w:t>
      </w:r>
    </w:p>
    <w:p w14:paraId="6CBA3F38" w14:textId="77777777" w:rsidR="005D788D" w:rsidRDefault="005D788D" w:rsidP="005D788D">
      <w:pPr>
        <w:pStyle w:val="normal-000005"/>
      </w:pPr>
      <w:r>
        <w:rPr>
          <w:rStyle w:val="zadanifontodlomka-000002"/>
        </w:rPr>
        <w:t>(4) Povjerenstvo je dužno obavijestiti obveznika o održavanju rasprave iz stavka 3. ovog članka najkasnije osam dana prije njenog održavanja.</w:t>
      </w:r>
      <w:r>
        <w:t xml:space="preserve"> </w:t>
      </w:r>
    </w:p>
    <w:p w14:paraId="40183D48" w14:textId="77777777" w:rsidR="005D788D" w:rsidRDefault="005D788D" w:rsidP="005D788D">
      <w:pPr>
        <w:pStyle w:val="normal-000005"/>
      </w:pPr>
      <w:r>
        <w:rPr>
          <w:rStyle w:val="000003"/>
        </w:rPr>
        <w:lastRenderedPageBreak/>
        <w:t> </w:t>
      </w:r>
      <w:r>
        <w:t xml:space="preserve"> </w:t>
      </w:r>
    </w:p>
    <w:p w14:paraId="7CF3C965" w14:textId="77777777" w:rsidR="005D788D" w:rsidRDefault="005D788D" w:rsidP="005D788D">
      <w:pPr>
        <w:pStyle w:val="normal-000005"/>
      </w:pPr>
      <w:r>
        <w:rPr>
          <w:rStyle w:val="zadanifontodlomka-000002"/>
        </w:rPr>
        <w:t>(5) Odluka Povjerenstva iz stavka 3. ovog članka dostavlja se obvezniku prema pravilima o osobnoj dostavi propisanima zakonom koji uređuje opći upravni postupak.</w:t>
      </w:r>
      <w:r>
        <w:t xml:space="preserve"> </w:t>
      </w:r>
    </w:p>
    <w:p w14:paraId="2F822A84" w14:textId="77777777" w:rsidR="005D788D" w:rsidRDefault="005D788D" w:rsidP="005D788D">
      <w:pPr>
        <w:pStyle w:val="normal-000005"/>
      </w:pPr>
      <w:r>
        <w:rPr>
          <w:rStyle w:val="000003"/>
        </w:rPr>
        <w:t> </w:t>
      </w:r>
      <w:r>
        <w:t xml:space="preserve"> </w:t>
      </w:r>
    </w:p>
    <w:p w14:paraId="2FA5E97D" w14:textId="77777777" w:rsidR="005D788D" w:rsidRDefault="005D788D" w:rsidP="005D788D">
      <w:pPr>
        <w:pStyle w:val="normal-000005"/>
      </w:pPr>
      <w:r>
        <w:rPr>
          <w:rStyle w:val="zadanifontodlomka-000002"/>
        </w:rPr>
        <w:t xml:space="preserve">(6) Nakon uredne dostave odluke iz stavka 3. ovog članka obvezniku odluka se objavljuje i na mrežnim stranicama Povjerenstva. </w:t>
      </w:r>
    </w:p>
    <w:p w14:paraId="0AFB2A98" w14:textId="77777777" w:rsidR="005D788D" w:rsidRDefault="005D788D" w:rsidP="00492030">
      <w:pPr>
        <w:pStyle w:val="normal-000013"/>
      </w:pPr>
      <w:r>
        <w:rPr>
          <w:rStyle w:val="000003"/>
        </w:rPr>
        <w:t> </w:t>
      </w:r>
      <w:r>
        <w:t xml:space="preserve"> </w:t>
      </w:r>
      <w:r>
        <w:rPr>
          <w:rStyle w:val="000003"/>
        </w:rPr>
        <w:t> </w:t>
      </w:r>
      <w:r>
        <w:t xml:space="preserve"> </w:t>
      </w:r>
    </w:p>
    <w:p w14:paraId="609DB5F3"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Pravna zaštita protiv odluke o postojanju sukoba interesa</w:t>
      </w:r>
      <w:r>
        <w:rPr>
          <w:rFonts w:eastAsia="Times New Roman"/>
          <w:sz w:val="24"/>
          <w:szCs w:val="24"/>
        </w:rPr>
        <w:t xml:space="preserve"> </w:t>
      </w:r>
    </w:p>
    <w:p w14:paraId="1D5A15FA"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46.</w:t>
      </w:r>
      <w:r>
        <w:rPr>
          <w:rFonts w:eastAsia="Times New Roman"/>
          <w:sz w:val="24"/>
          <w:szCs w:val="24"/>
        </w:rPr>
        <w:t xml:space="preserve"> </w:t>
      </w:r>
    </w:p>
    <w:p w14:paraId="2409E479" w14:textId="77777777" w:rsidR="005D788D" w:rsidRDefault="005D788D" w:rsidP="005D788D">
      <w:pPr>
        <w:pStyle w:val="normal-000013"/>
      </w:pPr>
      <w:r>
        <w:rPr>
          <w:rStyle w:val="000003"/>
        </w:rPr>
        <w:t> </w:t>
      </w:r>
      <w:r>
        <w:t xml:space="preserve"> </w:t>
      </w:r>
    </w:p>
    <w:p w14:paraId="2A8EC8D4" w14:textId="77777777" w:rsidR="005D788D" w:rsidRDefault="005D788D" w:rsidP="005D788D">
      <w:pPr>
        <w:pStyle w:val="normal-000005"/>
      </w:pPr>
      <w:r>
        <w:rPr>
          <w:rStyle w:val="zadanifontodlomka-000002"/>
        </w:rPr>
        <w:t>(1) Protiv odluke Povjerenstva kojom se utvrđuje postojanje sukoba interesa nije dopuštena žalba, ali se može pokrenuti upravni spor pred Visokim upravnim sudom Republike Hrvatske.</w:t>
      </w:r>
      <w:r>
        <w:t xml:space="preserve"> </w:t>
      </w:r>
    </w:p>
    <w:p w14:paraId="42BB42CF" w14:textId="77777777" w:rsidR="005D788D" w:rsidRDefault="005D788D" w:rsidP="005D788D">
      <w:pPr>
        <w:pStyle w:val="normal-000005"/>
      </w:pPr>
      <w:r>
        <w:rPr>
          <w:rStyle w:val="000003"/>
        </w:rPr>
        <w:t> </w:t>
      </w:r>
      <w:r>
        <w:t xml:space="preserve"> </w:t>
      </w:r>
    </w:p>
    <w:p w14:paraId="24FED837" w14:textId="77777777" w:rsidR="005D788D" w:rsidRDefault="005D788D" w:rsidP="005D788D">
      <w:pPr>
        <w:pStyle w:val="normal-000005"/>
      </w:pPr>
      <w:r>
        <w:rPr>
          <w:rStyle w:val="zadanifontodlomka-000002"/>
        </w:rPr>
        <w:t>(2) Visoki upravni sud Republike Hrvatske mora donijeti odluku o tužbi u roku od 90 dana od njenog zaprimanja.</w:t>
      </w:r>
      <w:r>
        <w:t xml:space="preserve"> </w:t>
      </w:r>
    </w:p>
    <w:p w14:paraId="5FB987BA" w14:textId="77777777" w:rsidR="005D788D" w:rsidRDefault="005D788D" w:rsidP="00492030">
      <w:pPr>
        <w:pStyle w:val="normal-000013"/>
      </w:pPr>
      <w:r>
        <w:rPr>
          <w:rStyle w:val="000003"/>
        </w:rPr>
        <w:t> </w:t>
      </w:r>
      <w:r>
        <w:t xml:space="preserve"> </w:t>
      </w:r>
      <w:r>
        <w:rPr>
          <w:rStyle w:val="000003"/>
        </w:rPr>
        <w:t> </w:t>
      </w:r>
      <w:r>
        <w:t xml:space="preserve"> </w:t>
      </w:r>
    </w:p>
    <w:p w14:paraId="6B98CAED"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Stručna služba Povjerenstva</w:t>
      </w:r>
      <w:r>
        <w:rPr>
          <w:rFonts w:eastAsia="Times New Roman"/>
          <w:sz w:val="24"/>
          <w:szCs w:val="24"/>
        </w:rPr>
        <w:t xml:space="preserve"> </w:t>
      </w:r>
    </w:p>
    <w:p w14:paraId="5FADD690"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47.</w:t>
      </w:r>
      <w:r>
        <w:rPr>
          <w:rFonts w:eastAsia="Times New Roman"/>
          <w:sz w:val="24"/>
          <w:szCs w:val="24"/>
        </w:rPr>
        <w:t xml:space="preserve"> </w:t>
      </w:r>
    </w:p>
    <w:p w14:paraId="2B0D44E1" w14:textId="77777777" w:rsidR="005D788D" w:rsidRDefault="005D788D" w:rsidP="005D788D">
      <w:pPr>
        <w:pStyle w:val="normal-000005"/>
      </w:pPr>
      <w:r>
        <w:rPr>
          <w:rStyle w:val="000003"/>
        </w:rPr>
        <w:t> </w:t>
      </w:r>
      <w:r>
        <w:t xml:space="preserve"> </w:t>
      </w:r>
    </w:p>
    <w:p w14:paraId="37183B2A" w14:textId="77777777" w:rsidR="005D788D" w:rsidRDefault="005D788D" w:rsidP="005D788D">
      <w:pPr>
        <w:pStyle w:val="normal-000005"/>
      </w:pPr>
      <w:r>
        <w:rPr>
          <w:rStyle w:val="zadanifontodlomka-000002"/>
        </w:rPr>
        <w:t>(1) Povjerenstvo ima stručnu službu – Ured Povjerenstva, koja obavlja stručne, administrativne i tehničke poslove.</w:t>
      </w:r>
      <w:r>
        <w:t xml:space="preserve"> </w:t>
      </w:r>
    </w:p>
    <w:p w14:paraId="37A2826A" w14:textId="77777777" w:rsidR="005D788D" w:rsidRDefault="005D788D" w:rsidP="005D788D">
      <w:pPr>
        <w:pStyle w:val="normal-000005"/>
      </w:pPr>
      <w:r>
        <w:rPr>
          <w:rStyle w:val="000003"/>
        </w:rPr>
        <w:t> </w:t>
      </w:r>
      <w:r>
        <w:t xml:space="preserve"> </w:t>
      </w:r>
    </w:p>
    <w:p w14:paraId="7071F346" w14:textId="77777777" w:rsidR="005D788D" w:rsidRDefault="005D788D" w:rsidP="005D788D">
      <w:pPr>
        <w:pStyle w:val="normal-000005"/>
      </w:pPr>
      <w:r>
        <w:rPr>
          <w:rStyle w:val="zadanifontodlomka-000002"/>
        </w:rPr>
        <w:t>(2) Pravilnikom o unutarnjem ustrojstvu Ureda Povjerenstva (u daljnjem tekstu: Pravilnik) uređuje se unutarnje ustrojstvo i način rada stručne službe, utvrđuju se radna mjesta i opis poslova, broj službenika te stručni i drugi uvjeti potrebni za raspored na radna mjesta.</w:t>
      </w:r>
      <w:r>
        <w:t xml:space="preserve"> </w:t>
      </w:r>
    </w:p>
    <w:p w14:paraId="5E8EAB4E" w14:textId="77777777" w:rsidR="005D788D" w:rsidRDefault="005D788D" w:rsidP="005D788D">
      <w:pPr>
        <w:pStyle w:val="normal-000005"/>
      </w:pPr>
      <w:r>
        <w:rPr>
          <w:rStyle w:val="000003"/>
        </w:rPr>
        <w:t> </w:t>
      </w:r>
      <w:r>
        <w:t xml:space="preserve"> </w:t>
      </w:r>
    </w:p>
    <w:p w14:paraId="224EB850" w14:textId="77777777" w:rsidR="005D788D" w:rsidRDefault="005D788D" w:rsidP="005D788D">
      <w:pPr>
        <w:pStyle w:val="normal-000005"/>
      </w:pPr>
      <w:r>
        <w:rPr>
          <w:rStyle w:val="zadanifontodlomka-000002"/>
        </w:rPr>
        <w:t>(3) Na zaposlene u stručnoj službi primjenjuju se propisi koji se odnose na državne službenike.</w:t>
      </w:r>
      <w:r>
        <w:t xml:space="preserve"> </w:t>
      </w:r>
    </w:p>
    <w:p w14:paraId="41019AE5" w14:textId="77777777" w:rsidR="005D788D" w:rsidRDefault="005D788D" w:rsidP="005D788D">
      <w:pPr>
        <w:pStyle w:val="normal-000005"/>
      </w:pPr>
      <w:r>
        <w:rPr>
          <w:rStyle w:val="000003"/>
        </w:rPr>
        <w:t> </w:t>
      </w:r>
      <w:r>
        <w:t xml:space="preserve"> </w:t>
      </w:r>
    </w:p>
    <w:p w14:paraId="75A0281E" w14:textId="77777777" w:rsidR="005D788D" w:rsidRDefault="005D788D" w:rsidP="005D788D">
      <w:pPr>
        <w:pStyle w:val="normal-000005"/>
      </w:pPr>
      <w:r>
        <w:rPr>
          <w:rStyle w:val="zadanifontodlomka-000002"/>
        </w:rPr>
        <w:t>(4) Pravilnik iz stavka 2. ovog članka donosi Povjerenstvo većinom glasova svih članova.</w:t>
      </w:r>
      <w:r>
        <w:t xml:space="preserve"> </w:t>
      </w:r>
    </w:p>
    <w:p w14:paraId="1C2FFA71" w14:textId="77777777" w:rsidR="005D788D" w:rsidRDefault="005D788D" w:rsidP="00492030">
      <w:pPr>
        <w:pStyle w:val="normal-000013"/>
      </w:pPr>
      <w:r>
        <w:rPr>
          <w:rStyle w:val="000003"/>
        </w:rPr>
        <w:t> </w:t>
      </w:r>
    </w:p>
    <w:p w14:paraId="77A7781F" w14:textId="77777777" w:rsidR="005D788D" w:rsidRDefault="005D788D" w:rsidP="005D788D">
      <w:pPr>
        <w:pStyle w:val="Heading6"/>
        <w:spacing w:before="0" w:after="0" w:afterAutospacing="0"/>
        <w:jc w:val="center"/>
        <w:rPr>
          <w:rFonts w:eastAsia="Times New Roman"/>
          <w:sz w:val="24"/>
          <w:szCs w:val="24"/>
        </w:rPr>
      </w:pPr>
      <w:r>
        <w:rPr>
          <w:rStyle w:val="zadanifontodlomka-000007"/>
          <w:rFonts w:eastAsia="Times New Roman"/>
          <w:b w:val="0"/>
          <w:bCs w:val="0"/>
        </w:rPr>
        <w:t>Članak 48.</w:t>
      </w:r>
      <w:r>
        <w:rPr>
          <w:rFonts w:eastAsia="Times New Roman"/>
          <w:sz w:val="24"/>
          <w:szCs w:val="24"/>
        </w:rPr>
        <w:t xml:space="preserve"> </w:t>
      </w:r>
    </w:p>
    <w:p w14:paraId="6EB82A81" w14:textId="77777777" w:rsidR="005D788D" w:rsidRDefault="005D788D" w:rsidP="005D788D">
      <w:pPr>
        <w:pStyle w:val="normal-000005"/>
      </w:pPr>
      <w:r>
        <w:rPr>
          <w:rStyle w:val="000003"/>
        </w:rPr>
        <w:t> </w:t>
      </w:r>
      <w:r>
        <w:t xml:space="preserve"> </w:t>
      </w:r>
    </w:p>
    <w:p w14:paraId="2A4390C6" w14:textId="77777777" w:rsidR="005D788D" w:rsidRDefault="005D788D" w:rsidP="005D788D">
      <w:pPr>
        <w:pStyle w:val="normal-000005"/>
      </w:pPr>
      <w:r>
        <w:rPr>
          <w:rStyle w:val="zadanifontodlomka-000002"/>
        </w:rPr>
        <w:t>(1) Radom Ureda Povjerenstva rukovodi predstojnik Ureda koji usmjerava i usklađuje rad Ureda i za njegov rad odgovara Povjerenstvu.</w:t>
      </w:r>
      <w:r>
        <w:t xml:space="preserve"> </w:t>
      </w:r>
    </w:p>
    <w:p w14:paraId="7D15C3C8" w14:textId="77777777" w:rsidR="005D788D" w:rsidRDefault="005D788D" w:rsidP="005D788D">
      <w:pPr>
        <w:pStyle w:val="normal-000005"/>
      </w:pPr>
      <w:r>
        <w:rPr>
          <w:rStyle w:val="000003"/>
        </w:rPr>
        <w:t> </w:t>
      </w:r>
      <w:r>
        <w:t xml:space="preserve"> </w:t>
      </w:r>
    </w:p>
    <w:p w14:paraId="4704D747" w14:textId="77777777" w:rsidR="005D788D" w:rsidRDefault="005D788D" w:rsidP="005D788D">
      <w:pPr>
        <w:pStyle w:val="normal-000005"/>
      </w:pPr>
      <w:r>
        <w:rPr>
          <w:rStyle w:val="zadanifontodlomka-000002"/>
        </w:rPr>
        <w:t>(2) Predstojnik Ureda Povjerenstva je državni službenik kojeg se raspoređuje na to radno mjesto rješenjem.</w:t>
      </w:r>
      <w:r>
        <w:t xml:space="preserve"> </w:t>
      </w:r>
    </w:p>
    <w:p w14:paraId="1FC38FF1" w14:textId="77777777" w:rsidR="005D788D" w:rsidRDefault="005D788D" w:rsidP="005D788D">
      <w:pPr>
        <w:pStyle w:val="normal-000005"/>
      </w:pPr>
      <w:r>
        <w:rPr>
          <w:rStyle w:val="000003"/>
        </w:rPr>
        <w:t> </w:t>
      </w:r>
      <w:r>
        <w:t xml:space="preserve"> </w:t>
      </w:r>
    </w:p>
    <w:p w14:paraId="2C75DF87" w14:textId="77777777" w:rsidR="005D788D" w:rsidRDefault="005D788D" w:rsidP="00492030">
      <w:pPr>
        <w:pStyle w:val="normal-000005"/>
      </w:pPr>
      <w:r>
        <w:rPr>
          <w:rStyle w:val="zadanifontodlomka-000002"/>
        </w:rPr>
        <w:t>(3) Predstojnik Ureda Povjerenstva ima položaj čelnika tijela u odnosu na zaposlene u Uredu Povjerenstva.</w:t>
      </w:r>
      <w:r>
        <w:t xml:space="preserve"> </w:t>
      </w:r>
    </w:p>
    <w:p w14:paraId="410D02C1" w14:textId="77777777" w:rsidR="005D788D" w:rsidRDefault="005D788D" w:rsidP="005D788D">
      <w:pPr>
        <w:pStyle w:val="normal-000013"/>
      </w:pPr>
      <w:r>
        <w:rPr>
          <w:rStyle w:val="000009"/>
        </w:rPr>
        <w:t xml:space="preserve">  </w:t>
      </w:r>
    </w:p>
    <w:p w14:paraId="2B2F6F3F" w14:textId="77777777" w:rsidR="005D788D" w:rsidRDefault="005D788D" w:rsidP="005D788D">
      <w:pPr>
        <w:pStyle w:val="Heading3"/>
        <w:spacing w:before="0" w:after="0" w:afterAutospacing="0"/>
        <w:jc w:val="center"/>
        <w:rPr>
          <w:rFonts w:eastAsia="Times New Roman"/>
          <w:sz w:val="24"/>
          <w:szCs w:val="24"/>
        </w:rPr>
      </w:pPr>
      <w:r>
        <w:rPr>
          <w:rStyle w:val="zadanifontodlomka-000001"/>
          <w:rFonts w:eastAsia="Times New Roman"/>
          <w:b/>
          <w:bCs/>
        </w:rPr>
        <w:t xml:space="preserve">GLAVA VII. </w:t>
      </w:r>
    </w:p>
    <w:p w14:paraId="55CB8227" w14:textId="77777777" w:rsidR="005D788D" w:rsidRDefault="005D788D" w:rsidP="005D788D">
      <w:pPr>
        <w:pStyle w:val="Heading4"/>
        <w:spacing w:before="0" w:after="0" w:afterAutospacing="0"/>
        <w:jc w:val="center"/>
        <w:rPr>
          <w:rFonts w:eastAsia="Times New Roman"/>
        </w:rPr>
      </w:pPr>
      <w:r>
        <w:rPr>
          <w:rStyle w:val="zadanifontodlomka-000001"/>
          <w:rFonts w:eastAsia="Times New Roman"/>
          <w:b/>
          <w:bCs/>
        </w:rPr>
        <w:t xml:space="preserve">POVREDA ODREDABA OVOG ZAKONA </w:t>
      </w:r>
    </w:p>
    <w:p w14:paraId="7B4CE9D5" w14:textId="77777777" w:rsidR="005D788D" w:rsidRDefault="005D788D" w:rsidP="005D788D">
      <w:pPr>
        <w:pStyle w:val="normal-000013"/>
      </w:pPr>
      <w:r>
        <w:rPr>
          <w:rStyle w:val="000003"/>
        </w:rPr>
        <w:lastRenderedPageBreak/>
        <w:t> </w:t>
      </w:r>
      <w:r>
        <w:t xml:space="preserve"> </w:t>
      </w:r>
    </w:p>
    <w:p w14:paraId="50B37E26"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49.</w:t>
      </w:r>
      <w:r>
        <w:rPr>
          <w:rFonts w:eastAsia="Times New Roman"/>
          <w:sz w:val="24"/>
          <w:szCs w:val="24"/>
        </w:rPr>
        <w:t xml:space="preserve"> </w:t>
      </w:r>
    </w:p>
    <w:p w14:paraId="10FB55B1" w14:textId="77777777" w:rsidR="005D788D" w:rsidRDefault="005D788D" w:rsidP="005D788D">
      <w:pPr>
        <w:pStyle w:val="normal-000013"/>
      </w:pPr>
      <w:r>
        <w:rPr>
          <w:rStyle w:val="000003"/>
        </w:rPr>
        <w:t> </w:t>
      </w:r>
      <w:r>
        <w:t xml:space="preserve"> </w:t>
      </w:r>
    </w:p>
    <w:p w14:paraId="151331A2" w14:textId="77777777" w:rsidR="005D788D" w:rsidRDefault="005D788D" w:rsidP="005D788D">
      <w:pPr>
        <w:pStyle w:val="normal-000005"/>
      </w:pPr>
      <w:r>
        <w:rPr>
          <w:rStyle w:val="zadanifontodlomka-000002"/>
        </w:rPr>
        <w:t>(1) Za povredu odredbi ovog Zakona o sukobu interesa ili drugog zabranjenog ili propisanog ponašanja iz</w:t>
      </w:r>
      <w:r>
        <w:t xml:space="preserve"> </w:t>
      </w:r>
      <w:r>
        <w:rPr>
          <w:rStyle w:val="zadanifontodlomka-000002"/>
        </w:rPr>
        <w:t>članka 7.(zabranjena djelovanje obveznika), članka 9. (deklariranje sukoba interesa i nesudjelovanje u odlučivanju), članka 10. (obveza podnošenja imovinske kartice), članka 15. stavka 3. i 4. (primanje darova), članka 16. (naknade obveznika),  17.(obavljanje drugih poslova obveznika) i 18.(članstvo u upravnim tijelima i nadzornim odborima), članka 19. stavka 1. i 4., članka 20. stavka 3. i 6.,  članka 21. stavka 1. i 4.(članstvo i udjeli obveznika u trgovačkim društvima i ograničenja poslovanja) i članka 30. (očitovanje obveznika u slučaju nesklada odnosno nesrazmjera prijavljene imovine) ovog Zakona, Povjerenstvo osobama iz članka 3. ovog Zakona, uzimajući u obzir načelo razmjernosti, može izreći:</w:t>
      </w:r>
      <w:r>
        <w:t xml:space="preserve"> </w:t>
      </w:r>
    </w:p>
    <w:p w14:paraId="1C63CE86" w14:textId="77777777" w:rsidR="005D788D" w:rsidRDefault="005D788D" w:rsidP="005D788D">
      <w:pPr>
        <w:pStyle w:val="normal-000005"/>
      </w:pPr>
      <w:r>
        <w:rPr>
          <w:rStyle w:val="zadanifontodlomka-000002"/>
        </w:rPr>
        <w:t>1. opomenu,</w:t>
      </w:r>
      <w:r>
        <w:t xml:space="preserve"> </w:t>
      </w:r>
    </w:p>
    <w:p w14:paraId="3BF6A6C6" w14:textId="77777777" w:rsidR="005D788D" w:rsidRDefault="005D788D" w:rsidP="005D788D">
      <w:pPr>
        <w:pStyle w:val="normal-000005"/>
      </w:pPr>
      <w:r>
        <w:rPr>
          <w:rStyle w:val="zadanifontodlomka-000002"/>
        </w:rPr>
        <w:t>2. novčanu sankciju.</w:t>
      </w:r>
      <w:r>
        <w:t xml:space="preserve"> </w:t>
      </w:r>
    </w:p>
    <w:p w14:paraId="0068C756" w14:textId="77777777" w:rsidR="005D788D" w:rsidRDefault="005D788D" w:rsidP="005D788D">
      <w:pPr>
        <w:pStyle w:val="normal-000005"/>
      </w:pPr>
      <w:r>
        <w:rPr>
          <w:rStyle w:val="000003"/>
        </w:rPr>
        <w:t> </w:t>
      </w:r>
      <w:r>
        <w:t xml:space="preserve"> </w:t>
      </w:r>
    </w:p>
    <w:p w14:paraId="4EB3D3B5" w14:textId="77777777" w:rsidR="005D788D" w:rsidRDefault="005D788D" w:rsidP="005D788D">
      <w:pPr>
        <w:pStyle w:val="normal-000005"/>
      </w:pPr>
      <w:r>
        <w:rPr>
          <w:rStyle w:val="zadanifontodlomka-000002"/>
        </w:rPr>
        <w:t>(2) Ako je primjereno naravi povrede, Povjerenstvo može tijekom postupka naložiti obvezniku da otkloni uzroke postojanja sukoba interesa u određenom roku te, ako obveznik to učini, može obustaviti postupak ili isti dovršiti i ispunjenje naloga uzeti u obzir prilikom izricanja sankcije.</w:t>
      </w:r>
      <w:r>
        <w:t xml:space="preserve"> </w:t>
      </w:r>
    </w:p>
    <w:p w14:paraId="63CD99B3" w14:textId="77777777" w:rsidR="005D788D" w:rsidRDefault="005D788D" w:rsidP="005D788D">
      <w:pPr>
        <w:pStyle w:val="normal-000005"/>
      </w:pPr>
      <w:r>
        <w:rPr>
          <w:rStyle w:val="000003"/>
        </w:rPr>
        <w:t> </w:t>
      </w:r>
    </w:p>
    <w:p w14:paraId="618E532C" w14:textId="77777777" w:rsidR="005D788D" w:rsidRDefault="005D788D" w:rsidP="005D788D">
      <w:pPr>
        <w:pStyle w:val="Heading4"/>
        <w:spacing w:before="0" w:after="0" w:afterAutospacing="0"/>
        <w:jc w:val="center"/>
        <w:rPr>
          <w:rFonts w:eastAsia="Times New Roman"/>
        </w:rPr>
      </w:pPr>
      <w:r>
        <w:rPr>
          <w:rStyle w:val="zadanifontodlomka-000002"/>
          <w:rFonts w:eastAsia="Times New Roman"/>
          <w:b w:val="0"/>
          <w:bCs w:val="0"/>
        </w:rPr>
        <w:t>Opomena</w:t>
      </w:r>
      <w:r>
        <w:rPr>
          <w:rFonts w:eastAsia="Times New Roman"/>
        </w:rPr>
        <w:t xml:space="preserve"> </w:t>
      </w:r>
    </w:p>
    <w:p w14:paraId="2C19B573"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50.</w:t>
      </w:r>
      <w:r>
        <w:rPr>
          <w:rFonts w:eastAsia="Times New Roman"/>
          <w:sz w:val="24"/>
          <w:szCs w:val="24"/>
        </w:rPr>
        <w:t xml:space="preserve"> </w:t>
      </w:r>
    </w:p>
    <w:p w14:paraId="7152B6EB" w14:textId="77777777" w:rsidR="005D788D" w:rsidRDefault="005D788D" w:rsidP="005D788D">
      <w:pPr>
        <w:pStyle w:val="normal-000013"/>
      </w:pPr>
      <w:r>
        <w:rPr>
          <w:rStyle w:val="000003"/>
        </w:rPr>
        <w:t> </w:t>
      </w:r>
      <w:r>
        <w:t xml:space="preserve"> </w:t>
      </w:r>
    </w:p>
    <w:p w14:paraId="0D4053C7" w14:textId="77777777" w:rsidR="005D788D" w:rsidRDefault="005D788D" w:rsidP="005D788D">
      <w:pPr>
        <w:pStyle w:val="normal-000005"/>
      </w:pPr>
      <w:r>
        <w:rPr>
          <w:rStyle w:val="zadanifontodlomka-000002"/>
        </w:rPr>
        <w:t>Opomena se može izreći obvezniku ako se prema njegovom postupanju i odgovornosti te prouzročenoj posljedici radi o očito lakom obliku kršenja odredbi ovog Zakona.</w:t>
      </w:r>
      <w:r>
        <w:t xml:space="preserve"> </w:t>
      </w:r>
    </w:p>
    <w:p w14:paraId="77DABD40" w14:textId="77777777" w:rsidR="005D788D" w:rsidRDefault="005D788D" w:rsidP="00D779CA">
      <w:pPr>
        <w:pStyle w:val="normal-000013"/>
      </w:pPr>
      <w:r>
        <w:rPr>
          <w:rStyle w:val="000003"/>
        </w:rPr>
        <w:t> </w:t>
      </w:r>
      <w:r>
        <w:t xml:space="preserve"> </w:t>
      </w:r>
      <w:r>
        <w:rPr>
          <w:rStyle w:val="000003"/>
        </w:rPr>
        <w:t> </w:t>
      </w:r>
      <w:r>
        <w:t xml:space="preserve"> </w:t>
      </w:r>
    </w:p>
    <w:p w14:paraId="1D9B36CA" w14:textId="77777777" w:rsidR="005D788D" w:rsidRDefault="005D788D" w:rsidP="005D788D">
      <w:pPr>
        <w:pStyle w:val="Heading4"/>
        <w:spacing w:before="0" w:after="0" w:afterAutospacing="0"/>
        <w:jc w:val="center"/>
        <w:rPr>
          <w:rFonts w:eastAsia="Times New Roman"/>
        </w:rPr>
      </w:pPr>
      <w:r>
        <w:rPr>
          <w:rStyle w:val="zadanifontodlomka-000002"/>
          <w:rFonts w:eastAsia="Times New Roman"/>
          <w:b w:val="0"/>
          <w:bCs w:val="0"/>
        </w:rPr>
        <w:t>Novčana sankcija</w:t>
      </w:r>
      <w:r>
        <w:rPr>
          <w:rFonts w:eastAsia="Times New Roman"/>
        </w:rPr>
        <w:t xml:space="preserve"> </w:t>
      </w:r>
    </w:p>
    <w:p w14:paraId="6691A4A5"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51.</w:t>
      </w:r>
      <w:r>
        <w:rPr>
          <w:rFonts w:eastAsia="Times New Roman"/>
          <w:sz w:val="24"/>
          <w:szCs w:val="24"/>
        </w:rPr>
        <w:t xml:space="preserve"> </w:t>
      </w:r>
    </w:p>
    <w:p w14:paraId="7C662FCB" w14:textId="77777777" w:rsidR="005D788D" w:rsidRDefault="005D788D" w:rsidP="005D788D">
      <w:pPr>
        <w:pStyle w:val="normal-000005"/>
      </w:pPr>
      <w:r>
        <w:rPr>
          <w:rStyle w:val="000003"/>
        </w:rPr>
        <w:t> </w:t>
      </w:r>
      <w:r>
        <w:t xml:space="preserve"> </w:t>
      </w:r>
    </w:p>
    <w:p w14:paraId="7744877D" w14:textId="77777777" w:rsidR="005D788D" w:rsidRDefault="005D788D" w:rsidP="005D788D">
      <w:pPr>
        <w:pStyle w:val="normal-000005"/>
      </w:pPr>
      <w:r>
        <w:rPr>
          <w:rStyle w:val="zadanifontodlomka-000002"/>
        </w:rPr>
        <w:t>1) Sankciju obustave isplate djela neto mjesečne plaće ili obustavu na svim primanja i imovini obveznika Povjerenstvo izriče u iznosu od 4.000,00 do 40.000,00 kuna vodeći računa o težini i posljedicama povrede Zakona.</w:t>
      </w:r>
      <w:r>
        <w:t xml:space="preserve"> </w:t>
      </w:r>
    </w:p>
    <w:p w14:paraId="1B0EB349" w14:textId="77777777" w:rsidR="005D788D" w:rsidRDefault="005D788D" w:rsidP="005D788D">
      <w:pPr>
        <w:pStyle w:val="normal-000005"/>
      </w:pPr>
      <w:r>
        <w:rPr>
          <w:rStyle w:val="zadanifontodlomka-000002"/>
        </w:rPr>
        <w:t> </w:t>
      </w:r>
      <w:r>
        <w:t xml:space="preserve"> </w:t>
      </w:r>
    </w:p>
    <w:p w14:paraId="1E00A827" w14:textId="77777777" w:rsidR="005D788D" w:rsidRDefault="005D788D" w:rsidP="005D788D">
      <w:pPr>
        <w:pStyle w:val="normal-000005"/>
      </w:pPr>
      <w:r>
        <w:rPr>
          <w:rStyle w:val="zadanifontodlomka-000002"/>
        </w:rPr>
        <w:t>(2) Sankcija obustave isplate dijela neto mjesečne plaće ili obustava na svim primanjima i imovini obveznika ne može trajati dulje od dvanaest mjeseci, a iznos obuhvaćen obustavom ne smije prelaziti jednu polovinu neto mjesečne plaće obveznika.</w:t>
      </w:r>
      <w:r>
        <w:t xml:space="preserve"> </w:t>
      </w:r>
    </w:p>
    <w:p w14:paraId="1A3F8F3A" w14:textId="77777777" w:rsidR="005D788D" w:rsidRDefault="005D788D" w:rsidP="005D788D">
      <w:pPr>
        <w:pStyle w:val="normal-000005"/>
      </w:pPr>
      <w:r>
        <w:rPr>
          <w:rStyle w:val="zadanifontodlomka-000002"/>
        </w:rPr>
        <w:t> </w:t>
      </w:r>
      <w:r>
        <w:t xml:space="preserve"> </w:t>
      </w:r>
    </w:p>
    <w:p w14:paraId="13665A3F" w14:textId="77777777" w:rsidR="005D788D" w:rsidRDefault="005D788D" w:rsidP="005D788D">
      <w:pPr>
        <w:pStyle w:val="normal-000005"/>
      </w:pPr>
      <w:r>
        <w:rPr>
          <w:rStyle w:val="zadanifontodlomka-000002"/>
        </w:rPr>
        <w:t>(3) Odluka o sankciji dostavlja se osobno obvezniku. Izvršnu odluku Povjerenstvo dostavlja radi provedbe službi koja obavlja obračun plaće obvezniku.</w:t>
      </w:r>
      <w:r>
        <w:t xml:space="preserve"> </w:t>
      </w:r>
    </w:p>
    <w:p w14:paraId="58A0E2E0" w14:textId="77777777" w:rsidR="005D788D" w:rsidRDefault="005D788D" w:rsidP="005D788D">
      <w:pPr>
        <w:pStyle w:val="normal-000005"/>
      </w:pPr>
      <w:r>
        <w:rPr>
          <w:rStyle w:val="zadanifontodlomka-000002"/>
        </w:rPr>
        <w:t> </w:t>
      </w:r>
      <w:r>
        <w:t xml:space="preserve"> </w:t>
      </w:r>
    </w:p>
    <w:p w14:paraId="2F2C89DC" w14:textId="77777777" w:rsidR="005D788D" w:rsidRDefault="005D788D" w:rsidP="005D788D">
      <w:pPr>
        <w:pStyle w:val="normal-000005"/>
      </w:pPr>
      <w:r>
        <w:rPr>
          <w:rStyle w:val="zadanifontodlomka-000002"/>
        </w:rPr>
        <w:t>(4) Kad sankcija obustave isplate dijela neto mjesečnog primanja dužnosnika ili obustava na svim primanjima i imovini obveznika nije u cijelosti ili djelomično plaćena kako je određeno odlukom Povjerenstva, naplata će se prisilno izvršiti putem ovlaštene institucije sukladno odredbama posebnog zakona.</w:t>
      </w:r>
      <w:r>
        <w:t xml:space="preserve"> </w:t>
      </w:r>
    </w:p>
    <w:p w14:paraId="5AB198A2" w14:textId="77777777" w:rsidR="005D788D" w:rsidRDefault="005D788D" w:rsidP="00D779CA">
      <w:pPr>
        <w:pStyle w:val="normal-000013"/>
      </w:pPr>
      <w:r>
        <w:rPr>
          <w:rStyle w:val="000003"/>
        </w:rPr>
        <w:t> </w:t>
      </w:r>
      <w:r>
        <w:t xml:space="preserve"> </w:t>
      </w:r>
      <w:r>
        <w:rPr>
          <w:rStyle w:val="000003"/>
        </w:rPr>
        <w:t> </w:t>
      </w:r>
      <w:r>
        <w:t xml:space="preserve"> </w:t>
      </w:r>
    </w:p>
    <w:p w14:paraId="6A396547"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lastRenderedPageBreak/>
        <w:t>Članak 52.</w:t>
      </w:r>
      <w:r>
        <w:rPr>
          <w:rFonts w:eastAsia="Times New Roman"/>
          <w:sz w:val="24"/>
          <w:szCs w:val="24"/>
        </w:rPr>
        <w:t xml:space="preserve"> </w:t>
      </w:r>
    </w:p>
    <w:p w14:paraId="36EF3A3F" w14:textId="77777777" w:rsidR="005D788D" w:rsidRDefault="005D788D" w:rsidP="005D788D">
      <w:pPr>
        <w:pStyle w:val="normal-000005"/>
      </w:pPr>
      <w:r>
        <w:rPr>
          <w:rStyle w:val="000003"/>
        </w:rPr>
        <w:t> </w:t>
      </w:r>
      <w:r>
        <w:t xml:space="preserve"> </w:t>
      </w:r>
    </w:p>
    <w:p w14:paraId="129A5A7B" w14:textId="77777777" w:rsidR="005D788D" w:rsidRDefault="005D788D" w:rsidP="005D788D">
      <w:pPr>
        <w:pStyle w:val="normal-000005"/>
      </w:pPr>
      <w:r>
        <w:rPr>
          <w:rStyle w:val="zadanifontodlomka-000002"/>
        </w:rPr>
        <w:t>Novčanom kaznom u visini od 5.000,00 do 15.000,00 kazniti će se predsjednik predstavničkog tijela jedinice lokalne i područne (regionalne) samouprave koji ne postupi sukladno članku 4. stavku 1. ovoga zakona.</w:t>
      </w:r>
      <w:r>
        <w:t xml:space="preserve"> </w:t>
      </w:r>
    </w:p>
    <w:p w14:paraId="468DE11F" w14:textId="77777777" w:rsidR="00095972" w:rsidRDefault="00095972" w:rsidP="005D788D">
      <w:pPr>
        <w:pStyle w:val="normal-000005"/>
      </w:pPr>
    </w:p>
    <w:p w14:paraId="4C024431" w14:textId="77777777" w:rsidR="00095972" w:rsidRPr="00095972" w:rsidRDefault="00095972" w:rsidP="005D788D">
      <w:pPr>
        <w:pStyle w:val="normal-000005"/>
        <w:rPr>
          <w:color w:val="FF0000"/>
        </w:rPr>
      </w:pPr>
      <w:r w:rsidRPr="00095972">
        <w:rPr>
          <w:color w:val="FF0000"/>
        </w:rPr>
        <w:t>Člankom 4. propisana je obveza predstavničkog tijela kao kolektivnog tijela, a kazna se propisuje za predsjednika. Predlažemo uskladiti ove 2 odredbe na odgovarajući način.</w:t>
      </w:r>
    </w:p>
    <w:p w14:paraId="0DFEF527" w14:textId="77777777" w:rsidR="005D788D" w:rsidRDefault="005D788D" w:rsidP="005D788D">
      <w:pPr>
        <w:pStyle w:val="normal-000015"/>
      </w:pPr>
      <w:r>
        <w:rPr>
          <w:rStyle w:val="000003"/>
        </w:rPr>
        <w:t> </w:t>
      </w:r>
    </w:p>
    <w:p w14:paraId="090F9B7C" w14:textId="77777777" w:rsidR="005D788D" w:rsidRDefault="005D788D" w:rsidP="005D788D">
      <w:pPr>
        <w:pStyle w:val="Heading4"/>
        <w:spacing w:before="0" w:after="0" w:afterAutospacing="0"/>
        <w:jc w:val="center"/>
        <w:rPr>
          <w:rFonts w:eastAsia="Times New Roman"/>
        </w:rPr>
      </w:pPr>
      <w:r>
        <w:rPr>
          <w:rStyle w:val="zadanifontodlomka-000002"/>
          <w:rFonts w:eastAsia="Times New Roman"/>
          <w:b w:val="0"/>
          <w:bCs w:val="0"/>
        </w:rPr>
        <w:t>Prekršajne odredbe</w:t>
      </w:r>
      <w:r>
        <w:rPr>
          <w:rFonts w:eastAsia="Times New Roman"/>
        </w:rPr>
        <w:t xml:space="preserve"> </w:t>
      </w:r>
    </w:p>
    <w:p w14:paraId="36CC8E02" w14:textId="77777777" w:rsidR="005D788D" w:rsidRDefault="005D788D" w:rsidP="005D788D">
      <w:pPr>
        <w:pStyle w:val="normal-000013"/>
      </w:pPr>
      <w:r>
        <w:rPr>
          <w:rStyle w:val="000003"/>
        </w:rPr>
        <w:t> </w:t>
      </w:r>
      <w:r>
        <w:t xml:space="preserve"> </w:t>
      </w:r>
    </w:p>
    <w:p w14:paraId="6070B1C6"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53.</w:t>
      </w:r>
      <w:r>
        <w:rPr>
          <w:rFonts w:eastAsia="Times New Roman"/>
          <w:sz w:val="24"/>
          <w:szCs w:val="24"/>
        </w:rPr>
        <w:t xml:space="preserve"> </w:t>
      </w:r>
    </w:p>
    <w:p w14:paraId="5E60EAF8" w14:textId="77777777" w:rsidR="005D788D" w:rsidRDefault="005D788D" w:rsidP="005D788D">
      <w:pPr>
        <w:pStyle w:val="normal-000013"/>
      </w:pPr>
      <w:r>
        <w:rPr>
          <w:rStyle w:val="000003"/>
        </w:rPr>
        <w:t> </w:t>
      </w:r>
      <w:r>
        <w:t xml:space="preserve"> </w:t>
      </w:r>
    </w:p>
    <w:p w14:paraId="47231777" w14:textId="77777777" w:rsidR="005D788D" w:rsidRDefault="005D788D" w:rsidP="005D788D">
      <w:pPr>
        <w:pStyle w:val="normal-000005"/>
      </w:pPr>
      <w:r>
        <w:rPr>
          <w:rStyle w:val="zadanifontodlomka-000002"/>
        </w:rPr>
        <w:t>(1) Novčanom kaznom u iznosu od 5.000,00 od 50.000,00 kuna kaznit će se obveznik koji u roku od jedne godine nakon prestanka dužnosti prihvati imenovanje ili izbor ili sklopi ugovor kojim stupa u radni odnos kod pravne osobe koja je za vrijeme obnašanja mandata obveznik bila u poslovnom odnosu ili kad u trenutku imenovanja, izbora ili sklapanja ugovora iz svih okolnosti konkretnog slučaja jasno proizlazi da namjerava stupiti u poslovni odnos s tijelom u kojem je obnašao dužnost (članak 23. stavak 1. i 2. i članak 24. ovog zakona).</w:t>
      </w:r>
      <w:r>
        <w:t xml:space="preserve"> </w:t>
      </w:r>
    </w:p>
    <w:p w14:paraId="2848153C" w14:textId="77777777" w:rsidR="005D788D" w:rsidRDefault="005D788D" w:rsidP="005D788D">
      <w:pPr>
        <w:pStyle w:val="normal-000005"/>
      </w:pPr>
      <w:r>
        <w:rPr>
          <w:rStyle w:val="000003"/>
        </w:rPr>
        <w:t> </w:t>
      </w:r>
      <w:r>
        <w:t xml:space="preserve"> </w:t>
      </w:r>
    </w:p>
    <w:p w14:paraId="706372F0" w14:textId="77777777" w:rsidR="005D788D" w:rsidRDefault="005D788D" w:rsidP="005D788D">
      <w:pPr>
        <w:pStyle w:val="normal-000005"/>
      </w:pPr>
      <w:r>
        <w:rPr>
          <w:rStyle w:val="zadanifontodlomka-000002"/>
        </w:rPr>
        <w:t>(2) Za prekršaj iz stavka 1. ovog članka, uz izrečenu novčanu kaznu oduzet će se i imovinska korist pribavljena prekršajem.</w:t>
      </w:r>
      <w:r>
        <w:t xml:space="preserve"> </w:t>
      </w:r>
    </w:p>
    <w:p w14:paraId="323D60B7" w14:textId="77777777" w:rsidR="005D788D" w:rsidRDefault="005D788D" w:rsidP="005D788D">
      <w:pPr>
        <w:pStyle w:val="normal-000005"/>
      </w:pPr>
      <w:r>
        <w:rPr>
          <w:rStyle w:val="000003"/>
        </w:rPr>
        <w:t> </w:t>
      </w:r>
      <w:r>
        <w:t xml:space="preserve"> </w:t>
      </w:r>
    </w:p>
    <w:p w14:paraId="77B42C50" w14:textId="77777777" w:rsidR="005D788D" w:rsidRDefault="005D788D" w:rsidP="005D788D">
      <w:pPr>
        <w:pStyle w:val="normal-000005"/>
      </w:pPr>
      <w:r>
        <w:rPr>
          <w:rStyle w:val="zadanifontodlomka-000002"/>
        </w:rPr>
        <w:t>(3) Za prekršaj iz stavka 1. ovog članka uz izrečenu novčanu kaznu izreći će se i zaštitna mjera zabrane obavljanja zvanja, određenih djelatnosti, poslova ili dužnosti fizičkoj osobi u trajanju od jedne godine.</w:t>
      </w:r>
      <w:r>
        <w:t xml:space="preserve"> </w:t>
      </w:r>
    </w:p>
    <w:p w14:paraId="5614DF1D" w14:textId="77777777" w:rsidR="005D788D" w:rsidRDefault="005D788D" w:rsidP="00D779CA">
      <w:pPr>
        <w:pStyle w:val="normal-000013"/>
      </w:pPr>
      <w:r>
        <w:rPr>
          <w:rStyle w:val="000003"/>
        </w:rPr>
        <w:t> </w:t>
      </w:r>
      <w:r>
        <w:t xml:space="preserve"> </w:t>
      </w:r>
      <w:r>
        <w:rPr>
          <w:rStyle w:val="000003"/>
        </w:rPr>
        <w:t> </w:t>
      </w:r>
      <w:r>
        <w:t xml:space="preserve"> </w:t>
      </w:r>
    </w:p>
    <w:p w14:paraId="79C044A8"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54.</w:t>
      </w:r>
      <w:r>
        <w:rPr>
          <w:rFonts w:eastAsia="Times New Roman"/>
          <w:sz w:val="24"/>
          <w:szCs w:val="24"/>
        </w:rPr>
        <w:t xml:space="preserve"> </w:t>
      </w:r>
    </w:p>
    <w:p w14:paraId="6016DB2A" w14:textId="77777777" w:rsidR="005D788D" w:rsidRDefault="005D788D" w:rsidP="005D788D">
      <w:pPr>
        <w:pStyle w:val="normal-000013"/>
      </w:pPr>
      <w:r>
        <w:rPr>
          <w:rStyle w:val="000003"/>
        </w:rPr>
        <w:t> </w:t>
      </w:r>
      <w:r>
        <w:t xml:space="preserve"> </w:t>
      </w:r>
    </w:p>
    <w:p w14:paraId="67E2B718" w14:textId="77777777" w:rsidR="005D788D" w:rsidRDefault="005D788D" w:rsidP="005D788D">
      <w:pPr>
        <w:pStyle w:val="normal-000005"/>
      </w:pPr>
      <w:r>
        <w:rPr>
          <w:rStyle w:val="zadanifontodlomka-000002"/>
        </w:rPr>
        <w:t xml:space="preserve">(1) Novčanom kaznom u iznosu od 50.000,00 do 1.000.000,00 kuna kaznit će se za prekršaj </w:t>
      </w:r>
      <w:r w:rsidRPr="00A14E7D">
        <w:rPr>
          <w:rStyle w:val="zadanifontodlomka-000002"/>
          <w:u w:val="single"/>
        </w:rPr>
        <w:t>pravna osoba</w:t>
      </w:r>
      <w:r>
        <w:rPr>
          <w:rStyle w:val="zadanifontodlomka-000002"/>
        </w:rPr>
        <w:t xml:space="preserve"> koja protivno odredbama </w:t>
      </w:r>
      <w:r w:rsidRPr="00DE2B82">
        <w:rPr>
          <w:rStyle w:val="zadanifontodlomka-000002"/>
          <w:u w:val="single"/>
        </w:rPr>
        <w:t>članka 23. ovog</w:t>
      </w:r>
      <w:r>
        <w:rPr>
          <w:rStyle w:val="zadanifontodlomka-000002"/>
        </w:rPr>
        <w:t xml:space="preserve"> Zakona imenuje ili izabere na dužnost obveznika ili s njim sklopi ugovor kojim obveznik stupa u radni odnos u roku od jedne godine od prestanka dužnosti.</w:t>
      </w:r>
      <w:r>
        <w:t xml:space="preserve"> </w:t>
      </w:r>
    </w:p>
    <w:p w14:paraId="7F96EF94" w14:textId="77777777" w:rsidR="00DE2B82" w:rsidRDefault="00DE2B82" w:rsidP="005D788D">
      <w:pPr>
        <w:pStyle w:val="normal-000005"/>
      </w:pPr>
    </w:p>
    <w:p w14:paraId="5C71F521" w14:textId="77777777" w:rsidR="00DE2B82" w:rsidRPr="00DE2B82" w:rsidRDefault="00DE2B82" w:rsidP="005D788D">
      <w:pPr>
        <w:pStyle w:val="normal-000005"/>
        <w:rPr>
          <w:color w:val="FF0000"/>
        </w:rPr>
      </w:pPr>
      <w:r w:rsidRPr="00DE2B82">
        <w:rPr>
          <w:color w:val="FF0000"/>
        </w:rPr>
        <w:t>Primjedba kao kod članka 23.</w:t>
      </w:r>
    </w:p>
    <w:p w14:paraId="1AD5D047" w14:textId="77777777" w:rsidR="005D788D" w:rsidRPr="00DE2B82" w:rsidRDefault="005D788D" w:rsidP="005D788D">
      <w:pPr>
        <w:pStyle w:val="normal-000005"/>
        <w:rPr>
          <w:color w:val="FF0000"/>
        </w:rPr>
      </w:pPr>
      <w:r w:rsidRPr="00DE2B82">
        <w:rPr>
          <w:rStyle w:val="000003"/>
          <w:color w:val="FF0000"/>
        </w:rPr>
        <w:t> </w:t>
      </w:r>
      <w:r w:rsidRPr="00DE2B82">
        <w:rPr>
          <w:color w:val="FF0000"/>
        </w:rPr>
        <w:t xml:space="preserve"> </w:t>
      </w:r>
    </w:p>
    <w:p w14:paraId="17A3ECBE" w14:textId="77777777" w:rsidR="005D788D" w:rsidRDefault="005D788D" w:rsidP="005D788D">
      <w:pPr>
        <w:pStyle w:val="normal-000005"/>
      </w:pPr>
      <w:r>
        <w:rPr>
          <w:rStyle w:val="zadanifontodlomka-000002"/>
        </w:rPr>
        <w:t xml:space="preserve">(2) Novčanom kaznom u iznosu od 50.000,00 do 500.000,00 kuna kaznit će se za prekršaj </w:t>
      </w:r>
      <w:r w:rsidRPr="00740106">
        <w:rPr>
          <w:rStyle w:val="zadanifontodlomka-000002"/>
        </w:rPr>
        <w:t>pravna osoba</w:t>
      </w:r>
      <w:r>
        <w:rPr>
          <w:rStyle w:val="zadanifontodlomka-000002"/>
        </w:rPr>
        <w:t xml:space="preserve"> iz članka 19. stavka 1. ovog Zakona koja ne obavijesti Povjerenstvo o svom stupanju u poslovni odnos putem javnog natječaja ili na drugi način s državnim tijelima ili s jedinicama lokalne, odnosno područne (regionalne) samouprave ili s trgovačkim društvima u kojima Republika Hrvatska ili jedinica lokalne, odnosno područne (regionalne) samouprave ima upravljački udio. </w:t>
      </w:r>
    </w:p>
    <w:p w14:paraId="06BDEA4D" w14:textId="77777777" w:rsidR="005D788D" w:rsidRDefault="005D788D" w:rsidP="005D788D">
      <w:pPr>
        <w:pStyle w:val="normal-000005"/>
      </w:pPr>
      <w:r>
        <w:rPr>
          <w:rStyle w:val="000003"/>
        </w:rPr>
        <w:t> </w:t>
      </w:r>
      <w:r>
        <w:t xml:space="preserve"> </w:t>
      </w:r>
    </w:p>
    <w:p w14:paraId="3ED24512" w14:textId="77777777" w:rsidR="005D788D" w:rsidRDefault="005D788D" w:rsidP="00D779CA">
      <w:pPr>
        <w:pStyle w:val="normal-000005"/>
      </w:pPr>
      <w:r>
        <w:rPr>
          <w:rStyle w:val="zadanifontodlomka-000002"/>
        </w:rPr>
        <w:t xml:space="preserve">(3) Za prekršaje iz stavka 1. i 2. ovog članka kaznit će se </w:t>
      </w:r>
      <w:r w:rsidRPr="00740106">
        <w:rPr>
          <w:rStyle w:val="zadanifontodlomka-000002"/>
        </w:rPr>
        <w:t>i odgovorna osoba u pravnoj osobi</w:t>
      </w:r>
      <w:r>
        <w:rPr>
          <w:rStyle w:val="zadanifontodlomka-000002"/>
        </w:rPr>
        <w:t xml:space="preserve"> novčanom kaznom u iznosu od 5.000,00 od 50.000,00 kuna.</w:t>
      </w:r>
      <w:r>
        <w:t xml:space="preserve"> </w:t>
      </w:r>
      <w:r>
        <w:rPr>
          <w:rStyle w:val="000009"/>
        </w:rPr>
        <w:t xml:space="preserve">  </w:t>
      </w:r>
    </w:p>
    <w:p w14:paraId="23B086C0" w14:textId="77777777" w:rsidR="005D788D" w:rsidRDefault="005D788D" w:rsidP="005D788D">
      <w:pPr>
        <w:pStyle w:val="Heading3"/>
        <w:spacing w:before="0" w:after="0" w:afterAutospacing="0"/>
        <w:jc w:val="center"/>
        <w:rPr>
          <w:rFonts w:eastAsia="Times New Roman"/>
          <w:sz w:val="24"/>
          <w:szCs w:val="24"/>
        </w:rPr>
      </w:pPr>
      <w:r>
        <w:rPr>
          <w:rStyle w:val="zadanifontodlomka-000001"/>
          <w:rFonts w:eastAsia="Times New Roman"/>
          <w:b/>
          <w:bCs/>
        </w:rPr>
        <w:t xml:space="preserve">GLAVA VIII. </w:t>
      </w:r>
    </w:p>
    <w:p w14:paraId="462E4AF7" w14:textId="77777777" w:rsidR="005D788D" w:rsidRDefault="005D788D" w:rsidP="005D788D">
      <w:pPr>
        <w:pStyle w:val="Heading4"/>
        <w:spacing w:before="0" w:after="0" w:afterAutospacing="0"/>
        <w:jc w:val="center"/>
        <w:rPr>
          <w:rFonts w:eastAsia="Times New Roman"/>
        </w:rPr>
      </w:pPr>
      <w:r>
        <w:rPr>
          <w:rStyle w:val="zadanifontodlomka-000001"/>
          <w:rFonts w:eastAsia="Times New Roman"/>
          <w:b/>
          <w:bCs/>
        </w:rPr>
        <w:lastRenderedPageBreak/>
        <w:t xml:space="preserve">PRIJELAZNE I ZAVRŠNE ODREDBE </w:t>
      </w:r>
    </w:p>
    <w:p w14:paraId="78FED00D" w14:textId="77777777" w:rsidR="005D788D" w:rsidRDefault="005D788D" w:rsidP="005D788D">
      <w:pPr>
        <w:pStyle w:val="normal-000013"/>
      </w:pPr>
      <w:r>
        <w:rPr>
          <w:rStyle w:val="000003"/>
        </w:rPr>
        <w:t> </w:t>
      </w:r>
      <w:r>
        <w:t xml:space="preserve"> </w:t>
      </w:r>
    </w:p>
    <w:p w14:paraId="62807942"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55.</w:t>
      </w:r>
      <w:r>
        <w:rPr>
          <w:rFonts w:eastAsia="Times New Roman"/>
          <w:sz w:val="24"/>
          <w:szCs w:val="24"/>
        </w:rPr>
        <w:t xml:space="preserve"> </w:t>
      </w:r>
    </w:p>
    <w:p w14:paraId="75B8C099" w14:textId="77777777" w:rsidR="005D788D" w:rsidRDefault="005D788D" w:rsidP="005D788D">
      <w:pPr>
        <w:pStyle w:val="normal-000013"/>
      </w:pPr>
      <w:r>
        <w:rPr>
          <w:rStyle w:val="000003"/>
        </w:rPr>
        <w:t> </w:t>
      </w:r>
      <w:r>
        <w:t xml:space="preserve"> </w:t>
      </w:r>
    </w:p>
    <w:p w14:paraId="4BC1B5CD" w14:textId="77777777" w:rsidR="005D788D" w:rsidRDefault="005D788D" w:rsidP="005D788D">
      <w:pPr>
        <w:pStyle w:val="normal-000005"/>
      </w:pPr>
      <w:r>
        <w:rPr>
          <w:rStyle w:val="zadanifontodlomka-000002"/>
        </w:rPr>
        <w:t>(1) Predsjednik i članovi Povjerenstva zatečeni na dužnosti na dan stupanja na snagu ovog Zakona nastavljaju s radom do isteka vremena na koje su izabrani.</w:t>
      </w:r>
      <w:r>
        <w:t xml:space="preserve"> </w:t>
      </w:r>
    </w:p>
    <w:p w14:paraId="61685C00" w14:textId="77777777" w:rsidR="005D788D" w:rsidRDefault="005D788D" w:rsidP="005D788D">
      <w:pPr>
        <w:pStyle w:val="normal-000005"/>
      </w:pPr>
      <w:r>
        <w:rPr>
          <w:rStyle w:val="000003"/>
        </w:rPr>
        <w:t> </w:t>
      </w:r>
      <w:r>
        <w:t xml:space="preserve"> </w:t>
      </w:r>
    </w:p>
    <w:p w14:paraId="7B9E66BB" w14:textId="77777777" w:rsidR="005D788D" w:rsidRDefault="005D788D" w:rsidP="005D788D">
      <w:pPr>
        <w:pStyle w:val="normal-000005"/>
      </w:pPr>
      <w:r>
        <w:rPr>
          <w:rStyle w:val="zadanifontodlomka-000002"/>
        </w:rPr>
        <w:t>(2)  Odbor iz članka 34. ovog Zakona će pokrenuti postupak izbora predsjednika i članova Povjerenstva sukladno odredbama iz glave V. ovog Zakona.</w:t>
      </w:r>
      <w:r>
        <w:t xml:space="preserve"> </w:t>
      </w:r>
    </w:p>
    <w:p w14:paraId="06D80202" w14:textId="77777777" w:rsidR="005D788D" w:rsidRDefault="005D788D" w:rsidP="00D779CA">
      <w:pPr>
        <w:pStyle w:val="normal-000005"/>
      </w:pPr>
    </w:p>
    <w:p w14:paraId="27D1B3C3"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56.</w:t>
      </w:r>
      <w:r>
        <w:rPr>
          <w:rFonts w:eastAsia="Times New Roman"/>
          <w:sz w:val="24"/>
          <w:szCs w:val="24"/>
        </w:rPr>
        <w:t xml:space="preserve"> </w:t>
      </w:r>
    </w:p>
    <w:p w14:paraId="32E9F9B0" w14:textId="77777777" w:rsidR="005D788D" w:rsidRDefault="005D788D" w:rsidP="005D788D">
      <w:pPr>
        <w:pStyle w:val="normal-000013"/>
      </w:pPr>
      <w:r>
        <w:rPr>
          <w:rStyle w:val="000003"/>
        </w:rPr>
        <w:t> </w:t>
      </w:r>
      <w:r>
        <w:t xml:space="preserve"> </w:t>
      </w:r>
    </w:p>
    <w:p w14:paraId="551C911B" w14:textId="77777777" w:rsidR="005D788D" w:rsidRDefault="005D788D" w:rsidP="005D788D">
      <w:pPr>
        <w:pStyle w:val="normal-000005"/>
      </w:pPr>
      <w:r>
        <w:rPr>
          <w:rStyle w:val="zadanifontodlomka-000002"/>
        </w:rPr>
        <w:t>(1) Povjerenstvo će najkasnije u roku od 90 dana od stupanja na snagu ovoga Zakona podnijeti na suglasnost Hrvatskome saboru Poslovnik izrađen na temelju odredaba ovoga Zakona.</w:t>
      </w:r>
      <w:r>
        <w:t xml:space="preserve"> </w:t>
      </w:r>
    </w:p>
    <w:p w14:paraId="43F78D2E" w14:textId="77777777" w:rsidR="005D788D" w:rsidRDefault="005D788D" w:rsidP="005D788D">
      <w:pPr>
        <w:pStyle w:val="normal-000005"/>
      </w:pPr>
      <w:r>
        <w:rPr>
          <w:rStyle w:val="000003"/>
        </w:rPr>
        <w:t> </w:t>
      </w:r>
      <w:r>
        <w:t xml:space="preserve"> </w:t>
      </w:r>
    </w:p>
    <w:p w14:paraId="0AEFE56C" w14:textId="77777777" w:rsidR="005D788D" w:rsidRDefault="005D788D" w:rsidP="005D788D">
      <w:pPr>
        <w:pStyle w:val="normal-000005"/>
      </w:pPr>
      <w:r>
        <w:rPr>
          <w:rStyle w:val="zadanifontodlomka-000002"/>
        </w:rPr>
        <w:t>(2) Povjerenstvo će donijeti Pravilnik o unutarnjem ustrojstvu iz članka 47. stavak 2. najkasnije u roku od 60 dana od stupanja na snagu Poslovnika iz stavka 1. ovoga članka.</w:t>
      </w:r>
      <w:r>
        <w:t xml:space="preserve"> </w:t>
      </w:r>
    </w:p>
    <w:p w14:paraId="30410D31" w14:textId="77777777" w:rsidR="005D788D" w:rsidRDefault="005D788D" w:rsidP="005D788D">
      <w:pPr>
        <w:pStyle w:val="normal-000005"/>
      </w:pPr>
      <w:r>
        <w:rPr>
          <w:rStyle w:val="000003"/>
        </w:rPr>
        <w:t> </w:t>
      </w:r>
      <w:r>
        <w:t xml:space="preserve"> </w:t>
      </w:r>
    </w:p>
    <w:p w14:paraId="4AA3EA0A" w14:textId="77777777" w:rsidR="005D788D" w:rsidRDefault="005D788D" w:rsidP="005D788D">
      <w:pPr>
        <w:pStyle w:val="normal-000005"/>
      </w:pPr>
      <w:r>
        <w:rPr>
          <w:rStyle w:val="zadanifontodlomka-000002"/>
        </w:rPr>
        <w:t>(3) Do stupanja na snagu propisa iz stavka 1. i 2. ovoga članka na snazi ostaje Pravilnik o načinu rada i odlučivanja Povjerenstva za odlučivanje o sukobu interesa od 16. listopada 2013. i Pravilnik o unutarnjem ustrojstvu Ureda Povjerenstva za odlučivanje o sukobu interesa od 30. siječnja 2020.</w:t>
      </w:r>
      <w:r>
        <w:t xml:space="preserve"> </w:t>
      </w:r>
    </w:p>
    <w:p w14:paraId="0D56684A" w14:textId="77777777" w:rsidR="005D788D" w:rsidRDefault="005D788D" w:rsidP="005D788D">
      <w:pPr>
        <w:pStyle w:val="normal-000005"/>
      </w:pPr>
    </w:p>
    <w:p w14:paraId="46EB8C84"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57.</w:t>
      </w:r>
      <w:r>
        <w:rPr>
          <w:rFonts w:eastAsia="Times New Roman"/>
          <w:sz w:val="24"/>
          <w:szCs w:val="24"/>
        </w:rPr>
        <w:t xml:space="preserve"> </w:t>
      </w:r>
    </w:p>
    <w:p w14:paraId="557A6F2E" w14:textId="77777777" w:rsidR="005D788D" w:rsidRDefault="005D788D" w:rsidP="005D788D">
      <w:pPr>
        <w:pStyle w:val="normal-000005"/>
      </w:pPr>
      <w:r>
        <w:rPr>
          <w:rStyle w:val="000003"/>
        </w:rPr>
        <w:t> </w:t>
      </w:r>
      <w:r>
        <w:t xml:space="preserve"> </w:t>
      </w:r>
    </w:p>
    <w:p w14:paraId="55081FA3" w14:textId="77777777" w:rsidR="005D788D" w:rsidRDefault="005D788D" w:rsidP="005D788D">
      <w:pPr>
        <w:pStyle w:val="normal-000005"/>
      </w:pPr>
      <w:r>
        <w:rPr>
          <w:rStyle w:val="zadanifontodlomka-000002"/>
        </w:rPr>
        <w:t>Predstavnička tijela jedinica lokalne i područne (regionalne) samouprave dužna su izraditi kodeks ponašanja iz članka 4. ovog zakona u roku od šest mjeseci od stupanja na snagu ovog zakona.</w:t>
      </w:r>
    </w:p>
    <w:p w14:paraId="33B28795"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58.</w:t>
      </w:r>
      <w:r>
        <w:rPr>
          <w:rFonts w:eastAsia="Times New Roman"/>
          <w:sz w:val="24"/>
          <w:szCs w:val="24"/>
        </w:rPr>
        <w:t xml:space="preserve"> </w:t>
      </w:r>
    </w:p>
    <w:p w14:paraId="63083106" w14:textId="77777777" w:rsidR="005D788D" w:rsidRDefault="005D788D" w:rsidP="005D788D">
      <w:pPr>
        <w:pStyle w:val="normal-000005"/>
      </w:pPr>
      <w:r>
        <w:rPr>
          <w:rStyle w:val="000003"/>
        </w:rPr>
        <w:t> </w:t>
      </w:r>
      <w:r>
        <w:t xml:space="preserve"> </w:t>
      </w:r>
    </w:p>
    <w:p w14:paraId="4C4DA179" w14:textId="77777777" w:rsidR="005D788D" w:rsidRDefault="005D788D" w:rsidP="005D788D">
      <w:pPr>
        <w:pStyle w:val="normal-000005"/>
      </w:pPr>
      <w:r>
        <w:rPr>
          <w:rStyle w:val="zadanifontodlomka-000002"/>
        </w:rPr>
        <w:t>(1) Vlada Republike Hrvatske će donijeti uredbu iz članka 15. stavka 6. u roku od 6 mjeseci od stupanja na snagu ovog zakona.</w:t>
      </w:r>
      <w:r>
        <w:t xml:space="preserve"> </w:t>
      </w:r>
    </w:p>
    <w:p w14:paraId="5938872E" w14:textId="77777777" w:rsidR="005D788D" w:rsidRDefault="005D788D" w:rsidP="005D788D">
      <w:pPr>
        <w:pStyle w:val="normal-000005"/>
      </w:pPr>
      <w:r>
        <w:rPr>
          <w:rStyle w:val="000003"/>
        </w:rPr>
        <w:t> </w:t>
      </w:r>
      <w:r>
        <w:t xml:space="preserve"> </w:t>
      </w:r>
    </w:p>
    <w:p w14:paraId="68A6E2F3" w14:textId="77777777" w:rsidR="005D788D" w:rsidRDefault="005D788D" w:rsidP="005D788D">
      <w:pPr>
        <w:pStyle w:val="normal-000005"/>
      </w:pPr>
      <w:r>
        <w:rPr>
          <w:rStyle w:val="zadanifontodlomka-000002"/>
        </w:rPr>
        <w:t>(2) Na snazi do donošenja nove uredbe iz stavka 1. ovog članka ostaje važeća Uredba o darovima koje prime dužnosnici (Narodne novine, broj 141/2004).</w:t>
      </w:r>
      <w:r>
        <w:t xml:space="preserve"> </w:t>
      </w:r>
    </w:p>
    <w:p w14:paraId="655D6C0D" w14:textId="77777777" w:rsidR="005D788D" w:rsidRDefault="005D788D" w:rsidP="005D788D">
      <w:pPr>
        <w:pStyle w:val="normal-000005"/>
      </w:pPr>
      <w:r>
        <w:rPr>
          <w:rStyle w:val="000003"/>
        </w:rPr>
        <w:t> </w:t>
      </w:r>
      <w:r>
        <w:t xml:space="preserve"> </w:t>
      </w:r>
    </w:p>
    <w:p w14:paraId="4C071E84"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59.</w:t>
      </w:r>
      <w:r>
        <w:rPr>
          <w:rFonts w:eastAsia="Times New Roman"/>
          <w:sz w:val="24"/>
          <w:szCs w:val="24"/>
        </w:rPr>
        <w:t xml:space="preserve"> </w:t>
      </w:r>
    </w:p>
    <w:p w14:paraId="482A8817" w14:textId="77777777" w:rsidR="005D788D" w:rsidRDefault="005D788D" w:rsidP="005D788D">
      <w:pPr>
        <w:pStyle w:val="normal-000005"/>
      </w:pPr>
      <w:r>
        <w:rPr>
          <w:rStyle w:val="000003"/>
        </w:rPr>
        <w:t> </w:t>
      </w:r>
      <w:r>
        <w:t xml:space="preserve"> </w:t>
      </w:r>
    </w:p>
    <w:p w14:paraId="22B3C7E7" w14:textId="77777777" w:rsidR="005D788D" w:rsidRDefault="005D788D" w:rsidP="005D788D">
      <w:pPr>
        <w:pStyle w:val="normal-000005"/>
      </w:pPr>
      <w:r>
        <w:rPr>
          <w:rStyle w:val="zadanifontodlomka-000002"/>
        </w:rPr>
        <w:t>(1) Povjerenstvo iz članka 55. stavka 1. ovog Zakona će u roku od 60 dana od dana stupanja na snagu ovog Zakona posebnim Pravilnikom utvrditi sadržaj obrasca izvješća iz članka 11. ovog Zakona.</w:t>
      </w:r>
      <w:r>
        <w:t xml:space="preserve"> </w:t>
      </w:r>
    </w:p>
    <w:p w14:paraId="6608B1D2" w14:textId="77777777" w:rsidR="005D788D" w:rsidRDefault="005D788D" w:rsidP="005D788D">
      <w:pPr>
        <w:pStyle w:val="normal-000005"/>
      </w:pPr>
      <w:r>
        <w:rPr>
          <w:rStyle w:val="000003"/>
        </w:rPr>
        <w:t> </w:t>
      </w:r>
      <w:r>
        <w:t xml:space="preserve"> </w:t>
      </w:r>
    </w:p>
    <w:p w14:paraId="769ABB5F" w14:textId="77777777" w:rsidR="005D788D" w:rsidRDefault="005D788D" w:rsidP="000D3174">
      <w:pPr>
        <w:pStyle w:val="normal-000005"/>
      </w:pPr>
      <w:r>
        <w:rPr>
          <w:rStyle w:val="zadanifontodlomka-000002"/>
        </w:rPr>
        <w:t>(2) Osobe iz članka 3. ovog Zakona dužne su dopuniti potrebnim podacima imovinske kartice sukladno članku 10. i 11. ovog Zakona u roku od 30 dana od dana d</w:t>
      </w:r>
      <w:r w:rsidR="000D3174">
        <w:rPr>
          <w:rStyle w:val="zadanifontodlomka-000002"/>
        </w:rPr>
        <w:t>onošenja Pravilnika iz stavka 1</w:t>
      </w:r>
      <w:r>
        <w:rPr>
          <w:rStyle w:val="000003"/>
        </w:rPr>
        <w:t> </w:t>
      </w:r>
      <w:r>
        <w:t xml:space="preserve"> </w:t>
      </w:r>
    </w:p>
    <w:p w14:paraId="291335E8"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lastRenderedPageBreak/>
        <w:t>Članak 60.</w:t>
      </w:r>
      <w:r>
        <w:rPr>
          <w:rFonts w:eastAsia="Times New Roman"/>
          <w:sz w:val="24"/>
          <w:szCs w:val="24"/>
        </w:rPr>
        <w:t xml:space="preserve"> </w:t>
      </w:r>
    </w:p>
    <w:p w14:paraId="6107CBA3" w14:textId="77777777" w:rsidR="005D788D" w:rsidRDefault="005D788D" w:rsidP="005D788D">
      <w:pPr>
        <w:pStyle w:val="normal-000026"/>
      </w:pPr>
      <w:r>
        <w:rPr>
          <w:rStyle w:val="zadanifontodlomka-000002"/>
        </w:rPr>
        <w:t>(1) Svi podzakonski propisi doneseni na temelju Zakona o sprječavanju sukoba interesa (“Narodne</w:t>
      </w:r>
      <w:r>
        <w:t xml:space="preserve"> </w:t>
      </w:r>
      <w:r>
        <w:rPr>
          <w:rStyle w:val="zadanifontodlomka-000021"/>
        </w:rPr>
        <w:t>novine, br. 26/11, 12/12, 126/12, 48/13, 57/15, 98/19) ostaju na snazi do donošenja novih.</w:t>
      </w:r>
      <w:r>
        <w:t xml:space="preserve"> </w:t>
      </w:r>
    </w:p>
    <w:p w14:paraId="031C1B90" w14:textId="77777777" w:rsidR="005D788D" w:rsidRDefault="005D788D" w:rsidP="005D788D">
      <w:pPr>
        <w:pStyle w:val="normal-000005"/>
      </w:pPr>
      <w:r>
        <w:rPr>
          <w:rStyle w:val="zadanifontodlomka-000002"/>
        </w:rPr>
        <w:t>(2) Odluka o Pravnim osobama od posebnog interesa za Republiku Hrvatsku (»Narodne novine«, br. 71/2008) ostaje na snazi.</w:t>
      </w:r>
      <w:r>
        <w:t xml:space="preserve"> </w:t>
      </w:r>
    </w:p>
    <w:p w14:paraId="685A13A4" w14:textId="77777777" w:rsidR="005D788D" w:rsidRDefault="005D788D" w:rsidP="005D788D">
      <w:pPr>
        <w:pStyle w:val="normal-000005"/>
      </w:pPr>
      <w:r>
        <w:rPr>
          <w:rStyle w:val="000003"/>
        </w:rPr>
        <w:t> </w:t>
      </w:r>
      <w:r>
        <w:t xml:space="preserve"> </w:t>
      </w:r>
    </w:p>
    <w:p w14:paraId="62B05A7D" w14:textId="77777777" w:rsidR="005D788D" w:rsidRDefault="005D788D" w:rsidP="000D3174">
      <w:pPr>
        <w:pStyle w:val="normal-000005"/>
      </w:pPr>
      <w:r>
        <w:rPr>
          <w:rStyle w:val="zadanifontodlomka-000002"/>
        </w:rPr>
        <w:t>(3) Postupci koji su pred Povjerenstvom započeti prije stupanja na snagu ovog Zakona, dovršit će se prema odredbama Zakona o sprječavanju sukoba interesa (“Narodne novine”, br. 26/11, 12/12, 126/12, 48/13, 57/15, 98/19).</w:t>
      </w:r>
      <w:r>
        <w:t xml:space="preserve"> </w:t>
      </w:r>
      <w:r>
        <w:rPr>
          <w:rStyle w:val="000003"/>
        </w:rPr>
        <w:t> </w:t>
      </w:r>
      <w:r>
        <w:t xml:space="preserve"> </w:t>
      </w:r>
    </w:p>
    <w:p w14:paraId="228C4B13"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61.</w:t>
      </w:r>
      <w:r>
        <w:rPr>
          <w:rFonts w:eastAsia="Times New Roman"/>
          <w:sz w:val="24"/>
          <w:szCs w:val="24"/>
        </w:rPr>
        <w:t xml:space="preserve"> </w:t>
      </w:r>
    </w:p>
    <w:p w14:paraId="7B28CD53" w14:textId="77777777" w:rsidR="005D788D" w:rsidRDefault="005D788D" w:rsidP="005D788D">
      <w:pPr>
        <w:pStyle w:val="normal-000013"/>
      </w:pPr>
      <w:r>
        <w:rPr>
          <w:rStyle w:val="000003"/>
        </w:rPr>
        <w:t> </w:t>
      </w:r>
      <w:r>
        <w:t xml:space="preserve"> </w:t>
      </w:r>
    </w:p>
    <w:p w14:paraId="6759D68C" w14:textId="77777777" w:rsidR="005D788D" w:rsidRDefault="005D788D" w:rsidP="005D788D">
      <w:pPr>
        <w:pStyle w:val="normal-000005"/>
      </w:pPr>
      <w:r>
        <w:rPr>
          <w:rStyle w:val="zadanifontodlomka-000002"/>
        </w:rPr>
        <w:t xml:space="preserve">Danom stupanja na snagu ovog Zakona prestaje važiti Zakon o sprječavanju sukoba interesa (“Narodne novine, br. 26/11, 12/12, 126/12, 48/13, 57/15, 98/19). </w:t>
      </w:r>
    </w:p>
    <w:p w14:paraId="7C889A30" w14:textId="77777777" w:rsidR="005D788D" w:rsidRDefault="005D788D" w:rsidP="005D788D">
      <w:pPr>
        <w:pStyle w:val="normal-000005"/>
      </w:pPr>
      <w:r>
        <w:rPr>
          <w:rStyle w:val="000003"/>
        </w:rPr>
        <w:t> </w:t>
      </w:r>
      <w:r>
        <w:t xml:space="preserve"> </w:t>
      </w:r>
    </w:p>
    <w:p w14:paraId="1F9021C5" w14:textId="77777777" w:rsidR="005D788D" w:rsidRDefault="005D788D" w:rsidP="005D788D">
      <w:pPr>
        <w:pStyle w:val="Heading5"/>
        <w:spacing w:before="0" w:after="0" w:afterAutospacing="0"/>
        <w:jc w:val="center"/>
        <w:rPr>
          <w:rFonts w:eastAsia="Times New Roman"/>
          <w:sz w:val="24"/>
          <w:szCs w:val="24"/>
        </w:rPr>
      </w:pPr>
      <w:r>
        <w:rPr>
          <w:rStyle w:val="zadanifontodlomka-000007"/>
          <w:rFonts w:eastAsia="Times New Roman"/>
          <w:b w:val="0"/>
          <w:bCs w:val="0"/>
        </w:rPr>
        <w:t>Članak 62.</w:t>
      </w:r>
      <w:r>
        <w:rPr>
          <w:rFonts w:eastAsia="Times New Roman"/>
          <w:sz w:val="24"/>
          <w:szCs w:val="24"/>
        </w:rPr>
        <w:t xml:space="preserve"> </w:t>
      </w:r>
    </w:p>
    <w:p w14:paraId="776C3FA1" w14:textId="77777777" w:rsidR="005D788D" w:rsidRDefault="005D788D" w:rsidP="005D788D">
      <w:pPr>
        <w:pStyle w:val="normal-000005"/>
      </w:pPr>
      <w:r>
        <w:rPr>
          <w:rStyle w:val="000003"/>
        </w:rPr>
        <w:t> </w:t>
      </w:r>
      <w:r>
        <w:t xml:space="preserve"> </w:t>
      </w:r>
    </w:p>
    <w:p w14:paraId="0ED2051E" w14:textId="77777777" w:rsidR="005D788D" w:rsidRDefault="005D788D" w:rsidP="005D788D">
      <w:pPr>
        <w:pStyle w:val="normal-000005"/>
      </w:pPr>
      <w:r>
        <w:rPr>
          <w:rStyle w:val="zadanifontodlomka-000002"/>
        </w:rPr>
        <w:t>Ovaj Zakon stupa na snagu osmoga dana od dana objave u »Narodnim novinama«.</w:t>
      </w:r>
      <w:r>
        <w:t xml:space="preserve"> </w:t>
      </w:r>
    </w:p>
    <w:p w14:paraId="2A1B0CAB" w14:textId="77777777" w:rsidR="005D788D" w:rsidRDefault="005D788D" w:rsidP="005D788D">
      <w:pPr>
        <w:pStyle w:val="normal-000005"/>
      </w:pPr>
      <w:r>
        <w:rPr>
          <w:rStyle w:val="000003"/>
        </w:rPr>
        <w:t> </w:t>
      </w:r>
      <w:r>
        <w:t xml:space="preserve"> </w:t>
      </w:r>
    </w:p>
    <w:p w14:paraId="6AC1BB82" w14:textId="77777777" w:rsidR="00A107A0" w:rsidRDefault="00A107A0"/>
    <w:sectPr w:rsidR="00A107A0" w:rsidSect="00923200">
      <w:foot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BFB5" w14:textId="77777777" w:rsidR="00E50EB3" w:rsidRDefault="00E50EB3" w:rsidP="00A9580B">
      <w:pPr>
        <w:spacing w:after="0" w:line="240" w:lineRule="auto"/>
      </w:pPr>
      <w:r>
        <w:separator/>
      </w:r>
    </w:p>
  </w:endnote>
  <w:endnote w:type="continuationSeparator" w:id="0">
    <w:p w14:paraId="0A48B531" w14:textId="77777777" w:rsidR="00E50EB3" w:rsidRDefault="00E50EB3" w:rsidP="00A9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SerifPro-Book">
    <w:altName w:val="MS Gothic"/>
    <w:panose1 w:val="00000000000000000000"/>
    <w:charset w:val="80"/>
    <w:family w:val="auto"/>
    <w:notTrueType/>
    <w:pitch w:val="default"/>
    <w:sig w:usb0="00000005" w:usb1="08070000" w:usb2="00000010" w:usb3="00000000" w:csb0="00020002" w:csb1="00000000"/>
  </w:font>
  <w:font w:name="SignaPro-CondBook">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39855"/>
      <w:docPartObj>
        <w:docPartGallery w:val="Page Numbers (Bottom of Page)"/>
        <w:docPartUnique/>
      </w:docPartObj>
    </w:sdtPr>
    <w:sdtEndPr/>
    <w:sdtContent>
      <w:p w14:paraId="67173A2C" w14:textId="77777777" w:rsidR="00122AE8" w:rsidRDefault="00122AE8">
        <w:pPr>
          <w:pStyle w:val="Footer"/>
          <w:jc w:val="right"/>
        </w:pPr>
        <w:r>
          <w:fldChar w:fldCharType="begin"/>
        </w:r>
        <w:r>
          <w:instrText>PAGE   \* MERGEFORMAT</w:instrText>
        </w:r>
        <w:r>
          <w:fldChar w:fldCharType="separate"/>
        </w:r>
        <w:r w:rsidR="006A4402">
          <w:rPr>
            <w:noProof/>
          </w:rPr>
          <w:t>22</w:t>
        </w:r>
        <w:r>
          <w:fldChar w:fldCharType="end"/>
        </w:r>
      </w:p>
    </w:sdtContent>
  </w:sdt>
  <w:p w14:paraId="011FAAF1" w14:textId="77777777" w:rsidR="00122AE8" w:rsidRDefault="00122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6C091" w14:textId="77777777" w:rsidR="00E50EB3" w:rsidRDefault="00E50EB3" w:rsidP="00A9580B">
      <w:pPr>
        <w:spacing w:after="0" w:line="240" w:lineRule="auto"/>
      </w:pPr>
      <w:r>
        <w:separator/>
      </w:r>
    </w:p>
  </w:footnote>
  <w:footnote w:type="continuationSeparator" w:id="0">
    <w:p w14:paraId="342C739D" w14:textId="77777777" w:rsidR="00E50EB3" w:rsidRDefault="00E50EB3" w:rsidP="00A95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8D"/>
    <w:rsid w:val="00014A9D"/>
    <w:rsid w:val="0003132A"/>
    <w:rsid w:val="00032EAF"/>
    <w:rsid w:val="00041659"/>
    <w:rsid w:val="0006043F"/>
    <w:rsid w:val="00060E79"/>
    <w:rsid w:val="00090DC0"/>
    <w:rsid w:val="00095972"/>
    <w:rsid w:val="000A7498"/>
    <w:rsid w:val="000B0E94"/>
    <w:rsid w:val="000B6CA9"/>
    <w:rsid w:val="000D2FBF"/>
    <w:rsid w:val="000D3174"/>
    <w:rsid w:val="000D50CD"/>
    <w:rsid w:val="000D7830"/>
    <w:rsid w:val="000E5295"/>
    <w:rsid w:val="000F083A"/>
    <w:rsid w:val="000F1430"/>
    <w:rsid w:val="000F403F"/>
    <w:rsid w:val="00120386"/>
    <w:rsid w:val="00122AE8"/>
    <w:rsid w:val="00186DD1"/>
    <w:rsid w:val="00187462"/>
    <w:rsid w:val="00190D04"/>
    <w:rsid w:val="001A00D5"/>
    <w:rsid w:val="001B16C2"/>
    <w:rsid w:val="001B4999"/>
    <w:rsid w:val="001B70C9"/>
    <w:rsid w:val="001B7733"/>
    <w:rsid w:val="001C63EC"/>
    <w:rsid w:val="001C6C7D"/>
    <w:rsid w:val="00206E4E"/>
    <w:rsid w:val="00211A60"/>
    <w:rsid w:val="00212C2C"/>
    <w:rsid w:val="00216A5B"/>
    <w:rsid w:val="002243D4"/>
    <w:rsid w:val="002353A8"/>
    <w:rsid w:val="00241EB1"/>
    <w:rsid w:val="00242C0B"/>
    <w:rsid w:val="002434C0"/>
    <w:rsid w:val="0024699A"/>
    <w:rsid w:val="002A2A09"/>
    <w:rsid w:val="002B459A"/>
    <w:rsid w:val="002C442D"/>
    <w:rsid w:val="002D280D"/>
    <w:rsid w:val="002D3CB3"/>
    <w:rsid w:val="002D41E7"/>
    <w:rsid w:val="002E00C9"/>
    <w:rsid w:val="002E2CFA"/>
    <w:rsid w:val="002E6CAB"/>
    <w:rsid w:val="00303A1A"/>
    <w:rsid w:val="003070E1"/>
    <w:rsid w:val="003211AF"/>
    <w:rsid w:val="00321AAE"/>
    <w:rsid w:val="003233F7"/>
    <w:rsid w:val="0034262C"/>
    <w:rsid w:val="00350EF0"/>
    <w:rsid w:val="0038042E"/>
    <w:rsid w:val="00383EFE"/>
    <w:rsid w:val="003B2110"/>
    <w:rsid w:val="003B51EB"/>
    <w:rsid w:val="003B74B2"/>
    <w:rsid w:val="003C4893"/>
    <w:rsid w:val="003D063A"/>
    <w:rsid w:val="003D5E29"/>
    <w:rsid w:val="00424F50"/>
    <w:rsid w:val="00430DFD"/>
    <w:rsid w:val="00431403"/>
    <w:rsid w:val="004411DC"/>
    <w:rsid w:val="00450116"/>
    <w:rsid w:val="00453027"/>
    <w:rsid w:val="00453B95"/>
    <w:rsid w:val="00466711"/>
    <w:rsid w:val="0047127F"/>
    <w:rsid w:val="004727F4"/>
    <w:rsid w:val="00472A46"/>
    <w:rsid w:val="0047509E"/>
    <w:rsid w:val="00481000"/>
    <w:rsid w:val="00482564"/>
    <w:rsid w:val="00492030"/>
    <w:rsid w:val="004C3802"/>
    <w:rsid w:val="004C43A2"/>
    <w:rsid w:val="004D305F"/>
    <w:rsid w:val="004D4EF2"/>
    <w:rsid w:val="005013AD"/>
    <w:rsid w:val="0050332D"/>
    <w:rsid w:val="00506CA7"/>
    <w:rsid w:val="00537240"/>
    <w:rsid w:val="00571B63"/>
    <w:rsid w:val="00572C4B"/>
    <w:rsid w:val="00584462"/>
    <w:rsid w:val="005878A7"/>
    <w:rsid w:val="005A2AA6"/>
    <w:rsid w:val="005B20C4"/>
    <w:rsid w:val="005B50B4"/>
    <w:rsid w:val="005D2EE1"/>
    <w:rsid w:val="005D3B8E"/>
    <w:rsid w:val="005D788D"/>
    <w:rsid w:val="005E0C7F"/>
    <w:rsid w:val="00633D38"/>
    <w:rsid w:val="00635B07"/>
    <w:rsid w:val="00654889"/>
    <w:rsid w:val="0066077F"/>
    <w:rsid w:val="00666DF6"/>
    <w:rsid w:val="00670D74"/>
    <w:rsid w:val="00671D43"/>
    <w:rsid w:val="00695591"/>
    <w:rsid w:val="00695D00"/>
    <w:rsid w:val="006A4402"/>
    <w:rsid w:val="006A4AD2"/>
    <w:rsid w:val="006D075E"/>
    <w:rsid w:val="006E1F16"/>
    <w:rsid w:val="007036E3"/>
    <w:rsid w:val="00707F01"/>
    <w:rsid w:val="00716B7C"/>
    <w:rsid w:val="00720C15"/>
    <w:rsid w:val="0073095A"/>
    <w:rsid w:val="00740106"/>
    <w:rsid w:val="007509D9"/>
    <w:rsid w:val="00750B8D"/>
    <w:rsid w:val="00763ECB"/>
    <w:rsid w:val="00774F91"/>
    <w:rsid w:val="0078088F"/>
    <w:rsid w:val="00787C7D"/>
    <w:rsid w:val="007913FB"/>
    <w:rsid w:val="00794798"/>
    <w:rsid w:val="007A0E9C"/>
    <w:rsid w:val="007B21DE"/>
    <w:rsid w:val="007B47A7"/>
    <w:rsid w:val="007B7F77"/>
    <w:rsid w:val="007D5984"/>
    <w:rsid w:val="007D60DB"/>
    <w:rsid w:val="007F2FCA"/>
    <w:rsid w:val="007F70F3"/>
    <w:rsid w:val="007F76EC"/>
    <w:rsid w:val="00814344"/>
    <w:rsid w:val="008148E6"/>
    <w:rsid w:val="00816F9F"/>
    <w:rsid w:val="00824D50"/>
    <w:rsid w:val="00826A5E"/>
    <w:rsid w:val="008402C1"/>
    <w:rsid w:val="008411C1"/>
    <w:rsid w:val="00845A9C"/>
    <w:rsid w:val="008502E2"/>
    <w:rsid w:val="00877F44"/>
    <w:rsid w:val="00883BF1"/>
    <w:rsid w:val="0089138A"/>
    <w:rsid w:val="008933C5"/>
    <w:rsid w:val="00896416"/>
    <w:rsid w:val="008C4D75"/>
    <w:rsid w:val="008D500A"/>
    <w:rsid w:val="008F3EF8"/>
    <w:rsid w:val="008F61D3"/>
    <w:rsid w:val="00914479"/>
    <w:rsid w:val="00923200"/>
    <w:rsid w:val="00925B90"/>
    <w:rsid w:val="009425F0"/>
    <w:rsid w:val="00951B49"/>
    <w:rsid w:val="0097259E"/>
    <w:rsid w:val="009754ED"/>
    <w:rsid w:val="00982649"/>
    <w:rsid w:val="00982937"/>
    <w:rsid w:val="00991327"/>
    <w:rsid w:val="009913A0"/>
    <w:rsid w:val="00993C75"/>
    <w:rsid w:val="00997B7C"/>
    <w:rsid w:val="009A3475"/>
    <w:rsid w:val="009B50F7"/>
    <w:rsid w:val="009C2946"/>
    <w:rsid w:val="009C772A"/>
    <w:rsid w:val="009E23F3"/>
    <w:rsid w:val="009F3226"/>
    <w:rsid w:val="00A107A0"/>
    <w:rsid w:val="00A14E7D"/>
    <w:rsid w:val="00A44EB5"/>
    <w:rsid w:val="00A506E0"/>
    <w:rsid w:val="00A71843"/>
    <w:rsid w:val="00A72252"/>
    <w:rsid w:val="00A93EC3"/>
    <w:rsid w:val="00A9580B"/>
    <w:rsid w:val="00AA5F5D"/>
    <w:rsid w:val="00AB2C4C"/>
    <w:rsid w:val="00AC4EB6"/>
    <w:rsid w:val="00AD1ADF"/>
    <w:rsid w:val="00AD4E28"/>
    <w:rsid w:val="00AE6E17"/>
    <w:rsid w:val="00B11700"/>
    <w:rsid w:val="00B17078"/>
    <w:rsid w:val="00B21633"/>
    <w:rsid w:val="00B244CA"/>
    <w:rsid w:val="00B43C41"/>
    <w:rsid w:val="00B46F26"/>
    <w:rsid w:val="00B5309F"/>
    <w:rsid w:val="00B55F60"/>
    <w:rsid w:val="00B64B62"/>
    <w:rsid w:val="00B7096F"/>
    <w:rsid w:val="00B87621"/>
    <w:rsid w:val="00B924F7"/>
    <w:rsid w:val="00B93C7B"/>
    <w:rsid w:val="00BB407F"/>
    <w:rsid w:val="00BC184C"/>
    <w:rsid w:val="00BC5106"/>
    <w:rsid w:val="00BE05EF"/>
    <w:rsid w:val="00C006A3"/>
    <w:rsid w:val="00C0573D"/>
    <w:rsid w:val="00C07B7E"/>
    <w:rsid w:val="00C203A6"/>
    <w:rsid w:val="00C355D6"/>
    <w:rsid w:val="00C3656D"/>
    <w:rsid w:val="00C74025"/>
    <w:rsid w:val="00C97345"/>
    <w:rsid w:val="00CB4CFB"/>
    <w:rsid w:val="00CC3B3E"/>
    <w:rsid w:val="00CC5CAA"/>
    <w:rsid w:val="00CF59C0"/>
    <w:rsid w:val="00CF67BD"/>
    <w:rsid w:val="00D13094"/>
    <w:rsid w:val="00D15031"/>
    <w:rsid w:val="00D1605A"/>
    <w:rsid w:val="00D178D8"/>
    <w:rsid w:val="00D23675"/>
    <w:rsid w:val="00D3361E"/>
    <w:rsid w:val="00D528FF"/>
    <w:rsid w:val="00D547D6"/>
    <w:rsid w:val="00D628B7"/>
    <w:rsid w:val="00D7010C"/>
    <w:rsid w:val="00D779CA"/>
    <w:rsid w:val="00DA1C39"/>
    <w:rsid w:val="00DA3116"/>
    <w:rsid w:val="00DC487D"/>
    <w:rsid w:val="00DC48A6"/>
    <w:rsid w:val="00DD1E92"/>
    <w:rsid w:val="00DD2832"/>
    <w:rsid w:val="00DD70EA"/>
    <w:rsid w:val="00DE2B82"/>
    <w:rsid w:val="00DF2BD7"/>
    <w:rsid w:val="00E00891"/>
    <w:rsid w:val="00E01CC1"/>
    <w:rsid w:val="00E2168E"/>
    <w:rsid w:val="00E21D95"/>
    <w:rsid w:val="00E249B1"/>
    <w:rsid w:val="00E327C0"/>
    <w:rsid w:val="00E33EFA"/>
    <w:rsid w:val="00E44727"/>
    <w:rsid w:val="00E44AB1"/>
    <w:rsid w:val="00E47A7B"/>
    <w:rsid w:val="00E50EB3"/>
    <w:rsid w:val="00E5172D"/>
    <w:rsid w:val="00E72EB3"/>
    <w:rsid w:val="00E77443"/>
    <w:rsid w:val="00E7761D"/>
    <w:rsid w:val="00E859D9"/>
    <w:rsid w:val="00E912AD"/>
    <w:rsid w:val="00E96F48"/>
    <w:rsid w:val="00EA1CB4"/>
    <w:rsid w:val="00EA3DC7"/>
    <w:rsid w:val="00EB4264"/>
    <w:rsid w:val="00EB4C87"/>
    <w:rsid w:val="00EC3B07"/>
    <w:rsid w:val="00EC3E76"/>
    <w:rsid w:val="00ED70B5"/>
    <w:rsid w:val="00EE582D"/>
    <w:rsid w:val="00EE6847"/>
    <w:rsid w:val="00F03FF5"/>
    <w:rsid w:val="00F155BE"/>
    <w:rsid w:val="00F20F55"/>
    <w:rsid w:val="00F2508D"/>
    <w:rsid w:val="00F31B48"/>
    <w:rsid w:val="00F32645"/>
    <w:rsid w:val="00F368B1"/>
    <w:rsid w:val="00F36E5B"/>
    <w:rsid w:val="00F63FC6"/>
    <w:rsid w:val="00F76899"/>
    <w:rsid w:val="00F83476"/>
    <w:rsid w:val="00FA3AFB"/>
    <w:rsid w:val="00FB0C89"/>
    <w:rsid w:val="00FB7104"/>
    <w:rsid w:val="00FE4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C5C9"/>
  <w15:chartTrackingRefBased/>
  <w15:docId w15:val="{FFD2CD36-CFC9-41A1-9995-B18FC439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8D"/>
    <w:rPr>
      <w:rFonts w:eastAsiaTheme="minorEastAsia"/>
    </w:rPr>
  </w:style>
  <w:style w:type="paragraph" w:styleId="Heading1">
    <w:name w:val="heading 1"/>
    <w:basedOn w:val="Normal"/>
    <w:link w:val="Heading1Char"/>
    <w:uiPriority w:val="9"/>
    <w:qFormat/>
    <w:rsid w:val="005D788D"/>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5D788D"/>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5D788D"/>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5D788D"/>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link w:val="Heading5Char"/>
    <w:uiPriority w:val="9"/>
    <w:qFormat/>
    <w:rsid w:val="005D788D"/>
    <w:pPr>
      <w:spacing w:before="100" w:beforeAutospacing="1" w:after="100" w:afterAutospacing="1" w:line="240" w:lineRule="auto"/>
      <w:outlineLvl w:val="4"/>
    </w:pPr>
    <w:rPr>
      <w:rFonts w:ascii="Times New Roman" w:hAnsi="Times New Roman" w:cs="Times New Roman"/>
      <w:b/>
      <w:bCs/>
      <w:sz w:val="20"/>
      <w:szCs w:val="20"/>
    </w:rPr>
  </w:style>
  <w:style w:type="paragraph" w:styleId="Heading6">
    <w:name w:val="heading 6"/>
    <w:basedOn w:val="Normal"/>
    <w:link w:val="Heading6Char"/>
    <w:uiPriority w:val="9"/>
    <w:qFormat/>
    <w:rsid w:val="005D788D"/>
    <w:pPr>
      <w:spacing w:before="100" w:beforeAutospacing="1" w:after="100" w:afterAutospacing="1" w:line="240" w:lineRule="auto"/>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88D"/>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5D788D"/>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5D788D"/>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5D788D"/>
    <w:rPr>
      <w:rFonts w:ascii="Times New Roman" w:eastAsiaTheme="minorEastAsia" w:hAnsi="Times New Roman" w:cs="Times New Roman"/>
      <w:b/>
      <w:bCs/>
      <w:sz w:val="24"/>
      <w:szCs w:val="24"/>
    </w:rPr>
  </w:style>
  <w:style w:type="character" w:customStyle="1" w:styleId="Heading5Char">
    <w:name w:val="Heading 5 Char"/>
    <w:basedOn w:val="DefaultParagraphFont"/>
    <w:link w:val="Heading5"/>
    <w:uiPriority w:val="9"/>
    <w:rsid w:val="005D788D"/>
    <w:rPr>
      <w:rFonts w:ascii="Times New Roman" w:eastAsiaTheme="minorEastAsia" w:hAnsi="Times New Roman" w:cs="Times New Roman"/>
      <w:b/>
      <w:bCs/>
      <w:sz w:val="20"/>
      <w:szCs w:val="20"/>
    </w:rPr>
  </w:style>
  <w:style w:type="character" w:customStyle="1" w:styleId="Heading6Char">
    <w:name w:val="Heading 6 Char"/>
    <w:basedOn w:val="DefaultParagraphFont"/>
    <w:link w:val="Heading6"/>
    <w:uiPriority w:val="9"/>
    <w:rsid w:val="005D788D"/>
    <w:rPr>
      <w:rFonts w:ascii="Times New Roman" w:eastAsiaTheme="minorEastAsia" w:hAnsi="Times New Roman" w:cs="Times New Roman"/>
      <w:b/>
      <w:bCs/>
      <w:sz w:val="15"/>
      <w:szCs w:val="15"/>
    </w:rPr>
  </w:style>
  <w:style w:type="paragraph" w:styleId="Header">
    <w:name w:val="header"/>
    <w:basedOn w:val="Normal"/>
    <w:link w:val="HeaderChar"/>
    <w:uiPriority w:val="99"/>
    <w:unhideWhenUsed/>
    <w:rsid w:val="00A958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580B"/>
    <w:rPr>
      <w:rFonts w:eastAsiaTheme="minorEastAsia"/>
    </w:rPr>
  </w:style>
  <w:style w:type="paragraph" w:styleId="Footer">
    <w:name w:val="footer"/>
    <w:basedOn w:val="Normal"/>
    <w:link w:val="FooterChar"/>
    <w:uiPriority w:val="99"/>
    <w:unhideWhenUsed/>
    <w:rsid w:val="00A958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580B"/>
    <w:rPr>
      <w:rFonts w:eastAsiaTheme="minorEastAsia"/>
    </w:rPr>
  </w:style>
  <w:style w:type="paragraph" w:customStyle="1" w:styleId="box462899">
    <w:name w:val="box_462899"/>
    <w:basedOn w:val="Normal"/>
    <w:rsid w:val="000D50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danifontodlomka-000004">
    <w:name w:val="zadanifontodlomka-000004"/>
    <w:basedOn w:val="DefaultParagraphFont"/>
    <w:rsid w:val="005D788D"/>
    <w:rPr>
      <w:rFonts w:ascii="Times New Roman" w:hAnsi="Times New Roman" w:cs="Times New Roman" w:hint="default"/>
      <w:b/>
      <w:bCs/>
      <w:color w:val="000000"/>
      <w:sz w:val="24"/>
      <w:szCs w:val="24"/>
    </w:rPr>
  </w:style>
  <w:style w:type="character" w:customStyle="1" w:styleId="000014">
    <w:name w:val="000014"/>
    <w:basedOn w:val="DefaultParagraphFont"/>
    <w:rsid w:val="005D788D"/>
    <w:rPr>
      <w:b/>
      <w:bCs/>
      <w:vanish/>
      <w:webHidden w:val="0"/>
      <w:sz w:val="24"/>
      <w:szCs w:val="24"/>
      <w:specVanish w:val="0"/>
    </w:rPr>
  </w:style>
  <w:style w:type="paragraph" w:customStyle="1" w:styleId="normal-000013">
    <w:name w:val="normal-000013"/>
    <w:basedOn w:val="Normal"/>
    <w:rsid w:val="005D788D"/>
    <w:pPr>
      <w:spacing w:after="0" w:line="240" w:lineRule="auto"/>
      <w:jc w:val="center"/>
    </w:pPr>
    <w:rPr>
      <w:rFonts w:ascii="Times New Roman" w:hAnsi="Times New Roman" w:cs="Times New Roman"/>
      <w:sz w:val="24"/>
      <w:szCs w:val="24"/>
    </w:rPr>
  </w:style>
  <w:style w:type="character" w:customStyle="1" w:styleId="zadanifontodlomka-000001">
    <w:name w:val="zadanifontodlomka-000001"/>
    <w:basedOn w:val="DefaultParagraphFont"/>
    <w:rsid w:val="005D788D"/>
    <w:rPr>
      <w:rFonts w:ascii="Times New Roman" w:hAnsi="Times New Roman" w:cs="Times New Roman" w:hint="default"/>
      <w:b/>
      <w:bCs/>
      <w:sz w:val="24"/>
      <w:szCs w:val="24"/>
    </w:rPr>
  </w:style>
  <w:style w:type="character" w:customStyle="1" w:styleId="zadanifontodlomka-000007">
    <w:name w:val="zadanifontodlomka-000007"/>
    <w:basedOn w:val="DefaultParagraphFont"/>
    <w:rsid w:val="005D788D"/>
    <w:rPr>
      <w:rFonts w:ascii="Times New Roman" w:hAnsi="Times New Roman" w:cs="Times New Roman" w:hint="default"/>
      <w:b w:val="0"/>
      <w:bCs w:val="0"/>
      <w:color w:val="000000"/>
      <w:sz w:val="24"/>
      <w:szCs w:val="24"/>
    </w:rPr>
  </w:style>
  <w:style w:type="character" w:customStyle="1" w:styleId="000003">
    <w:name w:val="000003"/>
    <w:basedOn w:val="DefaultParagraphFont"/>
    <w:rsid w:val="005D788D"/>
    <w:rPr>
      <w:b w:val="0"/>
      <w:bCs w:val="0"/>
      <w:sz w:val="24"/>
      <w:szCs w:val="24"/>
    </w:rPr>
  </w:style>
  <w:style w:type="character" w:customStyle="1" w:styleId="zadanifontodlomka-000002">
    <w:name w:val="zadanifontodlomka-000002"/>
    <w:basedOn w:val="DefaultParagraphFont"/>
    <w:rsid w:val="005D788D"/>
    <w:rPr>
      <w:rFonts w:ascii="Times New Roman" w:hAnsi="Times New Roman" w:cs="Times New Roman" w:hint="default"/>
      <w:b w:val="0"/>
      <w:bCs w:val="0"/>
      <w:sz w:val="24"/>
      <w:szCs w:val="24"/>
    </w:rPr>
  </w:style>
  <w:style w:type="paragraph" w:customStyle="1" w:styleId="normal-000005">
    <w:name w:val="normal-000005"/>
    <w:basedOn w:val="Normal"/>
    <w:rsid w:val="005D788D"/>
    <w:pPr>
      <w:spacing w:after="0" w:line="240" w:lineRule="auto"/>
      <w:jc w:val="both"/>
    </w:pPr>
    <w:rPr>
      <w:rFonts w:ascii="Times New Roman" w:hAnsi="Times New Roman" w:cs="Times New Roman"/>
      <w:sz w:val="24"/>
      <w:szCs w:val="24"/>
    </w:rPr>
  </w:style>
  <w:style w:type="paragraph" w:customStyle="1" w:styleId="normal-000015">
    <w:name w:val="normal-000015"/>
    <w:basedOn w:val="Normal"/>
    <w:rsid w:val="005D788D"/>
    <w:pPr>
      <w:spacing w:after="0" w:line="240" w:lineRule="auto"/>
    </w:pPr>
    <w:rPr>
      <w:rFonts w:ascii="Times New Roman" w:hAnsi="Times New Roman" w:cs="Times New Roman"/>
      <w:sz w:val="24"/>
      <w:szCs w:val="24"/>
    </w:rPr>
  </w:style>
  <w:style w:type="character" w:customStyle="1" w:styleId="000017">
    <w:name w:val="000017"/>
    <w:basedOn w:val="DefaultParagraphFont"/>
    <w:rsid w:val="005D788D"/>
    <w:rPr>
      <w:rFonts w:ascii="Times New Roman" w:hAnsi="Times New Roman" w:cs="Times New Roman" w:hint="default"/>
      <w:b w:val="0"/>
      <w:bCs w:val="0"/>
      <w:sz w:val="24"/>
      <w:szCs w:val="24"/>
    </w:rPr>
  </w:style>
  <w:style w:type="paragraph" w:customStyle="1" w:styleId="000016">
    <w:name w:val="000016"/>
    <w:basedOn w:val="Normal"/>
    <w:rsid w:val="005D788D"/>
    <w:pPr>
      <w:spacing w:after="0" w:line="240" w:lineRule="auto"/>
      <w:jc w:val="both"/>
    </w:pPr>
    <w:rPr>
      <w:rFonts w:ascii="Times New Roman" w:hAnsi="Times New Roman" w:cs="Times New Roman"/>
      <w:sz w:val="24"/>
      <w:szCs w:val="24"/>
    </w:rPr>
  </w:style>
  <w:style w:type="character" w:customStyle="1" w:styleId="000009">
    <w:name w:val="000009"/>
    <w:basedOn w:val="DefaultParagraphFont"/>
    <w:rsid w:val="005D788D"/>
    <w:rPr>
      <w:b/>
      <w:bCs/>
      <w:sz w:val="24"/>
      <w:szCs w:val="24"/>
    </w:rPr>
  </w:style>
  <w:style w:type="character" w:customStyle="1" w:styleId="zadanifontodlomka-000022">
    <w:name w:val="zadanifontodlomka-000022"/>
    <w:basedOn w:val="DefaultParagraphFont"/>
    <w:rsid w:val="005D788D"/>
    <w:rPr>
      <w:rFonts w:ascii="Times New Roman" w:hAnsi="Times New Roman" w:cs="Times New Roman" w:hint="default"/>
      <w:b w:val="0"/>
      <w:bCs w:val="0"/>
      <w:strike/>
      <w:sz w:val="24"/>
      <w:szCs w:val="24"/>
    </w:rPr>
  </w:style>
  <w:style w:type="character" w:customStyle="1" w:styleId="000023">
    <w:name w:val="000023"/>
    <w:basedOn w:val="DefaultParagraphFont"/>
    <w:rsid w:val="005D788D"/>
    <w:rPr>
      <w:b w:val="0"/>
      <w:bCs w:val="0"/>
      <w:i/>
      <w:iCs/>
      <w:sz w:val="24"/>
      <w:szCs w:val="24"/>
    </w:rPr>
  </w:style>
  <w:style w:type="paragraph" w:customStyle="1" w:styleId="normal-000024">
    <w:name w:val="normal-000024"/>
    <w:basedOn w:val="Normal"/>
    <w:rsid w:val="005D788D"/>
    <w:pPr>
      <w:spacing w:after="0" w:line="240" w:lineRule="auto"/>
      <w:jc w:val="both"/>
    </w:pPr>
    <w:rPr>
      <w:rFonts w:ascii="Calibri" w:hAnsi="Calibri" w:cs="Calibri"/>
    </w:rPr>
  </w:style>
  <w:style w:type="paragraph" w:customStyle="1" w:styleId="tekstkomentara">
    <w:name w:val="tekstkomentara"/>
    <w:basedOn w:val="Normal"/>
    <w:rsid w:val="005D788D"/>
    <w:pPr>
      <w:spacing w:after="0" w:line="240" w:lineRule="auto"/>
      <w:jc w:val="both"/>
    </w:pPr>
    <w:rPr>
      <w:rFonts w:ascii="Times New Roman" w:hAnsi="Times New Roman" w:cs="Times New Roman"/>
      <w:sz w:val="24"/>
      <w:szCs w:val="24"/>
    </w:rPr>
  </w:style>
  <w:style w:type="character" w:customStyle="1" w:styleId="000025">
    <w:name w:val="000025"/>
    <w:basedOn w:val="DefaultParagraphFont"/>
    <w:rsid w:val="005D788D"/>
    <w:rPr>
      <w:b w:val="0"/>
      <w:bCs w:val="0"/>
      <w:color w:val="FF0000"/>
      <w:sz w:val="24"/>
      <w:szCs w:val="24"/>
    </w:rPr>
  </w:style>
  <w:style w:type="character" w:customStyle="1" w:styleId="zadanifontodlomka-000021">
    <w:name w:val="zadanifontodlomka-000021"/>
    <w:basedOn w:val="DefaultParagraphFont"/>
    <w:rsid w:val="005D788D"/>
    <w:rPr>
      <w:rFonts w:ascii="Calibri" w:hAnsi="Calibri" w:cs="Calibri" w:hint="default"/>
      <w:b w:val="0"/>
      <w:bCs w:val="0"/>
      <w:sz w:val="22"/>
      <w:szCs w:val="22"/>
    </w:rPr>
  </w:style>
  <w:style w:type="paragraph" w:customStyle="1" w:styleId="normal-000026">
    <w:name w:val="normal-000026"/>
    <w:basedOn w:val="Normal"/>
    <w:rsid w:val="005D788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10657</Words>
  <Characters>60750</Characters>
  <Application>Microsoft Office Word</Application>
  <DocSecurity>0</DocSecurity>
  <Lines>506</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Nives</cp:lastModifiedBy>
  <cp:revision>2</cp:revision>
  <dcterms:created xsi:type="dcterms:W3CDTF">2021-10-17T03:41:00Z</dcterms:created>
  <dcterms:modified xsi:type="dcterms:W3CDTF">2021-10-17T03:41:00Z</dcterms:modified>
</cp:coreProperties>
</file>