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DEFA6" w14:textId="5A4F220F" w:rsidR="00565A48" w:rsidRPr="00AC41F5" w:rsidRDefault="00AC41F5" w:rsidP="00AC41F5">
      <w:pPr>
        <w:pStyle w:val="Standard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/>
        </w:rPr>
      </w:pPr>
      <w:r w:rsidRPr="00AC41F5">
        <w:rPr>
          <w:b/>
        </w:rPr>
        <w:t>Ogledni primjer</w:t>
      </w:r>
    </w:p>
    <w:p w14:paraId="28DA80C7" w14:textId="77777777" w:rsidR="00AC41F5" w:rsidRDefault="00AC41F5" w:rsidP="00AC41F5">
      <w:pPr>
        <w:pStyle w:val="StandardWeb"/>
        <w:shd w:val="clear" w:color="auto" w:fill="FFFFFF"/>
        <w:spacing w:before="0" w:beforeAutospacing="0" w:after="0" w:afterAutospacing="0" w:line="276" w:lineRule="auto"/>
        <w:jc w:val="right"/>
        <w:textAlignment w:val="baseline"/>
      </w:pPr>
    </w:p>
    <w:p w14:paraId="2FA6A8FE" w14:textId="0EE91F6F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Na temelju članka </w:t>
      </w:r>
      <w:r w:rsidRPr="0059217A">
        <w:t xml:space="preserve">54. </w:t>
      </w:r>
      <w:r w:rsidR="007404E6" w:rsidRPr="0059217A">
        <w:t>stavka</w:t>
      </w:r>
      <w:r w:rsidR="007404E6">
        <w:t xml:space="preserve"> 1. </w:t>
      </w:r>
      <w:r w:rsidRPr="007F73E3">
        <w:t>Zakona o ustanovama (</w:t>
      </w:r>
      <w:r w:rsidR="00EE5CDA">
        <w:t>„</w:t>
      </w:r>
      <w:r w:rsidRPr="007F73E3">
        <w:t>Narodne novine</w:t>
      </w:r>
      <w:r w:rsidR="00EE5CDA">
        <w:t xml:space="preserve">“, broj 76/93, 29/97, 47/99, 35/08, </w:t>
      </w:r>
      <w:r w:rsidRPr="007F73E3">
        <w:t>127/19</w:t>
      </w:r>
      <w:r w:rsidR="004B506C">
        <w:t xml:space="preserve"> i </w:t>
      </w:r>
      <w:r w:rsidR="00FA20CA">
        <w:t>151/22</w:t>
      </w:r>
      <w:r w:rsidRPr="007F73E3">
        <w:t xml:space="preserve">) i </w:t>
      </w:r>
      <w:r w:rsidRPr="004705EB">
        <w:t>članka 37. stav</w:t>
      </w:r>
      <w:r w:rsidR="004705EB" w:rsidRPr="004705EB">
        <w:t>ka</w:t>
      </w:r>
      <w:r w:rsidRPr="004705EB">
        <w:t xml:space="preserve"> 2. Zakona o kulturnim</w:t>
      </w:r>
      <w:r w:rsidRPr="007F73E3">
        <w:t xml:space="preserve"> vijećima i financiranju javnih potreba u kulturi (</w:t>
      </w:r>
      <w:r w:rsidR="00485FDC">
        <w:t>„</w:t>
      </w:r>
      <w:r w:rsidRPr="007F73E3">
        <w:t>Narodne novine</w:t>
      </w:r>
      <w:r w:rsidR="00485FDC">
        <w:t>“</w:t>
      </w:r>
      <w:r w:rsidR="008160DA">
        <w:t>,</w:t>
      </w:r>
      <w:r w:rsidR="00485FDC">
        <w:t xml:space="preserve"> broj</w:t>
      </w:r>
      <w:r w:rsidRPr="007F73E3">
        <w:t xml:space="preserve"> 83/22)</w:t>
      </w:r>
      <w:r w:rsidR="009568C3">
        <w:t>,</w:t>
      </w:r>
      <w:r w:rsidRPr="007F73E3">
        <w:t xml:space="preserve"> Upravno vijeće Centra </w:t>
      </w:r>
      <w:r w:rsidR="005921CF">
        <w:t>za kulturu</w:t>
      </w:r>
      <w:r w:rsidR="00582649">
        <w:t>____</w:t>
      </w:r>
      <w:r w:rsidR="00F13D30">
        <w:t xml:space="preserve">_____, </w:t>
      </w:r>
      <w:r w:rsidRPr="007F73E3">
        <w:t>uz prethodnu suglasnost Gradsk</w:t>
      </w:r>
      <w:r w:rsidR="005921CF">
        <w:t>og vijeća Grada X,</w:t>
      </w:r>
      <w:r w:rsidRPr="007F73E3">
        <w:t xml:space="preserve"> KLASA: </w:t>
      </w:r>
      <w:r w:rsidR="00F13D30">
        <w:t>____________</w:t>
      </w:r>
      <w:r w:rsidRPr="007F73E3">
        <w:t xml:space="preserve"> URBROJ: </w:t>
      </w:r>
      <w:r w:rsidR="00F13D30">
        <w:t>___________</w:t>
      </w:r>
      <w:r w:rsidR="005921CF">
        <w:t xml:space="preserve">, </w:t>
      </w:r>
      <w:r w:rsidRPr="007F73E3">
        <w:t xml:space="preserve"> od </w:t>
      </w:r>
      <w:r w:rsidR="005921CF">
        <w:t>_______ 2023</w:t>
      </w:r>
      <w:r w:rsidRPr="007F73E3">
        <w:t>. g.</w:t>
      </w:r>
      <w:r w:rsidR="005921CF">
        <w:t>,</w:t>
      </w:r>
      <w:r w:rsidRPr="007F73E3">
        <w:t xml:space="preserve"> </w:t>
      </w:r>
      <w:r w:rsidR="007B4ADD" w:rsidRPr="007F73E3">
        <w:t xml:space="preserve">na </w:t>
      </w:r>
      <w:r w:rsidR="00FF6107">
        <w:t xml:space="preserve">___, </w:t>
      </w:r>
      <w:r w:rsidR="007B4ADD" w:rsidRPr="007F73E3">
        <w:t xml:space="preserve">sjednici održanoj dana </w:t>
      </w:r>
      <w:r w:rsidR="007B4ADD">
        <w:t xml:space="preserve">__________ 2023.g., </w:t>
      </w:r>
      <w:r w:rsidRPr="007F73E3">
        <w:t>don</w:t>
      </w:r>
      <w:r w:rsidR="007B4ADD">
        <w:t xml:space="preserve">ijelo je </w:t>
      </w:r>
    </w:p>
    <w:p w14:paraId="4588EB5A" w14:textId="77777777" w:rsidR="00B20213" w:rsidRDefault="00B20213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4DC3B705" w14:textId="31C5D1B6" w:rsidR="007F73E3" w:rsidRPr="007F73E3" w:rsidRDefault="007F73E3" w:rsidP="00B2021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27ADD604" w14:textId="32405AE3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S T A T U T</w:t>
      </w:r>
      <w:r w:rsidRPr="007F73E3">
        <w:br/>
      </w:r>
      <w:r w:rsidRPr="007F73E3">
        <w:rPr>
          <w:rStyle w:val="Naglaeno"/>
          <w:bdr w:val="none" w:sz="0" w:space="0" w:color="auto" w:frame="1"/>
        </w:rPr>
        <w:t xml:space="preserve">CENTRA </w:t>
      </w:r>
      <w:r w:rsidR="0051773E">
        <w:rPr>
          <w:rStyle w:val="Naglaeno"/>
          <w:bdr w:val="none" w:sz="0" w:space="0" w:color="auto" w:frame="1"/>
        </w:rPr>
        <w:t>ZA KULTURU_____</w:t>
      </w:r>
    </w:p>
    <w:p w14:paraId="0BD408B6" w14:textId="77777777" w:rsidR="007F73E3" w:rsidRPr="007F73E3" w:rsidRDefault="007F73E3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64EF009E" w14:textId="77777777" w:rsidR="00582649" w:rsidRDefault="00582649" w:rsidP="0058264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2AA62947" w14:textId="71C93227" w:rsidR="00AA441E" w:rsidRDefault="00FA2280" w:rsidP="007E396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I. OPĆE ODREDBE</w:t>
      </w:r>
    </w:p>
    <w:p w14:paraId="4E96000C" w14:textId="77777777" w:rsidR="00F67E5D" w:rsidRPr="007E3963" w:rsidRDefault="00F67E5D" w:rsidP="007E396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</w:p>
    <w:p w14:paraId="14A4F1A6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1.</w:t>
      </w:r>
    </w:p>
    <w:p w14:paraId="32FD30D2" w14:textId="1EACE84A" w:rsidR="003D7E5D" w:rsidRDefault="009766EE" w:rsidP="006F10F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Ovim </w:t>
      </w:r>
      <w:r w:rsidR="00FA2280" w:rsidRPr="007F73E3">
        <w:t xml:space="preserve">Statutom Centra </w:t>
      </w:r>
      <w:r>
        <w:t>za kulturu____</w:t>
      </w:r>
      <w:r w:rsidR="0018405C">
        <w:t>_____</w:t>
      </w:r>
      <w:r w:rsidR="00FA2280" w:rsidRPr="007F73E3">
        <w:t xml:space="preserve">(u daljnjem tekstu: </w:t>
      </w:r>
      <w:r w:rsidR="007B4ADD">
        <w:t>Statut</w:t>
      </w:r>
      <w:r w:rsidR="00FA2280" w:rsidRPr="007F73E3">
        <w:t>)</w:t>
      </w:r>
      <w:r w:rsidR="009F1697">
        <w:t xml:space="preserve">, </w:t>
      </w:r>
      <w:r w:rsidR="00FA2280" w:rsidRPr="007F73E3">
        <w:t>uređuje se status, naziv</w:t>
      </w:r>
      <w:r w:rsidR="00CC5425">
        <w:t>,</w:t>
      </w:r>
      <w:r w:rsidR="00FA2280" w:rsidRPr="007F73E3">
        <w:t xml:space="preserve"> sjedište, pečat</w:t>
      </w:r>
      <w:r w:rsidR="00CC5425">
        <w:t xml:space="preserve"> i štambilj</w:t>
      </w:r>
      <w:r w:rsidR="00FA2280" w:rsidRPr="007F73E3">
        <w:t xml:space="preserve">, zastupanje i predstavljanje, </w:t>
      </w:r>
      <w:r w:rsidR="00FA2280" w:rsidRPr="0043256D">
        <w:t>imovina i odgovornost,</w:t>
      </w:r>
      <w:r w:rsidR="00FA2280" w:rsidRPr="007F73E3">
        <w:t xml:space="preserve"> djelatnost, </w:t>
      </w:r>
      <w:r w:rsidR="006F10F0">
        <w:t xml:space="preserve">ustrojstvo, </w:t>
      </w:r>
      <w:r w:rsidR="006F10F0" w:rsidRPr="007F73E3">
        <w:t>tijela, djelokrug i način rada tijela, financijsko poslovanje, opći akti, radni odnosi, suradnja sa sindikatom, javnost rada, poslovna tajna</w:t>
      </w:r>
      <w:r w:rsidR="006F10F0">
        <w:t>, zaštita okoliša, mjere obrane</w:t>
      </w:r>
      <w:r w:rsidR="006F10F0" w:rsidRPr="007F73E3">
        <w:t xml:space="preserve"> te druga pitanja</w:t>
      </w:r>
      <w:r w:rsidR="003D7E5D">
        <w:t xml:space="preserve"> važna za obavljanje djelatnosti Centra</w:t>
      </w:r>
      <w:r w:rsidR="00565CD9">
        <w:t xml:space="preserve"> za kulturu_____</w:t>
      </w:r>
      <w:r w:rsidR="007B4ADD">
        <w:t>(</w:t>
      </w:r>
      <w:r w:rsidR="007B4ADD" w:rsidRPr="007F73E3">
        <w:t>u daljnjem tekstu</w:t>
      </w:r>
      <w:r w:rsidR="007B4ADD">
        <w:t>: Centar).</w:t>
      </w:r>
    </w:p>
    <w:p w14:paraId="16D72222" w14:textId="7B148B19" w:rsidR="00FA2280" w:rsidRDefault="007F73E3" w:rsidP="003D7E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 </w:t>
      </w:r>
      <w:r w:rsidR="00FA2280" w:rsidRPr="007F73E3">
        <w:t>Izrazi koji se koriste u ovom Statutu, a imaju rodno značenje, koriste se neutralno i odnose se jednako na muški i ženski spol.</w:t>
      </w:r>
    </w:p>
    <w:p w14:paraId="7A1DDBD2" w14:textId="77777777" w:rsidR="007F73E3" w:rsidRPr="007F73E3" w:rsidRDefault="007F73E3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2DEB22A5" w14:textId="0B4B446F" w:rsidR="00126485" w:rsidRDefault="00126485" w:rsidP="00126485">
      <w:pPr>
        <w:pStyle w:val="StandardWeb"/>
        <w:shd w:val="clear" w:color="auto" w:fill="FFFFFF"/>
        <w:spacing w:before="0" w:beforeAutospacing="0" w:after="0" w:afterAutospacing="0" w:line="276" w:lineRule="auto"/>
        <w:ind w:left="2124" w:firstLine="708"/>
        <w:textAlignment w:val="baseline"/>
      </w:pPr>
      <w:r>
        <w:t xml:space="preserve"> </w:t>
      </w:r>
      <w:r>
        <w:tab/>
        <w:t xml:space="preserve">        </w:t>
      </w:r>
      <w:r w:rsidR="00FA2280" w:rsidRPr="007F73E3">
        <w:t>Članak 2.</w:t>
      </w:r>
    </w:p>
    <w:p w14:paraId="56452800" w14:textId="1362D4F7" w:rsidR="00FA2280" w:rsidRPr="00C437AE" w:rsidRDefault="00C437AE" w:rsidP="002B3C4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04A85">
        <w:rPr>
          <w:i/>
        </w:rPr>
        <w:t>(</w:t>
      </w:r>
      <w:r w:rsidR="002B3C4F">
        <w:rPr>
          <w:i/>
        </w:rPr>
        <w:t>A</w:t>
      </w:r>
      <w:r w:rsidRPr="00D04A85">
        <w:rPr>
          <w:i/>
        </w:rPr>
        <w:t>ko su osnivačka prava prenesena s RH na Grad</w:t>
      </w:r>
      <w:r w:rsidR="00126485">
        <w:rPr>
          <w:i/>
        </w:rPr>
        <w:t>, ako ne, pozvati se na Odluku Grada o osnivanju</w:t>
      </w:r>
      <w:r w:rsidRPr="00D04A85">
        <w:rPr>
          <w:i/>
        </w:rPr>
        <w:t>)</w:t>
      </w:r>
    </w:p>
    <w:p w14:paraId="361C63F0" w14:textId="20C40C87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Prava i dužnosti osnivača Centra obavlja Grad </w:t>
      </w:r>
      <w:r w:rsidR="00A632B1">
        <w:t>X</w:t>
      </w:r>
      <w:r w:rsidRPr="007F73E3">
        <w:t xml:space="preserve"> (u daljnjem tekstu: Osnivač) na temelju Rješenja Ministarstva </w:t>
      </w:r>
      <w:r w:rsidR="00A632B1">
        <w:t>_____________,</w:t>
      </w:r>
      <w:r w:rsidRPr="007F73E3">
        <w:t xml:space="preserve"> KLASA: </w:t>
      </w:r>
      <w:r w:rsidR="00A632B1">
        <w:t>____________</w:t>
      </w:r>
      <w:r w:rsidRPr="007F73E3">
        <w:t xml:space="preserve">, URBROJ: </w:t>
      </w:r>
      <w:r w:rsidR="00A632B1">
        <w:t>____________,</w:t>
      </w:r>
      <w:r w:rsidRPr="007F73E3">
        <w:t xml:space="preserve"> od </w:t>
      </w:r>
      <w:r w:rsidR="00A632B1">
        <w:t xml:space="preserve">____________, </w:t>
      </w:r>
      <w:r w:rsidRPr="007F73E3">
        <w:t xml:space="preserve">u skladu sa člankom </w:t>
      </w:r>
      <w:r w:rsidRPr="002F16CB">
        <w:t>78. stavkom 3. Zakona o ustanovama</w:t>
      </w:r>
      <w:r w:rsidRPr="007F73E3">
        <w:t>.</w:t>
      </w:r>
    </w:p>
    <w:p w14:paraId="1C214CEB" w14:textId="77777777" w:rsidR="006264BB" w:rsidRDefault="006264BB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631AD6D5" w14:textId="644A2E91" w:rsidR="007F73E3" w:rsidRPr="00512356" w:rsidRDefault="00FA2280" w:rsidP="0051235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II. STATUS</w:t>
      </w:r>
    </w:p>
    <w:p w14:paraId="0875AEA0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3.</w:t>
      </w:r>
    </w:p>
    <w:p w14:paraId="25B8E28E" w14:textId="7F321213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Centar je javna ustanova osnovana za trajno obavljanje djelatnosti u kulturi te organiziranje aktivnosti i manifestacija u realizaciji javnih potreba u kulturi od interesa za Grad </w:t>
      </w:r>
      <w:r w:rsidR="00346629">
        <w:t>X</w:t>
      </w:r>
      <w:r w:rsidRPr="007F73E3">
        <w:t>.</w:t>
      </w:r>
      <w:r w:rsidRPr="007F73E3">
        <w:br/>
      </w:r>
      <w:r w:rsidR="00826309">
        <w:t xml:space="preserve">            </w:t>
      </w:r>
      <w:r w:rsidRPr="007F73E3">
        <w:t xml:space="preserve">Centar je pravna </w:t>
      </w:r>
      <w:r w:rsidR="00585666">
        <w:t>osoba upisana u registar</w:t>
      </w:r>
      <w:r w:rsidR="00FA3FDE">
        <w:t xml:space="preserve"> Trgovačkog suda u </w:t>
      </w:r>
      <w:r w:rsidR="00F41915">
        <w:t>______</w:t>
      </w:r>
      <w:r w:rsidR="00FA3FDE">
        <w:t>, MBS:</w:t>
      </w:r>
      <w:r w:rsidR="009F1999">
        <w:t>_________</w:t>
      </w:r>
      <w:r w:rsidR="00585666">
        <w:t xml:space="preserve"> i u </w:t>
      </w:r>
      <w:r w:rsidR="00FA3FDE">
        <w:t>Upisnik</w:t>
      </w:r>
      <w:r w:rsidR="00585666">
        <w:t xml:space="preserve"> ustanova</w:t>
      </w:r>
      <w:r w:rsidR="009F1999">
        <w:t>_________</w:t>
      </w:r>
      <w:r w:rsidR="00585666">
        <w:t>,</w:t>
      </w:r>
      <w:r w:rsidRPr="007F73E3">
        <w:t xml:space="preserve"> </w:t>
      </w:r>
      <w:r w:rsidR="00FA3FDE">
        <w:t>koji vodi ministarstvo nadležno za</w:t>
      </w:r>
      <w:r w:rsidR="009F1999">
        <w:t>_________</w:t>
      </w:r>
      <w:r w:rsidR="00FA3FDE">
        <w:t>, po</w:t>
      </w:r>
      <w:r w:rsidR="009F1999">
        <w:t>d</w:t>
      </w:r>
      <w:r w:rsidR="00FA3FDE">
        <w:t xml:space="preserve"> matičnim brojem: </w:t>
      </w:r>
      <w:r w:rsidR="009F1999">
        <w:t>MBU:_______</w:t>
      </w:r>
      <w:r w:rsidR="00FA3FDE">
        <w:t xml:space="preserve">, </w:t>
      </w:r>
      <w:r w:rsidRPr="007F73E3">
        <w:t xml:space="preserve">koja obavlja djelatnosti kao </w:t>
      </w:r>
      <w:r w:rsidRPr="00CD6CA2">
        <w:t>javnu službu.</w:t>
      </w:r>
    </w:p>
    <w:p w14:paraId="4B6EC0AA" w14:textId="77777777" w:rsidR="00FA3FDE" w:rsidRDefault="00FA3FDE" w:rsidP="009568C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01DACECF" w14:textId="368F3F99" w:rsidR="00826309" w:rsidRDefault="00826309" w:rsidP="00786DF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III. NAZI</w:t>
      </w:r>
      <w:r w:rsidR="00D86CA5">
        <w:rPr>
          <w:rStyle w:val="Naglaeno"/>
          <w:bdr w:val="none" w:sz="0" w:space="0" w:color="auto" w:frame="1"/>
        </w:rPr>
        <w:t>V</w:t>
      </w:r>
      <w:r w:rsidR="00FA2280" w:rsidRPr="007F73E3">
        <w:rPr>
          <w:rStyle w:val="Naglaeno"/>
          <w:bdr w:val="none" w:sz="0" w:space="0" w:color="auto" w:frame="1"/>
        </w:rPr>
        <w:t>, SJEDIŠTE</w:t>
      </w:r>
      <w:r w:rsidR="009B73D8">
        <w:rPr>
          <w:rStyle w:val="Naglaeno"/>
          <w:bdr w:val="none" w:sz="0" w:space="0" w:color="auto" w:frame="1"/>
        </w:rPr>
        <w:t>,</w:t>
      </w:r>
      <w:r w:rsidR="00FA2280" w:rsidRPr="007F73E3">
        <w:rPr>
          <w:rStyle w:val="Naglaeno"/>
          <w:bdr w:val="none" w:sz="0" w:space="0" w:color="auto" w:frame="1"/>
        </w:rPr>
        <w:t xml:space="preserve"> PEČAT</w:t>
      </w:r>
      <w:r w:rsidR="009A042C">
        <w:rPr>
          <w:rStyle w:val="Naglaeno"/>
          <w:bdr w:val="none" w:sz="0" w:space="0" w:color="auto" w:frame="1"/>
        </w:rPr>
        <w:t xml:space="preserve"> </w:t>
      </w:r>
      <w:r w:rsidR="009B73D8">
        <w:rPr>
          <w:rStyle w:val="Naglaeno"/>
          <w:bdr w:val="none" w:sz="0" w:space="0" w:color="auto" w:frame="1"/>
        </w:rPr>
        <w:t>I</w:t>
      </w:r>
      <w:r w:rsidR="00D93AF2">
        <w:rPr>
          <w:rStyle w:val="Naglaeno"/>
          <w:bdr w:val="none" w:sz="0" w:space="0" w:color="auto" w:frame="1"/>
        </w:rPr>
        <w:t xml:space="preserve"> ŠTAMBILJ</w:t>
      </w:r>
    </w:p>
    <w:p w14:paraId="3087AF98" w14:textId="1D9D5864" w:rsidR="00786DFD" w:rsidRDefault="00786DFD" w:rsidP="00786DF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3854A6FB" w14:textId="77777777" w:rsidR="00786DFD" w:rsidRPr="00786DFD" w:rsidRDefault="00786DFD" w:rsidP="00786DF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</w:p>
    <w:p w14:paraId="3E142852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lastRenderedPageBreak/>
        <w:t>Članak 4.</w:t>
      </w:r>
    </w:p>
    <w:p w14:paraId="265B9AC5" w14:textId="4CAC62EA" w:rsidR="00FA2280" w:rsidRDefault="00FA2280" w:rsidP="0082630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 xml:space="preserve">Centar obavlja svoju djelatnost, posluje i sudjeluje u pravnom prometu pod nazivom: Centar </w:t>
      </w:r>
      <w:r w:rsidR="002E5A40">
        <w:t>za kulturu___________</w:t>
      </w:r>
      <w:r w:rsidRPr="007F73E3">
        <w:t>.</w:t>
      </w:r>
      <w:r w:rsidRPr="007F73E3">
        <w:br/>
      </w:r>
      <w:r w:rsidR="00826309">
        <w:t xml:space="preserve">            </w:t>
      </w:r>
      <w:r w:rsidRPr="007F73E3">
        <w:t>U pisanoj komunikaciji s fizičkim i pravnim osobama u inozemstvu, Centar može uz svoj naziv upotrebljavati i prijevod naziva na stranome jeziku.</w:t>
      </w:r>
      <w:r w:rsidRPr="007F73E3">
        <w:br/>
      </w:r>
      <w:r w:rsidR="00826309">
        <w:t xml:space="preserve">            </w:t>
      </w:r>
      <w:r w:rsidRPr="007F73E3">
        <w:t xml:space="preserve">Sjedište Centra je u </w:t>
      </w:r>
      <w:r w:rsidR="00D575C8">
        <w:t>___________</w:t>
      </w:r>
      <w:r w:rsidR="000266C7">
        <w:t>.</w:t>
      </w:r>
      <w:r w:rsidRPr="007F73E3">
        <w:br/>
      </w:r>
      <w:r w:rsidR="00826309">
        <w:t xml:space="preserve">            </w:t>
      </w:r>
      <w:r w:rsidRPr="007F73E3">
        <w:t xml:space="preserve">Skraćeni naziv je </w:t>
      </w:r>
      <w:r w:rsidR="00DF59B4">
        <w:t>_____________</w:t>
      </w:r>
      <w:r w:rsidRPr="007F73E3">
        <w:t>.</w:t>
      </w:r>
      <w:r w:rsidRPr="007F73E3">
        <w:br/>
      </w:r>
      <w:r w:rsidR="00826309">
        <w:t xml:space="preserve">           </w:t>
      </w:r>
      <w:r w:rsidRPr="00836457">
        <w:t xml:space="preserve">Naziv Centra </w:t>
      </w:r>
      <w:r w:rsidR="00836457" w:rsidRPr="00836457">
        <w:t>ispisan</w:t>
      </w:r>
      <w:r w:rsidRPr="00836457">
        <w:t xml:space="preserve"> </w:t>
      </w:r>
      <w:r w:rsidR="00836457" w:rsidRPr="00836457">
        <w:t xml:space="preserve">je </w:t>
      </w:r>
      <w:r w:rsidRPr="00836457">
        <w:t xml:space="preserve">na </w:t>
      </w:r>
      <w:r w:rsidR="00DF59B4" w:rsidRPr="00836457">
        <w:t xml:space="preserve">ploči </w:t>
      </w:r>
      <w:r w:rsidR="00836457" w:rsidRPr="00836457">
        <w:t xml:space="preserve">koja je istaknuta </w:t>
      </w:r>
      <w:r w:rsidR="00DF59B4" w:rsidRPr="00836457">
        <w:t xml:space="preserve">na </w:t>
      </w:r>
      <w:r w:rsidRPr="00836457">
        <w:t>zgradi u kojoj je njegovo sjedište i na objektima u kojima obavlja svoju djelatnost.</w:t>
      </w:r>
    </w:p>
    <w:p w14:paraId="1AEBEC00" w14:textId="77777777" w:rsidR="00836457" w:rsidRDefault="0083645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234D4E43" w14:textId="7DB16E93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5.</w:t>
      </w:r>
    </w:p>
    <w:p w14:paraId="67C019E2" w14:textId="4AA5FB06" w:rsidR="00FA2280" w:rsidRPr="001468C7" w:rsidRDefault="00FA2280" w:rsidP="003A43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468C7">
        <w:t>Centar može promijeniti naziv i sjedište.</w:t>
      </w:r>
    </w:p>
    <w:p w14:paraId="553FAE91" w14:textId="004E0D62" w:rsidR="001468C7" w:rsidRDefault="001468C7" w:rsidP="001468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468C7">
        <w:rPr>
          <w:rFonts w:ascii="Times New Roman" w:hAnsi="Times New Roman"/>
          <w:sz w:val="24"/>
          <w:szCs w:val="24"/>
        </w:rPr>
        <w:t>O promjeni naziva i sjedišta odlučuje Osnivač.</w:t>
      </w:r>
    </w:p>
    <w:p w14:paraId="7240D22A" w14:textId="77777777" w:rsidR="003A435D" w:rsidRPr="007F73E3" w:rsidRDefault="003A435D" w:rsidP="003A43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440062C9" w14:textId="383AD571" w:rsidR="00E23EC5" w:rsidRPr="007F73E3" w:rsidRDefault="00FA2280" w:rsidP="00951F0F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6.</w:t>
      </w:r>
    </w:p>
    <w:p w14:paraId="6B6B8CFF" w14:textId="77777777" w:rsidR="00D33767" w:rsidRDefault="00BB45F5" w:rsidP="001851B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Centar ima pečat, </w:t>
      </w:r>
      <w:r w:rsidR="00FA2280" w:rsidRPr="007F73E3">
        <w:t xml:space="preserve">okruglog oblika, promjera </w:t>
      </w:r>
      <w:r w:rsidR="00123FA0">
        <w:t>____</w:t>
      </w:r>
      <w:r w:rsidR="00FA2280" w:rsidRPr="007F73E3">
        <w:t xml:space="preserve"> mm </w:t>
      </w:r>
      <w:r w:rsidRPr="00F76832">
        <w:t xml:space="preserve">s nazivom i sjedištem </w:t>
      </w:r>
      <w:r>
        <w:t xml:space="preserve">Centra, </w:t>
      </w:r>
      <w:r w:rsidR="00FA2280" w:rsidRPr="007F73E3">
        <w:t xml:space="preserve">na kojem je uz obod natpis: Centar </w:t>
      </w:r>
      <w:r w:rsidR="00123FA0">
        <w:t>za kulturu________,</w:t>
      </w:r>
      <w:r w:rsidR="00FA2280" w:rsidRPr="007F73E3">
        <w:t xml:space="preserve"> a u središtu pečata stoji natpis: </w:t>
      </w:r>
      <w:r w:rsidR="00783EF1">
        <w:t>X (</w:t>
      </w:r>
      <w:r w:rsidR="00783EF1" w:rsidRPr="00783EF1">
        <w:rPr>
          <w:i/>
        </w:rPr>
        <w:t>grad</w:t>
      </w:r>
      <w:r w:rsidR="00783EF1">
        <w:t>)</w:t>
      </w:r>
      <w:r w:rsidR="00FA2280" w:rsidRPr="007F73E3">
        <w:t xml:space="preserve"> </w:t>
      </w:r>
    </w:p>
    <w:p w14:paraId="2A59F8B2" w14:textId="2372E2B0" w:rsidR="00D33767" w:rsidRDefault="00D33767" w:rsidP="001851B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i redni broj pečata.</w:t>
      </w:r>
    </w:p>
    <w:p w14:paraId="0D70BE1F" w14:textId="0CE581F3" w:rsidR="00D47BC3" w:rsidRDefault="00FA2280" w:rsidP="001851B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Pečatom se ovjeravaju isprave i akti u pravnom prometu i u odnosu prema ovlaštenim javnopravnim tijelima</w:t>
      </w:r>
      <w:r w:rsidR="00BB45F5">
        <w:t xml:space="preserve">, u skladu sa zakonom i </w:t>
      </w:r>
      <w:proofErr w:type="spellStart"/>
      <w:r w:rsidR="00BB45F5" w:rsidRPr="00F76832">
        <w:t>podzakonskim</w:t>
      </w:r>
      <w:proofErr w:type="spellEnd"/>
      <w:r w:rsidR="00BB45F5" w:rsidRPr="00F76832">
        <w:t xml:space="preserve"> propisima</w:t>
      </w:r>
      <w:r w:rsidRPr="007F73E3">
        <w:t>.</w:t>
      </w:r>
    </w:p>
    <w:p w14:paraId="32E894DB" w14:textId="5BBD068C" w:rsidR="00D47BC3" w:rsidRPr="00F76832" w:rsidRDefault="00D47BC3" w:rsidP="001851BF">
      <w:pPr>
        <w:pStyle w:val="Tijeloteksta"/>
        <w:spacing w:line="276" w:lineRule="auto"/>
        <w:ind w:firstLine="708"/>
        <w:jc w:val="both"/>
        <w:rPr>
          <w:szCs w:val="24"/>
        </w:rPr>
      </w:pPr>
      <w:r w:rsidRPr="00F76832">
        <w:rPr>
          <w:szCs w:val="24"/>
        </w:rPr>
        <w:t xml:space="preserve">Za potrebe urudžbiranja dopisa i akata </w:t>
      </w:r>
      <w:r>
        <w:rPr>
          <w:szCs w:val="24"/>
        </w:rPr>
        <w:t>Centar</w:t>
      </w:r>
      <w:r w:rsidRPr="00F76832">
        <w:rPr>
          <w:szCs w:val="24"/>
        </w:rPr>
        <w:t xml:space="preserve"> ima štambilj pravokutnog oblika, dimenzija </w:t>
      </w:r>
      <w:r>
        <w:rPr>
          <w:szCs w:val="24"/>
        </w:rPr>
        <w:t xml:space="preserve">____ </w:t>
      </w:r>
      <w:r w:rsidRPr="00F76832">
        <w:rPr>
          <w:szCs w:val="24"/>
        </w:rPr>
        <w:t>x</w:t>
      </w:r>
      <w:r>
        <w:rPr>
          <w:szCs w:val="24"/>
        </w:rPr>
        <w:t xml:space="preserve"> ____</w:t>
      </w:r>
      <w:r w:rsidRPr="00F76832">
        <w:rPr>
          <w:szCs w:val="24"/>
        </w:rPr>
        <w:t xml:space="preserve"> mm koji sadrži naziv </w:t>
      </w:r>
      <w:r>
        <w:rPr>
          <w:szCs w:val="24"/>
        </w:rPr>
        <w:t>Centra</w:t>
      </w:r>
      <w:r w:rsidRPr="00F76832">
        <w:rPr>
          <w:szCs w:val="24"/>
        </w:rPr>
        <w:t xml:space="preserve"> te prostor za upisivanje datuma primitka dopisa i akata i broj u primljenoj pošti.</w:t>
      </w:r>
    </w:p>
    <w:p w14:paraId="1FA35B35" w14:textId="19E78A34" w:rsidR="00D47BC3" w:rsidRDefault="00D47BC3" w:rsidP="001851B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Centar</w:t>
      </w:r>
      <w:r w:rsidRPr="00F76832">
        <w:rPr>
          <w:rFonts w:ascii="Times New Roman" w:hAnsi="Times New Roman"/>
          <w:sz w:val="24"/>
          <w:szCs w:val="24"/>
        </w:rPr>
        <w:t xml:space="preserve"> ima jedan p</w:t>
      </w:r>
      <w:r>
        <w:rPr>
          <w:rFonts w:ascii="Times New Roman" w:hAnsi="Times New Roman"/>
          <w:sz w:val="24"/>
          <w:szCs w:val="24"/>
        </w:rPr>
        <w:t>ravokutni štambilj dimenzija ____</w:t>
      </w:r>
      <w:r w:rsidRPr="00F76832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____ </w:t>
      </w:r>
      <w:r w:rsidRPr="00F76832">
        <w:rPr>
          <w:rFonts w:ascii="Times New Roman" w:hAnsi="Times New Roman"/>
          <w:sz w:val="24"/>
          <w:szCs w:val="24"/>
        </w:rPr>
        <w:t xml:space="preserve">mm koji služi za potrebe računovodstva pri urudžbiranju i odobravanju plaćanja računa i drugih isplatnih dokumenata. </w:t>
      </w:r>
    </w:p>
    <w:p w14:paraId="536A31B0" w14:textId="5C5E0246" w:rsidR="00305DAD" w:rsidRPr="00F76832" w:rsidRDefault="00305DAD" w:rsidP="001851BF">
      <w:pPr>
        <w:pStyle w:val="Tijeloteksta"/>
        <w:spacing w:line="276" w:lineRule="auto"/>
        <w:ind w:firstLine="708"/>
        <w:jc w:val="both"/>
        <w:rPr>
          <w:szCs w:val="24"/>
        </w:rPr>
      </w:pPr>
      <w:r w:rsidRPr="00F76832">
        <w:rPr>
          <w:szCs w:val="24"/>
        </w:rPr>
        <w:t xml:space="preserve">Ukoliko </w:t>
      </w:r>
      <w:r>
        <w:rPr>
          <w:szCs w:val="24"/>
        </w:rPr>
        <w:t>Centar</w:t>
      </w:r>
      <w:r w:rsidRPr="00F76832">
        <w:rPr>
          <w:szCs w:val="24"/>
        </w:rPr>
        <w:t xml:space="preserve"> ima više pečata i istih štambilja, moraju biti označeni rednim brojem. </w:t>
      </w:r>
    </w:p>
    <w:p w14:paraId="62ADB4E5" w14:textId="0B01DEE5" w:rsidR="00305DAD" w:rsidRPr="00F76832" w:rsidRDefault="00305DAD" w:rsidP="001851B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6832">
        <w:rPr>
          <w:rFonts w:ascii="Times New Roman" w:hAnsi="Times New Roman"/>
          <w:sz w:val="24"/>
          <w:szCs w:val="24"/>
        </w:rPr>
        <w:tab/>
        <w:t>Odlukom ravnatelja određuje se broj pečata i štambilja, način njihova korištenja i osobe odgovorne za njihovu upotrebu i čuvanje.</w:t>
      </w:r>
    </w:p>
    <w:p w14:paraId="07F28C45" w14:textId="77777777" w:rsidR="00AA77D4" w:rsidRPr="007F73E3" w:rsidRDefault="00AA77D4" w:rsidP="00AA77D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18D1471C" w14:textId="0191AEB5" w:rsidR="00FA2280" w:rsidRDefault="00FA2280" w:rsidP="009568C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IV. PREDSTAVLJANJE</w:t>
      </w:r>
      <w:r w:rsidR="00356981" w:rsidRPr="00356981">
        <w:rPr>
          <w:rStyle w:val="Naglaeno"/>
          <w:bdr w:val="none" w:sz="0" w:space="0" w:color="auto" w:frame="1"/>
        </w:rPr>
        <w:t xml:space="preserve"> </w:t>
      </w:r>
      <w:r w:rsidR="00356981">
        <w:rPr>
          <w:rStyle w:val="Naglaeno"/>
          <w:bdr w:val="none" w:sz="0" w:space="0" w:color="auto" w:frame="1"/>
        </w:rPr>
        <w:t>I ZASTUPANJE</w:t>
      </w:r>
    </w:p>
    <w:p w14:paraId="4CE8172A" w14:textId="77777777" w:rsidR="00A20E11" w:rsidRDefault="00A20E11" w:rsidP="009568C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47288A7F" w14:textId="5AABBC9C" w:rsidR="00A20E11" w:rsidRDefault="00A20E11" w:rsidP="00BC7B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7B41">
        <w:rPr>
          <w:rFonts w:ascii="Times New Roman" w:hAnsi="Times New Roman"/>
          <w:sz w:val="24"/>
          <w:szCs w:val="24"/>
        </w:rPr>
        <w:t xml:space="preserve">Članak </w:t>
      </w:r>
      <w:r w:rsidR="00F843AE">
        <w:rPr>
          <w:rFonts w:ascii="Times New Roman" w:hAnsi="Times New Roman"/>
          <w:sz w:val="24"/>
          <w:szCs w:val="24"/>
        </w:rPr>
        <w:t>7</w:t>
      </w:r>
      <w:r w:rsidRPr="00BC7B41">
        <w:rPr>
          <w:rFonts w:ascii="Times New Roman" w:hAnsi="Times New Roman"/>
          <w:sz w:val="24"/>
          <w:szCs w:val="24"/>
        </w:rPr>
        <w:t>.</w:t>
      </w:r>
    </w:p>
    <w:p w14:paraId="1DD61BB8" w14:textId="4DACDBD7" w:rsidR="00A778C3" w:rsidRPr="00BC7B41" w:rsidRDefault="00A778C3" w:rsidP="00A778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0E11">
        <w:rPr>
          <w:rFonts w:ascii="Times New Roman" w:hAnsi="Times New Roman"/>
          <w:sz w:val="24"/>
          <w:szCs w:val="24"/>
        </w:rPr>
        <w:t>Centar predstavlja i zastupa ravnatelj.</w:t>
      </w:r>
    </w:p>
    <w:p w14:paraId="7956132F" w14:textId="44D2ADBA" w:rsidR="00A20E11" w:rsidRPr="00FF7E41" w:rsidRDefault="00A20E11" w:rsidP="00A778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7E41">
        <w:rPr>
          <w:rFonts w:ascii="Times New Roman" w:hAnsi="Times New Roman"/>
          <w:sz w:val="24"/>
          <w:szCs w:val="24"/>
        </w:rPr>
        <w:t xml:space="preserve">Ravnatelj </w:t>
      </w:r>
      <w:r w:rsidR="00287A8A">
        <w:rPr>
          <w:rFonts w:ascii="Times New Roman" w:hAnsi="Times New Roman"/>
          <w:sz w:val="24"/>
          <w:szCs w:val="24"/>
        </w:rPr>
        <w:t xml:space="preserve">Centra </w:t>
      </w:r>
      <w:r w:rsidRPr="00FF7E41">
        <w:rPr>
          <w:rFonts w:ascii="Times New Roman" w:hAnsi="Times New Roman"/>
          <w:sz w:val="24"/>
          <w:szCs w:val="24"/>
        </w:rPr>
        <w:t xml:space="preserve">je ovlašten u ime i za račun </w:t>
      </w:r>
      <w:r w:rsidR="00EF3752">
        <w:rPr>
          <w:rFonts w:ascii="Times New Roman" w:hAnsi="Times New Roman"/>
          <w:sz w:val="24"/>
          <w:szCs w:val="24"/>
        </w:rPr>
        <w:t>Centra</w:t>
      </w:r>
      <w:r w:rsidRPr="00FF7E41">
        <w:rPr>
          <w:rFonts w:ascii="Times New Roman" w:hAnsi="Times New Roman"/>
          <w:sz w:val="24"/>
          <w:szCs w:val="24"/>
        </w:rPr>
        <w:t xml:space="preserve"> samostalno sklapati ugovore i poduzimati druge radnje u pravnom prometu u okviru djelatnosti upisane u sudski registar, a u skladu sa zakonom i ovim Statutom, osim ugovora i radnji za čije je sklapanje odnosno poduzimanje ravnatelju potrebna suglasnost Upravnog vijeća ili Osnivača, sukladno odredbama zakona i ovoga Statuta.</w:t>
      </w:r>
    </w:p>
    <w:p w14:paraId="548E7F36" w14:textId="6A97302E" w:rsidR="006035FD" w:rsidRDefault="00A20E11" w:rsidP="006035F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FF7E41">
        <w:t xml:space="preserve">Ravnatelj donosi i potpisuje sve akte i dokumentaciju </w:t>
      </w:r>
      <w:r w:rsidR="00FB6032">
        <w:t>Cent</w:t>
      </w:r>
      <w:r w:rsidR="00C05D5F">
        <w:t>r</w:t>
      </w:r>
      <w:r w:rsidR="00FB6032">
        <w:t>a</w:t>
      </w:r>
      <w:r w:rsidRPr="00FF7E41">
        <w:t xml:space="preserve">, osim onih koji su zakonom, </w:t>
      </w:r>
      <w:proofErr w:type="spellStart"/>
      <w:r w:rsidRPr="00FF7E41">
        <w:t>podzakonskim</w:t>
      </w:r>
      <w:proofErr w:type="spellEnd"/>
      <w:r w:rsidRPr="00FF7E41">
        <w:t xml:space="preserve"> propisom ili ovim Statutom stavljeni u nadležnost Upravnog vijeća ili drugog tijela </w:t>
      </w:r>
      <w:r w:rsidR="006035FD">
        <w:t>Centra,</w:t>
      </w:r>
      <w:r w:rsidR="006035FD" w:rsidRPr="006035FD">
        <w:t xml:space="preserve"> </w:t>
      </w:r>
      <w:r w:rsidR="006035FD" w:rsidRPr="007F73E3">
        <w:t>a u slučaju njegove odsutnosti jedan od radnika kojega opunomoći ravnatelj.</w:t>
      </w:r>
      <w:r w:rsidR="006035FD" w:rsidRPr="007F73E3">
        <w:br/>
      </w:r>
      <w:r w:rsidR="006035FD">
        <w:t xml:space="preserve">           </w:t>
      </w:r>
      <w:r w:rsidR="006035FD" w:rsidRPr="007F73E3">
        <w:t>Odlukom ravnatelja određuju se osobe ovlaštene za potpisivanje financijske</w:t>
      </w:r>
      <w:r w:rsidR="00BC7B41">
        <w:t xml:space="preserve"> i druge </w:t>
      </w:r>
      <w:r w:rsidR="00320EF6">
        <w:lastRenderedPageBreak/>
        <w:t xml:space="preserve">dokumentacije Centra. </w:t>
      </w:r>
      <w:r w:rsidR="006035FD" w:rsidRPr="007F73E3">
        <w:t>Istom odlukom ravnatelj utvrđuje koju je dokumentaciju osoba ovlaštena potpisivati.</w:t>
      </w:r>
    </w:p>
    <w:p w14:paraId="65FA6939" w14:textId="77777777" w:rsidR="00090182" w:rsidRPr="007F73E3" w:rsidRDefault="00090182" w:rsidP="006035F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048B1898" w14:textId="05D94A26" w:rsidR="00A20E11" w:rsidRPr="00BC7B41" w:rsidRDefault="006D4629" w:rsidP="007F09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7B41">
        <w:rPr>
          <w:rFonts w:ascii="Times New Roman" w:hAnsi="Times New Roman"/>
          <w:sz w:val="24"/>
          <w:szCs w:val="24"/>
        </w:rPr>
        <w:t xml:space="preserve">Članak </w:t>
      </w:r>
      <w:r w:rsidR="00F843AE">
        <w:rPr>
          <w:rFonts w:ascii="Times New Roman" w:hAnsi="Times New Roman"/>
          <w:sz w:val="24"/>
          <w:szCs w:val="24"/>
        </w:rPr>
        <w:t>8</w:t>
      </w:r>
      <w:r w:rsidRPr="00BC7B41">
        <w:rPr>
          <w:rFonts w:ascii="Times New Roman" w:hAnsi="Times New Roman"/>
          <w:sz w:val="24"/>
          <w:szCs w:val="24"/>
        </w:rPr>
        <w:t>.</w:t>
      </w:r>
    </w:p>
    <w:p w14:paraId="1BE2CC9C" w14:textId="40E0C27F" w:rsidR="00254AC7" w:rsidRDefault="00EF3752" w:rsidP="00254A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5DC">
        <w:rPr>
          <w:rFonts w:ascii="Times New Roman" w:hAnsi="Times New Roman" w:cs="Times New Roman"/>
          <w:sz w:val="24"/>
          <w:szCs w:val="24"/>
        </w:rPr>
        <w:t xml:space="preserve">Ravnatelj može svoja ovlaštenja za zastupanje </w:t>
      </w:r>
      <w:r w:rsidR="00A835DC" w:rsidRPr="00A835DC">
        <w:rPr>
          <w:rFonts w:ascii="Times New Roman" w:hAnsi="Times New Roman" w:cs="Times New Roman"/>
          <w:sz w:val="24"/>
          <w:szCs w:val="24"/>
        </w:rPr>
        <w:t xml:space="preserve">Centra u pravnom prometu </w:t>
      </w:r>
      <w:r w:rsidRPr="00A835DC">
        <w:rPr>
          <w:rFonts w:ascii="Times New Roman" w:hAnsi="Times New Roman" w:cs="Times New Roman"/>
          <w:sz w:val="24"/>
          <w:szCs w:val="24"/>
        </w:rPr>
        <w:t>prenijeti na druge osobe, o čemu izdaje</w:t>
      </w:r>
      <w:r w:rsidR="00A835DC" w:rsidRPr="00A835DC">
        <w:rPr>
          <w:rFonts w:ascii="Times New Roman" w:hAnsi="Times New Roman" w:cs="Times New Roman"/>
          <w:sz w:val="24"/>
          <w:szCs w:val="24"/>
        </w:rPr>
        <w:t xml:space="preserve"> </w:t>
      </w:r>
      <w:r w:rsidRPr="00A835DC">
        <w:rPr>
          <w:rFonts w:ascii="Times New Roman" w:hAnsi="Times New Roman" w:cs="Times New Roman"/>
          <w:sz w:val="24"/>
          <w:szCs w:val="24"/>
        </w:rPr>
        <w:t>pisanu punomoć u kojoj navodi radnje, odnosno poslove za koje izdaje punomoć. Punomoć može dati samo u granicama svojih ovlasti</w:t>
      </w:r>
      <w:r w:rsidR="00A835DC" w:rsidRPr="00A835DC">
        <w:rPr>
          <w:rFonts w:ascii="Times New Roman" w:hAnsi="Times New Roman" w:cs="Times New Roman"/>
          <w:sz w:val="24"/>
          <w:szCs w:val="24"/>
        </w:rPr>
        <w:t>, a daje ju sukladno</w:t>
      </w:r>
      <w:r w:rsidR="00254AC7">
        <w:rPr>
          <w:rFonts w:ascii="Times New Roman" w:hAnsi="Times New Roman" w:cs="Times New Roman"/>
          <w:sz w:val="24"/>
          <w:szCs w:val="24"/>
        </w:rPr>
        <w:t xml:space="preserve"> odredbama zakona kojima se uređuju obvezni odnosi.</w:t>
      </w:r>
    </w:p>
    <w:p w14:paraId="43873DA2" w14:textId="77777777" w:rsidR="00254AC7" w:rsidRDefault="00254AC7" w:rsidP="00254A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B3577" w14:textId="39FB50AA" w:rsidR="00A20E11" w:rsidRPr="00BC7B41" w:rsidRDefault="00A20E11" w:rsidP="008339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7B41">
        <w:rPr>
          <w:rFonts w:ascii="Times New Roman" w:hAnsi="Times New Roman"/>
          <w:sz w:val="24"/>
          <w:szCs w:val="24"/>
        </w:rPr>
        <w:t xml:space="preserve">Članak </w:t>
      </w:r>
      <w:r w:rsidR="00F843AE">
        <w:rPr>
          <w:rFonts w:ascii="Times New Roman" w:hAnsi="Times New Roman"/>
          <w:sz w:val="24"/>
          <w:szCs w:val="24"/>
        </w:rPr>
        <w:t>9</w:t>
      </w:r>
      <w:r w:rsidRPr="00BC7B41">
        <w:rPr>
          <w:rFonts w:ascii="Times New Roman" w:hAnsi="Times New Roman"/>
          <w:sz w:val="24"/>
          <w:szCs w:val="24"/>
        </w:rPr>
        <w:t>.</w:t>
      </w:r>
      <w:r w:rsidR="00BC7B41">
        <w:rPr>
          <w:rFonts w:ascii="Times New Roman" w:hAnsi="Times New Roman"/>
          <w:sz w:val="24"/>
          <w:szCs w:val="24"/>
        </w:rPr>
        <w:t xml:space="preserve"> </w:t>
      </w:r>
    </w:p>
    <w:p w14:paraId="657F038D" w14:textId="77777777" w:rsidR="00A20E11" w:rsidRPr="0083226E" w:rsidRDefault="00A20E11" w:rsidP="000901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226E">
        <w:rPr>
          <w:rFonts w:ascii="Times New Roman" w:hAnsi="Times New Roman"/>
          <w:sz w:val="24"/>
          <w:szCs w:val="24"/>
        </w:rPr>
        <w:t>Ravnatelj ne može bez posebne ovlasti Upravnog vijeća nastupiti kao druga ugovorna</w:t>
      </w:r>
    </w:p>
    <w:p w14:paraId="6976AE26" w14:textId="48587142" w:rsidR="00CE38C7" w:rsidRDefault="00A20E11" w:rsidP="0009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26E">
        <w:rPr>
          <w:rFonts w:ascii="Times New Roman" w:hAnsi="Times New Roman"/>
          <w:sz w:val="24"/>
          <w:szCs w:val="24"/>
        </w:rPr>
        <w:t xml:space="preserve">strana i s </w:t>
      </w:r>
      <w:r w:rsidR="00287A8A" w:rsidRPr="0083226E">
        <w:rPr>
          <w:rFonts w:ascii="Times New Roman" w:hAnsi="Times New Roman"/>
          <w:sz w:val="24"/>
          <w:szCs w:val="24"/>
        </w:rPr>
        <w:t xml:space="preserve">Centrom </w:t>
      </w:r>
      <w:r w:rsidRPr="0083226E">
        <w:rPr>
          <w:rFonts w:ascii="Times New Roman" w:hAnsi="Times New Roman"/>
          <w:sz w:val="24"/>
          <w:szCs w:val="24"/>
        </w:rPr>
        <w:t>sklapati ugovore u svoje ime i za svoj račun, u svoje ime i za račun drugih osoba, ili u ime i za račun drugih osoba.</w:t>
      </w:r>
      <w:r w:rsidRPr="00F76832">
        <w:rPr>
          <w:rFonts w:ascii="Times New Roman" w:hAnsi="Times New Roman"/>
          <w:sz w:val="24"/>
          <w:szCs w:val="24"/>
        </w:rPr>
        <w:t xml:space="preserve"> </w:t>
      </w:r>
    </w:p>
    <w:p w14:paraId="1A51A21D" w14:textId="408B7833" w:rsidR="00BF2094" w:rsidRDefault="00BF2094" w:rsidP="009568C3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269D487E" w14:textId="3A4C0136" w:rsidR="00FA2280" w:rsidRPr="007F73E3" w:rsidRDefault="00FA2280" w:rsidP="009568C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rPr>
          <w:rStyle w:val="Naglaeno"/>
          <w:bdr w:val="none" w:sz="0" w:space="0" w:color="auto" w:frame="1"/>
        </w:rPr>
        <w:t>V. IMOVINA I ODGOVORNOST</w:t>
      </w:r>
    </w:p>
    <w:p w14:paraId="0EFD3113" w14:textId="77777777" w:rsidR="00F96778" w:rsidRDefault="00F96778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7AF2CC3B" w14:textId="2F7E0E87" w:rsidR="00FA2280" w:rsidRDefault="00F843A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10</w:t>
      </w:r>
      <w:r w:rsidR="00FA2280" w:rsidRPr="007F73E3">
        <w:t>.</w:t>
      </w:r>
    </w:p>
    <w:p w14:paraId="3212F0C4" w14:textId="3271EC6F" w:rsidR="00122CEE" w:rsidRDefault="00122CEE" w:rsidP="00122CE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>
        <w:t>Imovinu Centra čine stvari, prava i novac.</w:t>
      </w:r>
      <w:r w:rsidR="00EE15A2">
        <w:t xml:space="preserve">            </w:t>
      </w:r>
    </w:p>
    <w:p w14:paraId="4F91F80E" w14:textId="31AF6DC5" w:rsidR="00FA2280" w:rsidRDefault="00FA2280" w:rsidP="00122CE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Imovinom raspolaže Centar, pod uvjetima i na način propisan za</w:t>
      </w:r>
      <w:r w:rsidR="00EE15A2">
        <w:t>konom, drugim propisima i ovim S</w:t>
      </w:r>
      <w:r w:rsidRPr="007F73E3">
        <w:t>tatutom.</w:t>
      </w:r>
    </w:p>
    <w:p w14:paraId="4FD34F47" w14:textId="4D6CD97F" w:rsidR="00B65FF1" w:rsidRDefault="00837402" w:rsidP="00122C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Centar</w:t>
      </w:r>
      <w:r w:rsidR="00B65FF1" w:rsidRPr="00635798">
        <w:rPr>
          <w:rFonts w:ascii="Times New Roman" w:hAnsi="Times New Roman"/>
          <w:sz w:val="24"/>
          <w:szCs w:val="24"/>
        </w:rPr>
        <w:t xml:space="preserve"> može u pravnom prometu stjecati prava i preuzimati obveze, može biti vlasnikom pokretnih i nepokretnih stvari te može biti strankom u postupcima pred sudovima, drugim državnim tijelima i tijelima s javnim ovlastima sukladno zakonu i ovom Statutu.</w:t>
      </w:r>
    </w:p>
    <w:p w14:paraId="0E328C58" w14:textId="77777777" w:rsidR="0034020C" w:rsidRDefault="0034020C" w:rsidP="00122CE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Za obveze u pravnom prometu Centar odgovara cijelom svojom imovinom.</w:t>
      </w:r>
      <w:r w:rsidRPr="007F73E3">
        <w:br/>
      </w:r>
      <w:r>
        <w:t xml:space="preserve">            </w:t>
      </w:r>
      <w:r w:rsidRPr="007F73E3">
        <w:t>Osnivač solidarno i neograničeno odgovara za obveze Centra.</w:t>
      </w:r>
    </w:p>
    <w:p w14:paraId="6C9042AB" w14:textId="0EB66A00" w:rsidR="00FE1384" w:rsidRPr="007F73E3" w:rsidRDefault="00FE1384" w:rsidP="0063579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2DE61E68" w14:textId="73C20292" w:rsidR="00FA2280" w:rsidRPr="007F73E3" w:rsidRDefault="00F843A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11</w:t>
      </w:r>
      <w:r w:rsidR="00FA2280" w:rsidRPr="007F73E3">
        <w:t>.</w:t>
      </w:r>
    </w:p>
    <w:p w14:paraId="0BB5B485" w14:textId="0E86022A" w:rsidR="00030872" w:rsidRDefault="00407192" w:rsidP="001A763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>
        <w:t>Centar b</w:t>
      </w:r>
      <w:r w:rsidR="00FA2280" w:rsidRPr="007F73E3">
        <w:t xml:space="preserve">ez </w:t>
      </w:r>
      <w:r w:rsidR="00FA2280" w:rsidRPr="003338C1">
        <w:t xml:space="preserve">prethodne suglasnosti </w:t>
      </w:r>
      <w:r w:rsidR="00D970AA" w:rsidRPr="003338C1">
        <w:t>Osnivača</w:t>
      </w:r>
      <w:r w:rsidR="00FA2280" w:rsidRPr="003338C1">
        <w:t xml:space="preserve"> ne može:</w:t>
      </w:r>
      <w:r w:rsidR="00FA2280" w:rsidRPr="003338C1">
        <w:br/>
        <w:t xml:space="preserve">– steći, opteretiti i otuđiti nekretnine ili na drugi način </w:t>
      </w:r>
      <w:r w:rsidR="00030872" w:rsidRPr="003338C1">
        <w:t>raspolagati</w:t>
      </w:r>
      <w:r w:rsidR="00030872">
        <w:t xml:space="preserve"> njima</w:t>
      </w:r>
      <w:r w:rsidR="00FA2280" w:rsidRPr="007F73E3">
        <w:br/>
        <w:t xml:space="preserve">– odlučiti o stjecanju, opterećivanju i otuđivanju pokretne </w:t>
      </w:r>
      <w:r w:rsidR="004B2B20">
        <w:t xml:space="preserve">i nematerijalne imovine, o </w:t>
      </w:r>
    </w:p>
    <w:p w14:paraId="73338E1D" w14:textId="77777777" w:rsidR="00030872" w:rsidRDefault="00030872" w:rsidP="0003087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 xml:space="preserve">uslugama i ulaganjima te nabavi pojedinačne vrijednosti preko </w:t>
      </w:r>
      <w:r>
        <w:t>________</w:t>
      </w:r>
      <w:r w:rsidR="00F002AE">
        <w:t>eura</w:t>
      </w:r>
      <w:r>
        <w:t xml:space="preserve"> (bez PDV-a)</w:t>
      </w:r>
      <w:r>
        <w:br/>
        <w:t>– zadužiti se i davati jamstva</w:t>
      </w:r>
      <w:r w:rsidR="00FA2280" w:rsidRPr="007F73E3">
        <w:br/>
        <w:t>– odlučiti o izdavanju mjenica i drugih ins</w:t>
      </w:r>
      <w:r>
        <w:t>trumenata osiguranja plaćanja</w:t>
      </w:r>
      <w:r w:rsidR="00FA2280" w:rsidRPr="007F73E3">
        <w:br/>
        <w:t xml:space="preserve">– odlučiti o davanju u zakup objekata i prostora Centra koji se ne koristi za osnovnu djelatnost </w:t>
      </w:r>
    </w:p>
    <w:p w14:paraId="75507947" w14:textId="77777777" w:rsidR="00030872" w:rsidRDefault="00030872" w:rsidP="0003087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>Centra;</w:t>
      </w:r>
      <w:r w:rsidR="00FA2280" w:rsidRPr="007F73E3">
        <w:br/>
        <w:t xml:space="preserve">– odlučiti </w:t>
      </w:r>
      <w:r>
        <w:t>o izvođenju građevinskih radova</w:t>
      </w:r>
      <w:r w:rsidR="00FA2280" w:rsidRPr="007F73E3">
        <w:br/>
        <w:t>– odlučiti</w:t>
      </w:r>
      <w:r>
        <w:t xml:space="preserve"> o načinu raspolaganja s dobiti</w:t>
      </w:r>
      <w:r w:rsidR="00FA2280" w:rsidRPr="007F73E3">
        <w:br/>
        <w:t xml:space="preserve">– donijeti odluku </w:t>
      </w:r>
      <w:r>
        <w:t>o pokriću gubitka</w:t>
      </w:r>
      <w:r>
        <w:br/>
        <w:t>– donijeti Pravilnik o radu i P</w:t>
      </w:r>
      <w:r w:rsidR="00FA2280" w:rsidRPr="007F73E3">
        <w:t xml:space="preserve">ravilnik o unutarnjem ustrojstvu i sistematizaciji </w:t>
      </w:r>
      <w:r w:rsidR="00C4243A">
        <w:t>radnih mjesta</w:t>
      </w:r>
      <w:r w:rsidR="00FA2280" w:rsidRPr="007F73E3">
        <w:t xml:space="preserve"> </w:t>
      </w:r>
    </w:p>
    <w:p w14:paraId="38125E4F" w14:textId="562917D8" w:rsidR="001A7630" w:rsidRPr="003338C1" w:rsidRDefault="00030872" w:rsidP="0003087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407192">
        <w:t>Centra</w:t>
      </w:r>
      <w:r>
        <w:br/>
        <w:t>– donijeti Statut Centra</w:t>
      </w:r>
      <w:r w:rsidR="00FA2280" w:rsidRPr="007F73E3">
        <w:br/>
      </w:r>
      <w:r w:rsidR="00FA2280" w:rsidRPr="003338C1">
        <w:t>–</w:t>
      </w:r>
      <w:r w:rsidR="001A7630" w:rsidRPr="003338C1">
        <w:t xml:space="preserve"> </w:t>
      </w:r>
      <w:r w:rsidR="00407192" w:rsidRPr="003338C1">
        <w:t>pro</w:t>
      </w:r>
      <w:r w:rsidRPr="003338C1">
        <w:t>mijeniti i proširiti djelatnost</w:t>
      </w:r>
    </w:p>
    <w:p w14:paraId="69743DE6" w14:textId="7FB36D66" w:rsidR="00407192" w:rsidRPr="003338C1" w:rsidRDefault="001A7630" w:rsidP="001A763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3338C1">
        <w:t xml:space="preserve">– </w:t>
      </w:r>
      <w:r w:rsidR="00407192" w:rsidRPr="003338C1">
        <w:t>udruži</w:t>
      </w:r>
      <w:r w:rsidRPr="003338C1">
        <w:t>vati</w:t>
      </w:r>
      <w:r w:rsidR="00407192" w:rsidRPr="003338C1">
        <w:t xml:space="preserve"> se u zajednicu ustanova</w:t>
      </w:r>
      <w:r w:rsidRPr="003338C1">
        <w:t>.</w:t>
      </w:r>
    </w:p>
    <w:p w14:paraId="28787895" w14:textId="77777777" w:rsidR="00A37351" w:rsidRPr="00A37351" w:rsidRDefault="004C1C1B" w:rsidP="008A42C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A37351">
        <w:lastRenderedPageBreak/>
        <w:t>Centar ne može b</w:t>
      </w:r>
      <w:r w:rsidR="00FA2280" w:rsidRPr="00A37351">
        <w:t>ez Odluke Gradsk</w:t>
      </w:r>
      <w:r w:rsidR="0088523C" w:rsidRPr="00A37351">
        <w:t>og vijeća G</w:t>
      </w:r>
      <w:r w:rsidR="00FA2280" w:rsidRPr="00A37351">
        <w:t xml:space="preserve">rada </w:t>
      </w:r>
      <w:r w:rsidR="0088523C" w:rsidRPr="00A37351">
        <w:t>X</w:t>
      </w:r>
      <w:r w:rsidR="00FA2280" w:rsidRPr="00A37351">
        <w:t>:</w:t>
      </w:r>
      <w:r w:rsidR="00FA2280" w:rsidRPr="00A37351">
        <w:br/>
        <w:t>– promijeniti naziv i sjedište</w:t>
      </w:r>
      <w:r w:rsidR="00E44359" w:rsidRPr="00A37351">
        <w:t xml:space="preserve"> Centra</w:t>
      </w:r>
      <w:r w:rsidR="00FA2280" w:rsidRPr="00A37351">
        <w:br/>
        <w:t xml:space="preserve">– </w:t>
      </w:r>
      <w:r w:rsidR="00E44359" w:rsidRPr="00A37351">
        <w:t xml:space="preserve">pripojiti se drugoj ustanovi ili se spojiti s drugom ili drugim ustanovama u jednu ustanovu </w:t>
      </w:r>
    </w:p>
    <w:p w14:paraId="3BA73995" w14:textId="51A3973D" w:rsidR="00E44359" w:rsidRPr="00A37351" w:rsidRDefault="00A37351" w:rsidP="00A37351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A37351">
        <w:t xml:space="preserve">   </w:t>
      </w:r>
      <w:r w:rsidR="00E44359" w:rsidRPr="00A37351">
        <w:t>ili se podijeliti na dvije ili više ustanova</w:t>
      </w:r>
    </w:p>
    <w:p w14:paraId="6B0D0F05" w14:textId="193D5F4D" w:rsidR="00FA2280" w:rsidRPr="00A37351" w:rsidRDefault="008A42C0" w:rsidP="00F9677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A37351">
        <w:t>– osnovati drugu pravnu osobu</w:t>
      </w:r>
    </w:p>
    <w:p w14:paraId="0D671DE8" w14:textId="7E22EBD8" w:rsidR="004C1C1B" w:rsidRPr="00A37351" w:rsidRDefault="00E44359" w:rsidP="00E4435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37351">
        <w:t xml:space="preserve">– </w:t>
      </w:r>
      <w:r w:rsidR="004C1C1B" w:rsidRPr="00A37351">
        <w:rPr>
          <w:rFonts w:ascii="Times New Roman" w:hAnsi="Times New Roman"/>
          <w:sz w:val="24"/>
          <w:szCs w:val="24"/>
        </w:rPr>
        <w:t xml:space="preserve">odlučiti o prestanku </w:t>
      </w:r>
      <w:r w:rsidRPr="00A37351">
        <w:rPr>
          <w:rFonts w:ascii="Times New Roman" w:hAnsi="Times New Roman"/>
          <w:sz w:val="24"/>
          <w:szCs w:val="24"/>
        </w:rPr>
        <w:t>Centra</w:t>
      </w:r>
      <w:r w:rsidR="004C1C1B" w:rsidRPr="00A37351">
        <w:rPr>
          <w:rFonts w:ascii="Times New Roman" w:hAnsi="Times New Roman"/>
          <w:sz w:val="24"/>
          <w:szCs w:val="24"/>
        </w:rPr>
        <w:t>.</w:t>
      </w:r>
    </w:p>
    <w:p w14:paraId="029DEC17" w14:textId="2E18B5DD" w:rsidR="00F96778" w:rsidRPr="007F73E3" w:rsidRDefault="00F96778" w:rsidP="00F9677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10188AAB" w14:textId="19E05F54" w:rsidR="00F96778" w:rsidRDefault="00FA2280" w:rsidP="008237E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VI. DJELATNOST CENTRA</w:t>
      </w:r>
    </w:p>
    <w:p w14:paraId="4FB5EBB6" w14:textId="77777777" w:rsidR="008237EA" w:rsidRPr="008237EA" w:rsidRDefault="008237EA" w:rsidP="008237E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</w:p>
    <w:p w14:paraId="3AD04730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12.</w:t>
      </w:r>
    </w:p>
    <w:p w14:paraId="4A55AFF9" w14:textId="1BC4A537" w:rsidR="00657677" w:rsidRDefault="00FA2280" w:rsidP="00657677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Centar obavlja djelatnosti u kulturi te organiziranja aktivnosti i manifestacija u </w:t>
      </w:r>
      <w:r w:rsidR="00657677">
        <w:t>realizaciji javnih potreba u kulturi od interesa za svog Osnivača, i to:</w:t>
      </w:r>
    </w:p>
    <w:p w14:paraId="133E0941" w14:textId="77777777" w:rsidR="0061350D" w:rsidRDefault="00FA2280" w:rsidP="0065767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>– pripremu i organizaciju</w:t>
      </w:r>
      <w:r w:rsidR="00736633">
        <w:t xml:space="preserve"> te javno izvođenje,</w:t>
      </w:r>
      <w:r w:rsidRPr="007F73E3">
        <w:t xml:space="preserve"> prikazivanje i predstavljanje </w:t>
      </w:r>
      <w:r w:rsidR="009D4C48">
        <w:t>kulturno-</w:t>
      </w:r>
    </w:p>
    <w:p w14:paraId="46770F25" w14:textId="1E7B14C2" w:rsidR="009D4C48" w:rsidRDefault="0061350D" w:rsidP="0065767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9D4C48">
        <w:t>umjetničkog stvaralaštva, a posebno:</w:t>
      </w:r>
    </w:p>
    <w:p w14:paraId="167D7E5F" w14:textId="77777777" w:rsidR="00E0137F" w:rsidRDefault="00FA2280" w:rsidP="0048591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7F73E3">
        <w:t>– organiziranje kazališnih, glazbenih, estradnih, filmskih i drugih kulturno – umjetničkih</w:t>
      </w:r>
    </w:p>
    <w:p w14:paraId="6347D347" w14:textId="7393F6F1" w:rsidR="00FA2280" w:rsidRPr="000B3B8B" w:rsidRDefault="00E0137F" w:rsidP="0061350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</w:t>
      </w:r>
      <w:r w:rsidR="0061350D">
        <w:t xml:space="preserve"> programa</w:t>
      </w:r>
      <w:r w:rsidR="00FA2280" w:rsidRPr="007F73E3">
        <w:br/>
        <w:t xml:space="preserve">– </w:t>
      </w:r>
      <w:r w:rsidR="00FA2280" w:rsidRPr="000B3B8B">
        <w:t>obavljanje organizacijskih i stručnih poslova za k</w:t>
      </w:r>
      <w:r w:rsidR="0061350D">
        <w:t>ulturno-umjetničko stvaralaštvo</w:t>
      </w:r>
    </w:p>
    <w:p w14:paraId="0AB637D3" w14:textId="4788DE65" w:rsidR="00470CBF" w:rsidRDefault="00C31863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–</w:t>
      </w:r>
      <w:r w:rsidR="00470CBF">
        <w:t xml:space="preserve"> </w:t>
      </w:r>
      <w:r w:rsidR="000B34B8" w:rsidRPr="000B3B8B">
        <w:t xml:space="preserve">organizaciju kulturno-umjetničke poduke, edukativnih aktivnosti i radionica, tribina, </w:t>
      </w:r>
    </w:p>
    <w:p w14:paraId="365C25A4" w14:textId="05B0025E" w:rsidR="00E0137F" w:rsidRPr="000B3B8B" w:rsidRDefault="00470CBF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</w:t>
      </w:r>
      <w:r w:rsidR="00E0137F" w:rsidRPr="000B3B8B">
        <w:t>predavanja, konferencija</w:t>
      </w:r>
      <w:r w:rsidR="00843144" w:rsidRPr="000B3B8B">
        <w:t xml:space="preserve"> i stručnih skupova, a posebno:</w:t>
      </w:r>
    </w:p>
    <w:p w14:paraId="7D9961D7" w14:textId="77777777" w:rsidR="00470CBF" w:rsidRDefault="00FA2280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B3B8B">
        <w:t xml:space="preserve">– organiziranje aktivnosti putem kreativnih radionica, sekcija i drugih oblika djelovanja iz </w:t>
      </w:r>
    </w:p>
    <w:p w14:paraId="7B1BD2A9" w14:textId="77777777" w:rsidR="00470CBF" w:rsidRDefault="00470CBF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</w:t>
      </w:r>
      <w:r w:rsidR="00FA2280" w:rsidRPr="000B3B8B">
        <w:t>djelatnosti kulture (kazališne, plesne, glazbene, likovne, audiovizualni</w:t>
      </w:r>
      <w:r w:rsidR="00B340E3" w:rsidRPr="000B3B8B">
        <w:t>h i drugih djelatnosti</w:t>
      </w:r>
    </w:p>
    <w:p w14:paraId="76AC938E" w14:textId="28CB3933" w:rsidR="009C313A" w:rsidRDefault="00470CBF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</w:t>
      </w:r>
      <w:r w:rsidR="00B340E3" w:rsidRPr="000B3B8B">
        <w:t xml:space="preserve"> kulture)</w:t>
      </w:r>
      <w:r w:rsidR="00FA2280" w:rsidRPr="000B3B8B">
        <w:br/>
        <w:t xml:space="preserve">– organiziranje tečajeva iz područja informatike, stranih jezika te </w:t>
      </w:r>
      <w:r w:rsidR="00B340E3" w:rsidRPr="000B3B8B">
        <w:t xml:space="preserve">sviranja glazbenih </w:t>
      </w:r>
    </w:p>
    <w:p w14:paraId="558138A3" w14:textId="3C492AD6" w:rsidR="00FA2280" w:rsidRPr="000B3B8B" w:rsidRDefault="009C313A" w:rsidP="00346D69">
      <w:pPr>
        <w:pStyle w:val="box471681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</w:t>
      </w:r>
      <w:r w:rsidR="00B340E3" w:rsidRPr="000B3B8B">
        <w:t>instrumenata</w:t>
      </w:r>
    </w:p>
    <w:p w14:paraId="347957EF" w14:textId="77777777" w:rsidR="00346D69" w:rsidRDefault="00FA2280" w:rsidP="00346D6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B3B8B">
        <w:t>– aktivnosti i manifestacije usmjerene na povećanje dostupnosti, pristupa i sudjelovanja u</w:t>
      </w:r>
    </w:p>
    <w:p w14:paraId="28BC3641" w14:textId="2C5801D1" w:rsidR="00736633" w:rsidRPr="000B3B8B" w:rsidRDefault="00346D69" w:rsidP="00346D6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</w:t>
      </w:r>
      <w:r w:rsidR="00FA2280" w:rsidRPr="000B3B8B">
        <w:t xml:space="preserve"> kulturi, raznolikosti kulturnog sadržaja te suradnje s o</w:t>
      </w:r>
      <w:r w:rsidR="009D7BBC" w:rsidRPr="000B3B8B">
        <w:t>rganizacijama civilnoga društva.</w:t>
      </w:r>
    </w:p>
    <w:p w14:paraId="71D2267A" w14:textId="25FDEEA2" w:rsidR="00FB1971" w:rsidRPr="000B3B8B" w:rsidRDefault="00156BA8" w:rsidP="00346D6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B3B8B">
        <w:t xml:space="preserve">          </w:t>
      </w:r>
      <w:r w:rsidR="00FA2280" w:rsidRPr="000B3B8B">
        <w:t xml:space="preserve">Centar obavlja i druge djelatnosti koje služe obavljanju djelatnosti upisane u sudski registar, a koje se, u manjem opsegu i, uobičajeno, obavljaju uz upisanu djelatnost uključujući organiziranje izložbi (prezentacija pokretnih kulturnih dobara); javno prikazivanje audiovizualnih djela; iznajmljivanje </w:t>
      </w:r>
      <w:proofErr w:type="spellStart"/>
      <w:r w:rsidR="00FA2280" w:rsidRPr="000B3B8B">
        <w:t>videograma</w:t>
      </w:r>
      <w:proofErr w:type="spellEnd"/>
      <w:r w:rsidR="00FA2280" w:rsidRPr="000B3B8B">
        <w:t xml:space="preserve"> i nakladničku djelatnost.</w:t>
      </w:r>
    </w:p>
    <w:p w14:paraId="7AB34822" w14:textId="4DCE1D53" w:rsidR="00FB1971" w:rsidRPr="00F76832" w:rsidRDefault="00FB1971" w:rsidP="004706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Centar</w:t>
      </w:r>
      <w:r w:rsidRPr="00F76832">
        <w:rPr>
          <w:rFonts w:ascii="Times New Roman" w:hAnsi="Times New Roman"/>
          <w:sz w:val="24"/>
          <w:szCs w:val="24"/>
        </w:rPr>
        <w:t xml:space="preserve"> može promijeniti djelatnost.</w:t>
      </w:r>
    </w:p>
    <w:p w14:paraId="4AE343C7" w14:textId="77777777" w:rsidR="00FB1971" w:rsidRPr="00F76832" w:rsidRDefault="00FB1971" w:rsidP="004706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6832">
        <w:rPr>
          <w:rFonts w:ascii="Times New Roman" w:hAnsi="Times New Roman"/>
          <w:sz w:val="24"/>
          <w:szCs w:val="24"/>
        </w:rPr>
        <w:t>Odluku o promjeni djelatnosti donosi Upravno vijeće uz prethodnu suglasnost Osnivača.</w:t>
      </w:r>
    </w:p>
    <w:p w14:paraId="5E68CD2F" w14:textId="1D958B46" w:rsidR="00F96778" w:rsidRPr="007F73E3" w:rsidRDefault="00F96778" w:rsidP="0047064A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206F28E8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13.</w:t>
      </w:r>
    </w:p>
    <w:p w14:paraId="06105EB7" w14:textId="77777777" w:rsidR="00B45448" w:rsidRDefault="00FA2280" w:rsidP="0027159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 xml:space="preserve">Centar obavlja djelatnost na temelju godišnjeg </w:t>
      </w:r>
      <w:r w:rsidRPr="00937A49">
        <w:t>programa rada i razvitka.</w:t>
      </w:r>
      <w:r w:rsidRPr="00937A49">
        <w:br/>
      </w:r>
      <w:r w:rsidR="00271593" w:rsidRPr="00937A49">
        <w:t xml:space="preserve">            </w:t>
      </w:r>
      <w:r w:rsidRPr="00937A49">
        <w:t xml:space="preserve">Godišnji program rada i razvitka Centra, u dijelu koji </w:t>
      </w:r>
      <w:r w:rsidR="007F1479">
        <w:t>Osnivač</w:t>
      </w:r>
      <w:r w:rsidRPr="00937A49">
        <w:t xml:space="preserve"> utvrdi kao svoju javnu potrebu, financira se iz Proračuna </w:t>
      </w:r>
      <w:r w:rsidR="007F1479">
        <w:t>Osnivača</w:t>
      </w:r>
      <w:r w:rsidRPr="00937A49">
        <w:t>.</w:t>
      </w:r>
      <w:r w:rsidRPr="00937A49">
        <w:br/>
      </w:r>
      <w:r w:rsidR="006E19D6" w:rsidRPr="00937A49">
        <w:t xml:space="preserve">            </w:t>
      </w:r>
      <w:r w:rsidRPr="00937A49">
        <w:t>O izvršenju godišnjeg programa rada i razvitka</w:t>
      </w:r>
      <w:r w:rsidRPr="007F73E3">
        <w:t xml:space="preserve"> Centar izvješćuje </w:t>
      </w:r>
      <w:r w:rsidR="007F1479">
        <w:t>Osnivača.</w:t>
      </w:r>
      <w:r w:rsidR="006E19D6">
        <w:t xml:space="preserve"> </w:t>
      </w:r>
    </w:p>
    <w:p w14:paraId="31263D64" w14:textId="13273A29" w:rsidR="001B3CCC" w:rsidRPr="007F73E3" w:rsidRDefault="00FA2280" w:rsidP="00CE1958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Program </w:t>
      </w:r>
      <w:r w:rsidRPr="00937A49">
        <w:t>rada i razvitka</w:t>
      </w:r>
      <w:r w:rsidRPr="007F73E3">
        <w:t xml:space="preserve"> Centar je dužan objaviti na svojim službenim mrežnim stranicama.</w:t>
      </w:r>
    </w:p>
    <w:p w14:paraId="67959F00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14.</w:t>
      </w:r>
    </w:p>
    <w:p w14:paraId="7201A54E" w14:textId="376B96A0" w:rsidR="00FA2280" w:rsidRDefault="00FA2280" w:rsidP="008757F7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Ako Centar u obavljanju svoje djelatnosti ostvari dobit, ona se može koristiti isključivo za obavljanje i razvoj djelatnosti Centra, sukladno z</w:t>
      </w:r>
      <w:r w:rsidR="00E5363A">
        <w:t>akonu, drugim propisima i ovom S</w:t>
      </w:r>
      <w:r w:rsidRPr="007F73E3">
        <w:t>tatutu.</w:t>
      </w:r>
      <w:r w:rsidRPr="007F73E3">
        <w:br/>
      </w:r>
      <w:r w:rsidR="001B3CCC">
        <w:lastRenderedPageBreak/>
        <w:t xml:space="preserve">            </w:t>
      </w:r>
      <w:r w:rsidRPr="007F73E3">
        <w:t>Osnivač može odlučiti da dobit Centra upotrijebi za razvoj i obavljanje djelatnosti druge ustanove čiji je osnivač.</w:t>
      </w:r>
    </w:p>
    <w:p w14:paraId="6696593F" w14:textId="77777777" w:rsidR="001B3CCC" w:rsidRPr="007F73E3" w:rsidRDefault="001B3CCC" w:rsidP="001B3C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442F872A" w14:textId="46E8DF88" w:rsidR="00FA2280" w:rsidRDefault="00FA2280" w:rsidP="006D10B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VII. UNUTARNJE USTROJSTVO I NAČIN RADA CENTRA</w:t>
      </w:r>
    </w:p>
    <w:p w14:paraId="6ED42E0F" w14:textId="77777777" w:rsidR="006C7859" w:rsidRPr="007F73E3" w:rsidRDefault="006C7859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6E612A66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15.</w:t>
      </w:r>
    </w:p>
    <w:p w14:paraId="20A48A96" w14:textId="4A82BEC6" w:rsidR="00FA2280" w:rsidRDefault="00FA2280" w:rsidP="0078648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Unutarnjim ustrojstvom osigurava se djelotvoran rad Centra i ostvarivanje godišnjeg programa </w:t>
      </w:r>
      <w:r w:rsidRPr="00F851F4">
        <w:t>rada i razvitka Centra.</w:t>
      </w:r>
    </w:p>
    <w:p w14:paraId="14DD9536" w14:textId="77777777" w:rsidR="006C7859" w:rsidRPr="007F73E3" w:rsidRDefault="006C7859" w:rsidP="006C785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636555F6" w14:textId="28F18D54" w:rsidR="00FA2280" w:rsidRPr="007F73E3" w:rsidRDefault="00FA2280" w:rsidP="006C7859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16.</w:t>
      </w:r>
      <w:r w:rsidR="00387D55">
        <w:t xml:space="preserve"> </w:t>
      </w:r>
      <w:r w:rsidR="00387D55" w:rsidRPr="00387D55">
        <w:rPr>
          <w:i/>
        </w:rPr>
        <w:t>Prilagoditi potrebama</w:t>
      </w:r>
    </w:p>
    <w:p w14:paraId="419FA46B" w14:textId="6E3D75D9" w:rsidR="00FA2280" w:rsidRDefault="00FA2280" w:rsidP="006C785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U Centru se organiziraju sljedeće ustrojbene jedinice:</w:t>
      </w:r>
    </w:p>
    <w:p w14:paraId="46DEECB5" w14:textId="611B6A5C" w:rsidR="007B2768" w:rsidRPr="007F73E3" w:rsidRDefault="007B2768" w:rsidP="007B2768">
      <w:pPr>
        <w:pStyle w:val="StandardWeb"/>
        <w:shd w:val="clear" w:color="auto" w:fill="FFFFFF"/>
        <w:spacing w:before="0" w:beforeAutospacing="0" w:after="0" w:afterAutospacing="0" w:line="276" w:lineRule="auto"/>
        <w:ind w:left="360" w:firstLine="708"/>
        <w:textAlignment w:val="baseline"/>
      </w:pPr>
      <w:r>
        <w:t>1. Odjel za financijsko-računovodstvene poslove</w:t>
      </w:r>
    </w:p>
    <w:p w14:paraId="247385D9" w14:textId="119F9EF9" w:rsidR="00FA2280" w:rsidRDefault="00236DD9" w:rsidP="00236DD9">
      <w:pPr>
        <w:pStyle w:val="StandardWeb"/>
        <w:shd w:val="clear" w:color="auto" w:fill="FFFFFF"/>
        <w:spacing w:before="0" w:beforeAutospacing="0" w:after="0" w:afterAutospacing="0" w:line="276" w:lineRule="auto"/>
        <w:ind w:left="1068"/>
        <w:textAlignment w:val="baseline"/>
      </w:pPr>
      <w:r>
        <w:t xml:space="preserve">1. </w:t>
      </w:r>
      <w:r w:rsidR="00ED233A">
        <w:t>Odjel za stručne i u</w:t>
      </w:r>
      <w:r w:rsidR="00FA2280" w:rsidRPr="007F73E3">
        <w:t>pravno-administrativn</w:t>
      </w:r>
      <w:r w:rsidR="00ED233A">
        <w:t>e poslove</w:t>
      </w:r>
      <w:r w:rsidR="00FA2280" w:rsidRPr="007F73E3">
        <w:br/>
        <w:t>3. Odjel za tehničke poslove.</w:t>
      </w:r>
    </w:p>
    <w:p w14:paraId="2F9AD9C6" w14:textId="77777777" w:rsidR="006C7859" w:rsidRPr="007F73E3" w:rsidRDefault="006C7859" w:rsidP="00236DD9">
      <w:pPr>
        <w:pStyle w:val="StandardWeb"/>
        <w:shd w:val="clear" w:color="auto" w:fill="FFFFFF"/>
        <w:spacing w:before="0" w:beforeAutospacing="0" w:after="0" w:afterAutospacing="0" w:line="276" w:lineRule="auto"/>
        <w:ind w:left="720"/>
        <w:textAlignment w:val="baseline"/>
      </w:pPr>
    </w:p>
    <w:p w14:paraId="7EE29BA9" w14:textId="77777777" w:rsidR="00FA2280" w:rsidRPr="007F73E3" w:rsidRDefault="00FA2280" w:rsidP="006C7859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17.</w:t>
      </w:r>
    </w:p>
    <w:p w14:paraId="567AADAF" w14:textId="6C97D8B0" w:rsidR="00FA2280" w:rsidRDefault="00FA2280" w:rsidP="0078648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Pravilnikom o unutarnjem ustrojstvu i </w:t>
      </w:r>
      <w:r w:rsidR="00440273">
        <w:t>sistematizaciji radnih mjesta</w:t>
      </w:r>
      <w:r w:rsidRPr="007F73E3">
        <w:t xml:space="preserve"> Centra pobliže se uređuju </w:t>
      </w:r>
      <w:r w:rsidR="00440273">
        <w:t xml:space="preserve">unutarnje </w:t>
      </w:r>
      <w:r w:rsidRPr="007F73E3">
        <w:t xml:space="preserve">ustrojstvo, radna mjesta u Centru i rad Centra </w:t>
      </w:r>
      <w:r w:rsidRPr="00D915F5">
        <w:t>kao javne službe.</w:t>
      </w:r>
    </w:p>
    <w:p w14:paraId="7E2ADBCC" w14:textId="77777777" w:rsidR="006C7859" w:rsidRPr="007F73E3" w:rsidRDefault="006C7859" w:rsidP="0078648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3B660630" w14:textId="77777777" w:rsidR="00FA2280" w:rsidRPr="007F73E3" w:rsidRDefault="00FA2280" w:rsidP="006C7859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18.</w:t>
      </w:r>
    </w:p>
    <w:p w14:paraId="540843B1" w14:textId="5CF7E47E" w:rsidR="00FA2280" w:rsidRDefault="00FA2280" w:rsidP="002127B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Radno vrijeme Centra utvrđuje ravnatelj prema potrebama djelatnosti u skladu sa zakonom.</w:t>
      </w:r>
    </w:p>
    <w:p w14:paraId="2D05971B" w14:textId="77777777" w:rsidR="006C7859" w:rsidRPr="007F73E3" w:rsidRDefault="006C7859" w:rsidP="0078648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5C19B87D" w14:textId="38BD1093" w:rsidR="00FA2280" w:rsidRPr="007F73E3" w:rsidRDefault="00FA2280" w:rsidP="00D0320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rPr>
          <w:rStyle w:val="Naglaeno"/>
          <w:bdr w:val="none" w:sz="0" w:space="0" w:color="auto" w:frame="1"/>
        </w:rPr>
        <w:t>VII</w:t>
      </w:r>
      <w:r w:rsidR="007A79A8">
        <w:rPr>
          <w:rStyle w:val="Naglaeno"/>
          <w:bdr w:val="none" w:sz="0" w:space="0" w:color="auto" w:frame="1"/>
        </w:rPr>
        <w:t>I</w:t>
      </w:r>
      <w:r w:rsidRPr="007F73E3">
        <w:rPr>
          <w:rStyle w:val="Naglaeno"/>
          <w:bdr w:val="none" w:sz="0" w:space="0" w:color="auto" w:frame="1"/>
        </w:rPr>
        <w:t>. TIJELA CENTRA</w:t>
      </w:r>
    </w:p>
    <w:p w14:paraId="2778027D" w14:textId="0ACE3C2A" w:rsidR="005433CC" w:rsidRPr="007F73E3" w:rsidRDefault="00FA2280" w:rsidP="005433CC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19.</w:t>
      </w:r>
    </w:p>
    <w:p w14:paraId="16168B13" w14:textId="77777777" w:rsidR="007031B0" w:rsidRDefault="00FA2280" w:rsidP="00CF7FB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Tijela Centra su</w:t>
      </w:r>
      <w:r w:rsidR="007031B0">
        <w:t>:</w:t>
      </w:r>
    </w:p>
    <w:p w14:paraId="5858CF52" w14:textId="77777777" w:rsidR="005433CC" w:rsidRPr="00F76832" w:rsidRDefault="00FA2280" w:rsidP="005433CC">
      <w:pPr>
        <w:spacing w:after="0" w:line="276" w:lineRule="auto"/>
        <w:ind w:right="-619" w:firstLine="720"/>
        <w:rPr>
          <w:rFonts w:ascii="Times New Roman" w:hAnsi="Times New Roman"/>
          <w:sz w:val="24"/>
          <w:szCs w:val="24"/>
        </w:rPr>
      </w:pPr>
      <w:r w:rsidRPr="007F73E3">
        <w:t xml:space="preserve"> </w:t>
      </w:r>
      <w:r w:rsidR="005433CC" w:rsidRPr="00F76832">
        <w:rPr>
          <w:rFonts w:ascii="Times New Roman" w:hAnsi="Times New Roman"/>
          <w:sz w:val="24"/>
          <w:szCs w:val="24"/>
        </w:rPr>
        <w:t>1. Upravno vijeće</w:t>
      </w:r>
    </w:p>
    <w:p w14:paraId="62167413" w14:textId="25BFA90F" w:rsidR="005433CC" w:rsidRPr="00F76832" w:rsidRDefault="005433CC" w:rsidP="005433CC">
      <w:pPr>
        <w:spacing w:after="0" w:line="276" w:lineRule="auto"/>
        <w:ind w:right="-61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6832">
        <w:rPr>
          <w:rFonts w:ascii="Times New Roman" w:hAnsi="Times New Roman"/>
          <w:sz w:val="24"/>
          <w:szCs w:val="24"/>
        </w:rPr>
        <w:t>2. Ravnatelj</w:t>
      </w:r>
    </w:p>
    <w:p w14:paraId="126FDD57" w14:textId="13B0D4F1" w:rsidR="005433CC" w:rsidRPr="00F76832" w:rsidRDefault="005433CC" w:rsidP="005433CC">
      <w:pPr>
        <w:spacing w:after="0" w:line="276" w:lineRule="auto"/>
        <w:ind w:right="-61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6832">
        <w:rPr>
          <w:rFonts w:ascii="Times New Roman" w:hAnsi="Times New Roman"/>
          <w:sz w:val="24"/>
          <w:szCs w:val="24"/>
        </w:rPr>
        <w:t>3. Stručno vijeće</w:t>
      </w:r>
      <w:r>
        <w:rPr>
          <w:rFonts w:ascii="Times New Roman" w:hAnsi="Times New Roman"/>
          <w:sz w:val="24"/>
          <w:szCs w:val="24"/>
        </w:rPr>
        <w:t>.</w:t>
      </w:r>
    </w:p>
    <w:p w14:paraId="688AFD50" w14:textId="0776CDEA" w:rsidR="005433CC" w:rsidRPr="00F76832" w:rsidRDefault="005433CC" w:rsidP="005433CC">
      <w:pPr>
        <w:ind w:right="-619" w:firstLine="720"/>
        <w:rPr>
          <w:rFonts w:ascii="Times New Roman" w:hAnsi="Times New Roman"/>
          <w:sz w:val="24"/>
          <w:szCs w:val="24"/>
        </w:rPr>
      </w:pPr>
      <w:r w:rsidRPr="00F76832">
        <w:rPr>
          <w:rFonts w:ascii="Times New Roman" w:hAnsi="Times New Roman"/>
          <w:sz w:val="24"/>
          <w:szCs w:val="24"/>
        </w:rPr>
        <w:t xml:space="preserve">U obavljanju poslova iz svoje nadležnosti Upravno vijeće i ravnatelj mogu osnovati i druga savjetodavna i radna tijela temeljem zakona, </w:t>
      </w:r>
      <w:proofErr w:type="spellStart"/>
      <w:r w:rsidRPr="00F76832">
        <w:rPr>
          <w:rFonts w:ascii="Times New Roman" w:hAnsi="Times New Roman"/>
          <w:sz w:val="24"/>
          <w:szCs w:val="24"/>
        </w:rPr>
        <w:t>podzakonskog</w:t>
      </w:r>
      <w:proofErr w:type="spellEnd"/>
      <w:r w:rsidRPr="00F76832">
        <w:rPr>
          <w:rFonts w:ascii="Times New Roman" w:hAnsi="Times New Roman"/>
          <w:sz w:val="24"/>
          <w:szCs w:val="24"/>
        </w:rPr>
        <w:t xml:space="preserve"> propisa ili općeg akta </w:t>
      </w:r>
      <w:r>
        <w:rPr>
          <w:rFonts w:ascii="Times New Roman" w:hAnsi="Times New Roman"/>
          <w:sz w:val="24"/>
          <w:szCs w:val="24"/>
        </w:rPr>
        <w:t>Centra</w:t>
      </w:r>
      <w:r w:rsidRPr="00F76832">
        <w:rPr>
          <w:rFonts w:ascii="Times New Roman" w:hAnsi="Times New Roman"/>
          <w:sz w:val="24"/>
          <w:szCs w:val="24"/>
        </w:rPr>
        <w:t xml:space="preserve">. </w:t>
      </w:r>
    </w:p>
    <w:p w14:paraId="690E423A" w14:textId="21E5A102" w:rsidR="00FA0B17" w:rsidRDefault="00FA2280" w:rsidP="00485DE8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 xml:space="preserve">1. </w:t>
      </w:r>
      <w:r w:rsidR="007031B0">
        <w:rPr>
          <w:rStyle w:val="Naglaeno"/>
          <w:bdr w:val="none" w:sz="0" w:space="0" w:color="auto" w:frame="1"/>
        </w:rPr>
        <w:t>U</w:t>
      </w:r>
      <w:r w:rsidR="007031B0" w:rsidRPr="007F73E3">
        <w:rPr>
          <w:rStyle w:val="Naglaeno"/>
          <w:bdr w:val="none" w:sz="0" w:space="0" w:color="auto" w:frame="1"/>
        </w:rPr>
        <w:t>pravno vijeće</w:t>
      </w:r>
    </w:p>
    <w:p w14:paraId="015E93AF" w14:textId="77777777" w:rsidR="00E80674" w:rsidRPr="00485DE8" w:rsidRDefault="00E80674" w:rsidP="00485DE8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</w:p>
    <w:p w14:paraId="5F5FCB94" w14:textId="17AE16A2" w:rsidR="00D30BDA" w:rsidRDefault="00FA2280" w:rsidP="00EE78AA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20.</w:t>
      </w:r>
    </w:p>
    <w:p w14:paraId="0CA714CE" w14:textId="0B10B6CD" w:rsidR="007031B0" w:rsidRPr="002700D0" w:rsidRDefault="00D136AA" w:rsidP="002700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Centrom</w:t>
      </w:r>
      <w:r w:rsidR="002700D0">
        <w:rPr>
          <w:rFonts w:ascii="Times New Roman" w:hAnsi="Times New Roman"/>
          <w:sz w:val="24"/>
          <w:szCs w:val="24"/>
        </w:rPr>
        <w:t xml:space="preserve"> upravlja Upravno vijeće.</w:t>
      </w:r>
    </w:p>
    <w:p w14:paraId="6BA2C8A2" w14:textId="77777777" w:rsidR="003D16B7" w:rsidRDefault="00D136AA" w:rsidP="00D136AA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36AA">
        <w:rPr>
          <w:rFonts w:ascii="Times New Roman" w:hAnsi="Times New Roman" w:cs="Times New Roman"/>
          <w:bCs/>
          <w:sz w:val="24"/>
          <w:szCs w:val="24"/>
        </w:rPr>
        <w:t>Upravno vijeće</w:t>
      </w:r>
      <w:r w:rsidRPr="00D136AA">
        <w:rPr>
          <w:rFonts w:ascii="Times New Roman" w:hAnsi="Times New Roman" w:cs="Times New Roman"/>
          <w:sz w:val="24"/>
          <w:szCs w:val="24"/>
        </w:rPr>
        <w:t xml:space="preserve"> Centra obavlja  poslove u skladu sa zakonom i Statutom, a osobito: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9C19F1">
        <w:rPr>
          <w:rFonts w:ascii="Times New Roman" w:hAnsi="Times New Roman" w:cs="Times New Roman"/>
          <w:sz w:val="24"/>
          <w:szCs w:val="24"/>
        </w:rPr>
        <w:t xml:space="preserve">donosi </w:t>
      </w:r>
      <w:r w:rsidR="00FA2280" w:rsidRPr="00D136AA">
        <w:rPr>
          <w:rFonts w:ascii="Times New Roman" w:hAnsi="Times New Roman" w:cs="Times New Roman"/>
          <w:sz w:val="24"/>
          <w:szCs w:val="24"/>
        </w:rPr>
        <w:t>Statut Centra uz prethodnu suglasnost Gra</w:t>
      </w:r>
      <w:r w:rsidR="00B37716" w:rsidRPr="00D136AA">
        <w:rPr>
          <w:rFonts w:ascii="Times New Roman" w:hAnsi="Times New Roman" w:cs="Times New Roman"/>
          <w:sz w:val="24"/>
          <w:szCs w:val="24"/>
        </w:rPr>
        <w:t xml:space="preserve">dskog vijeća 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Grada </w:t>
      </w:r>
      <w:r w:rsidR="00B37716" w:rsidRPr="00D136AA">
        <w:rPr>
          <w:rFonts w:ascii="Times New Roman" w:hAnsi="Times New Roman" w:cs="Times New Roman"/>
          <w:sz w:val="24"/>
          <w:szCs w:val="24"/>
        </w:rPr>
        <w:t>X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9C19F1">
        <w:rPr>
          <w:rFonts w:ascii="Times New Roman" w:hAnsi="Times New Roman" w:cs="Times New Roman"/>
          <w:sz w:val="24"/>
          <w:szCs w:val="24"/>
        </w:rPr>
        <w:t xml:space="preserve">donosi </w:t>
      </w:r>
      <w:r w:rsidR="00FA2280" w:rsidRPr="00302491">
        <w:rPr>
          <w:rFonts w:ascii="Times New Roman" w:hAnsi="Times New Roman" w:cs="Times New Roman"/>
          <w:sz w:val="24"/>
          <w:szCs w:val="24"/>
        </w:rPr>
        <w:t xml:space="preserve">odluku o promjeni djelatnosti Centra uz prethodnu suglasnost </w:t>
      </w:r>
      <w:r w:rsidR="007F1479" w:rsidRPr="00302491">
        <w:rPr>
          <w:rFonts w:ascii="Times New Roman" w:hAnsi="Times New Roman" w:cs="Times New Roman"/>
          <w:sz w:val="24"/>
          <w:szCs w:val="24"/>
        </w:rPr>
        <w:t>Osnivača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9C19F1">
        <w:rPr>
          <w:rFonts w:ascii="Times New Roman" w:hAnsi="Times New Roman" w:cs="Times New Roman"/>
          <w:sz w:val="24"/>
          <w:szCs w:val="24"/>
        </w:rPr>
        <w:t xml:space="preserve">donosi 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odluku o pokriću gubitka uz prethodnu suglasnost </w:t>
      </w:r>
      <w:r w:rsidR="007F1479" w:rsidRPr="00D136AA">
        <w:rPr>
          <w:rFonts w:ascii="Times New Roman" w:hAnsi="Times New Roman" w:cs="Times New Roman"/>
          <w:sz w:val="24"/>
          <w:szCs w:val="24"/>
        </w:rPr>
        <w:t>Osnivača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9C19F1">
        <w:rPr>
          <w:rFonts w:ascii="Times New Roman" w:hAnsi="Times New Roman" w:cs="Times New Roman"/>
          <w:sz w:val="24"/>
          <w:szCs w:val="24"/>
        </w:rPr>
        <w:t xml:space="preserve">donosi 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Pravilnik o radu i Pravilnik o unutarnjem ustrojstvu i </w:t>
      </w:r>
      <w:r w:rsidR="0002526A">
        <w:rPr>
          <w:rFonts w:ascii="Times New Roman" w:hAnsi="Times New Roman" w:cs="Times New Roman"/>
          <w:sz w:val="24"/>
          <w:szCs w:val="24"/>
        </w:rPr>
        <w:t>sistematizaciji radnih mjesta,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6D028" w14:textId="1616B796" w:rsidR="003A64CC" w:rsidRPr="00D136AA" w:rsidRDefault="003D16B7" w:rsidP="003D16B7">
      <w:pPr>
        <w:spacing w:after="0" w:line="276" w:lineRule="auto"/>
        <w:rPr>
          <w:rStyle w:val="fontstyle01"/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uz prethodnu suglasnost </w:t>
      </w:r>
      <w:r w:rsidR="007F1479" w:rsidRPr="00D136AA">
        <w:rPr>
          <w:rFonts w:ascii="Times New Roman" w:hAnsi="Times New Roman" w:cs="Times New Roman"/>
          <w:sz w:val="24"/>
          <w:szCs w:val="24"/>
        </w:rPr>
        <w:t>Osnivača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 </w:t>
      </w:r>
      <w:r w:rsidR="00D136AA" w:rsidRPr="0008111C">
        <w:rPr>
          <w:rFonts w:ascii="Times New Roman" w:hAnsi="Times New Roman" w:cs="Times New Roman"/>
          <w:sz w:val="24"/>
          <w:szCs w:val="24"/>
        </w:rPr>
        <w:t>na prijedlog ravnatelja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>–</w:t>
      </w:r>
      <w:r w:rsidR="008748C5" w:rsidRPr="00D136AA">
        <w:rPr>
          <w:rFonts w:ascii="Times New Roman" w:hAnsi="Times New Roman" w:cs="Times New Roman"/>
          <w:sz w:val="24"/>
          <w:szCs w:val="24"/>
        </w:rPr>
        <w:t xml:space="preserve"> </w:t>
      </w:r>
      <w:r w:rsidR="009C19F1">
        <w:rPr>
          <w:rFonts w:ascii="Times New Roman" w:hAnsi="Times New Roman" w:cs="Times New Roman"/>
          <w:sz w:val="24"/>
          <w:szCs w:val="24"/>
        </w:rPr>
        <w:t xml:space="preserve">donosi </w:t>
      </w:r>
      <w:r w:rsidR="008748C5" w:rsidRPr="00D136AA">
        <w:rPr>
          <w:rFonts w:ascii="Times New Roman" w:hAnsi="Times New Roman" w:cs="Times New Roman"/>
          <w:sz w:val="24"/>
          <w:szCs w:val="24"/>
        </w:rPr>
        <w:t>druge opće akte utvrđene ovim S</w:t>
      </w:r>
      <w:r w:rsidR="00FA2280" w:rsidRPr="00D136AA">
        <w:rPr>
          <w:rFonts w:ascii="Times New Roman" w:hAnsi="Times New Roman" w:cs="Times New Roman"/>
          <w:sz w:val="24"/>
          <w:szCs w:val="24"/>
        </w:rPr>
        <w:t xml:space="preserve">tatutom i </w:t>
      </w:r>
      <w:r w:rsidR="00FE613B" w:rsidRPr="00D136AA">
        <w:rPr>
          <w:rFonts w:ascii="Times New Roman" w:hAnsi="Times New Roman" w:cs="Times New Roman"/>
          <w:sz w:val="24"/>
          <w:szCs w:val="24"/>
        </w:rPr>
        <w:t>zakonom na prijedlog ravnatelja</w:t>
      </w:r>
      <w:r w:rsidR="00FE613B" w:rsidRPr="00D136AA">
        <w:rPr>
          <w:rFonts w:ascii="Times New Roman" w:hAnsi="Times New Roman" w:cs="Times New Roman"/>
          <w:sz w:val="24"/>
          <w:szCs w:val="24"/>
        </w:rPr>
        <w:br/>
      </w:r>
      <w:r w:rsidR="009C19F1" w:rsidRPr="00D136AA">
        <w:rPr>
          <w:rFonts w:ascii="Times New Roman" w:hAnsi="Times New Roman" w:cs="Times New Roman"/>
          <w:sz w:val="24"/>
          <w:szCs w:val="24"/>
        </w:rPr>
        <w:t>–</w:t>
      </w:r>
      <w:r w:rsidR="009C19F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FE613B" w:rsidRPr="00D136AA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u</w:t>
      </w:r>
      <w:r w:rsidR="00FA2280" w:rsidRPr="00D136AA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svaja</w:t>
      </w:r>
      <w:r w:rsidR="00FA2280" w:rsidRPr="00D136AA">
        <w:rPr>
          <w:rFonts w:ascii="Times New Roman" w:hAnsi="Times New Roman" w:cs="Times New Roman"/>
          <w:sz w:val="24"/>
          <w:szCs w:val="24"/>
        </w:rPr>
        <w:t> </w:t>
      </w:r>
      <w:r w:rsidR="00FA2280" w:rsidRPr="0008111C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</w:t>
      </w:r>
      <w:r w:rsidR="00FA2280" w:rsidRPr="0008111C">
        <w:rPr>
          <w:rFonts w:ascii="Times New Roman" w:hAnsi="Times New Roman" w:cs="Times New Roman"/>
          <w:b/>
          <w:sz w:val="24"/>
          <w:szCs w:val="24"/>
        </w:rPr>
        <w:t> </w:t>
      </w:r>
      <w:r w:rsidR="00FA2280" w:rsidRPr="0008111C">
        <w:rPr>
          <w:rFonts w:ascii="Times New Roman" w:hAnsi="Times New Roman" w:cs="Times New Roman"/>
          <w:sz w:val="24"/>
          <w:szCs w:val="24"/>
        </w:rPr>
        <w:t>prijedlog ravnatelja: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</w:r>
      <w:r w:rsidR="00FA2280" w:rsidRPr="00D136AA">
        <w:rPr>
          <w:rFonts w:ascii="Times New Roman" w:hAnsi="Times New Roman" w:cs="Times New Roman"/>
          <w:sz w:val="24"/>
          <w:szCs w:val="24"/>
        </w:rPr>
        <w:lastRenderedPageBreak/>
        <w:t>– godišnji</w:t>
      </w:r>
      <w:r w:rsidR="00497C91">
        <w:rPr>
          <w:rFonts w:ascii="Times New Roman" w:hAnsi="Times New Roman" w:cs="Times New Roman"/>
          <w:sz w:val="24"/>
          <w:szCs w:val="24"/>
        </w:rPr>
        <w:t xml:space="preserve"> program rada i razvitka Centra</w:t>
      </w:r>
      <w:r w:rsidR="00FA2280" w:rsidRPr="00D136AA">
        <w:rPr>
          <w:rFonts w:ascii="Times New Roman" w:hAnsi="Times New Roman" w:cs="Times New Roman"/>
          <w:sz w:val="24"/>
          <w:szCs w:val="24"/>
        </w:rPr>
        <w:br/>
        <w:t>–</w:t>
      </w:r>
      <w:r w:rsidR="003A64CC" w:rsidRPr="00D136AA">
        <w:rPr>
          <w:rFonts w:ascii="Times New Roman" w:hAnsi="Times New Roman" w:cs="Times New Roman"/>
          <w:sz w:val="24"/>
          <w:szCs w:val="24"/>
        </w:rPr>
        <w:t xml:space="preserve"> </w:t>
      </w:r>
      <w:r w:rsidR="003A64CC" w:rsidRPr="00D136AA">
        <w:rPr>
          <w:rStyle w:val="fontstyle01"/>
          <w:rFonts w:ascii="Times New Roman" w:eastAsiaTheme="minorHAnsi" w:hAnsi="Times New Roman" w:cs="Times New Roman"/>
          <w:color w:val="auto"/>
          <w:sz w:val="24"/>
          <w:szCs w:val="24"/>
        </w:rPr>
        <w:t>prijedlog financijskog plana, u skladu sa Zakonom o proračunu</w:t>
      </w:r>
    </w:p>
    <w:p w14:paraId="0E018AC8" w14:textId="77777777" w:rsidR="00497C91" w:rsidRDefault="003A64CC" w:rsidP="00497C91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fontstyle01"/>
          <w:rFonts w:ascii="Times New Roman"/>
          <w:color w:val="auto"/>
          <w:sz w:val="24"/>
        </w:rPr>
      </w:pPr>
      <w:r w:rsidRPr="003A64CC">
        <w:t xml:space="preserve">– </w:t>
      </w:r>
      <w:r w:rsidRPr="003A64CC">
        <w:rPr>
          <w:rStyle w:val="fontstyle01"/>
          <w:rFonts w:ascii="Times New Roman"/>
          <w:color w:val="auto"/>
          <w:sz w:val="24"/>
        </w:rPr>
        <w:t>financijski plan, koji je sadržan u proračunu Osnivača, ako je različit od</w:t>
      </w:r>
      <w:r w:rsidR="00497C91">
        <w:rPr>
          <w:rStyle w:val="fontstyle01"/>
          <w:rFonts w:ascii="Times New Roman"/>
          <w:color w:val="auto"/>
          <w:sz w:val="24"/>
        </w:rPr>
        <w:t xml:space="preserve"> prethodno </w:t>
      </w:r>
      <w:r w:rsidRPr="003A64CC">
        <w:rPr>
          <w:rStyle w:val="fontstyle01"/>
          <w:rFonts w:ascii="Times New Roman"/>
          <w:color w:val="auto"/>
          <w:sz w:val="24"/>
        </w:rPr>
        <w:t xml:space="preserve">usvojenog </w:t>
      </w:r>
    </w:p>
    <w:p w14:paraId="6E594E72" w14:textId="29B80486" w:rsidR="003A64CC" w:rsidRPr="003A64CC" w:rsidRDefault="00497C91" w:rsidP="00497C91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fontstyle01"/>
          <w:rFonts w:ascii="Times New Roman"/>
          <w:color w:val="auto"/>
          <w:sz w:val="24"/>
        </w:rPr>
      </w:pPr>
      <w:r>
        <w:rPr>
          <w:rStyle w:val="fontstyle01"/>
          <w:rFonts w:ascii="Times New Roman"/>
          <w:color w:val="auto"/>
          <w:sz w:val="24"/>
        </w:rPr>
        <w:t xml:space="preserve">   </w:t>
      </w:r>
      <w:r w:rsidR="003A64CC" w:rsidRPr="003A64CC">
        <w:rPr>
          <w:rStyle w:val="fontstyle01"/>
          <w:rFonts w:ascii="Times New Roman"/>
          <w:color w:val="auto"/>
          <w:sz w:val="24"/>
        </w:rPr>
        <w:t>prijedloga financijskog plana</w:t>
      </w:r>
    </w:p>
    <w:p w14:paraId="16F77726" w14:textId="77777777" w:rsidR="00497C91" w:rsidRDefault="003A64CC" w:rsidP="003A64CC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t>–</w:t>
      </w:r>
      <w:r w:rsidR="00B02665">
        <w:rPr>
          <w:rFonts w:ascii="Times New Roman" w:hAnsi="Times New Roman" w:cs="Times New Roman"/>
          <w:sz w:val="24"/>
          <w:szCs w:val="24"/>
        </w:rPr>
        <w:t xml:space="preserve"> </w:t>
      </w:r>
      <w:r w:rsidRPr="00F76832">
        <w:rPr>
          <w:rStyle w:val="fontstyle01"/>
          <w:rFonts w:ascii="Times New Roman" w:eastAsiaTheme="minorHAnsi" w:hAnsi="Times New Roman"/>
          <w:sz w:val="24"/>
          <w:szCs w:val="24"/>
        </w:rPr>
        <w:t xml:space="preserve">prijedlog polugodišnjeg i godišnjeg izvještaja o izvršenju financijskog plana, u skladu sa </w:t>
      </w:r>
    </w:p>
    <w:p w14:paraId="73236D0A" w14:textId="6947C006" w:rsidR="003A64CC" w:rsidRPr="00F76832" w:rsidRDefault="00497C91" w:rsidP="003A64CC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>
        <w:rPr>
          <w:rStyle w:val="fontstyle01"/>
          <w:rFonts w:ascii="Times New Roman" w:eastAsiaTheme="minorHAnsi" w:hAnsi="Times New Roman"/>
          <w:sz w:val="24"/>
          <w:szCs w:val="24"/>
        </w:rPr>
        <w:t xml:space="preserve">   </w:t>
      </w:r>
      <w:r w:rsidR="003A64CC" w:rsidRPr="00F76832">
        <w:rPr>
          <w:rStyle w:val="fontstyle01"/>
          <w:rFonts w:ascii="Times New Roman" w:eastAsiaTheme="minorHAnsi" w:hAnsi="Times New Roman"/>
          <w:sz w:val="24"/>
          <w:szCs w:val="24"/>
        </w:rPr>
        <w:t>Zakonom o proračunu</w:t>
      </w:r>
    </w:p>
    <w:p w14:paraId="4E3A7F9A" w14:textId="77777777" w:rsidR="00497C91" w:rsidRDefault="00FA2280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 xml:space="preserve">– izvješće o izvršenju godišnjeg </w:t>
      </w:r>
      <w:r w:rsidR="00497C91">
        <w:t>programa rada i razvitka Centra</w:t>
      </w:r>
      <w:r w:rsidRPr="007F73E3">
        <w:br/>
      </w:r>
      <w:r w:rsidR="00EF74DB" w:rsidRPr="007F73E3">
        <w:t>–</w:t>
      </w:r>
      <w:r w:rsidRPr="007F73E3">
        <w:t> </w:t>
      </w:r>
      <w:r w:rsidRPr="00385A22">
        <w:rPr>
          <w:rStyle w:val="Naglaeno"/>
          <w:b w:val="0"/>
          <w:bdr w:val="none" w:sz="0" w:space="0" w:color="auto" w:frame="1"/>
        </w:rPr>
        <w:t>odlučuje</w:t>
      </w:r>
      <w:r w:rsidR="00385A22" w:rsidRPr="00385A22">
        <w:rPr>
          <w:rStyle w:val="Naglaeno"/>
          <w:b w:val="0"/>
          <w:bdr w:val="none" w:sz="0" w:space="0" w:color="auto" w:frame="1"/>
        </w:rPr>
        <w:t xml:space="preserve"> </w:t>
      </w:r>
      <w:r w:rsidRPr="00385A22">
        <w:t>o</w:t>
      </w:r>
      <w:r w:rsidRPr="007F73E3">
        <w:t xml:space="preserve"> stjecanju, opterećivanju i otuđivanju nekretnina ili na drugi način raspolaganja </w:t>
      </w:r>
    </w:p>
    <w:p w14:paraId="1323B591" w14:textId="77777777" w:rsidR="006631C9" w:rsidRDefault="00497C91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>njima</w:t>
      </w:r>
      <w:r w:rsidR="00385A22">
        <w:t>,</w:t>
      </w:r>
      <w:r w:rsidR="00385A22" w:rsidRPr="00385A22">
        <w:rPr>
          <w:rStyle w:val="Naglaeno"/>
          <w:bdr w:val="none" w:sz="0" w:space="0" w:color="auto" w:frame="1"/>
        </w:rPr>
        <w:t xml:space="preserve"> </w:t>
      </w:r>
      <w:r w:rsidR="00385A22" w:rsidRPr="000E4783">
        <w:rPr>
          <w:rStyle w:val="Naglaeno"/>
          <w:b w:val="0"/>
          <w:bdr w:val="none" w:sz="0" w:space="0" w:color="auto" w:frame="1"/>
        </w:rPr>
        <w:t>uz prethodnu suglasnost Osnivača</w:t>
      </w:r>
      <w:r w:rsidR="00FA2280" w:rsidRPr="000E4783">
        <w:rPr>
          <w:b/>
        </w:rPr>
        <w:br/>
      </w:r>
      <w:r w:rsidR="00FA2280" w:rsidRPr="007F73E3">
        <w:t xml:space="preserve">– </w:t>
      </w:r>
      <w:r w:rsidR="000E4783">
        <w:t xml:space="preserve">odlučuje </w:t>
      </w:r>
      <w:r w:rsidR="00FA2280" w:rsidRPr="007F73E3">
        <w:t>o stjecanju, opterećenju ili otuđivanju pokr</w:t>
      </w:r>
      <w:r w:rsidR="006631C9">
        <w:t>etne i nematerijalne imovine, o</w:t>
      </w:r>
    </w:p>
    <w:p w14:paraId="6AD7EA48" w14:textId="77777777" w:rsidR="006631C9" w:rsidRDefault="006631C9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r>
        <w:t xml:space="preserve">   </w:t>
      </w:r>
      <w:r w:rsidR="00D510FB">
        <w:t xml:space="preserve">uslugama i ulaganjima te nabavi </w:t>
      </w:r>
      <w:r w:rsidR="00FA2280" w:rsidRPr="007F73E3">
        <w:t xml:space="preserve">pojedinačne vrijednosti preko </w:t>
      </w:r>
      <w:r w:rsidR="00E21647">
        <w:t>_______eura</w:t>
      </w:r>
      <w:r w:rsidR="00FA2280" w:rsidRPr="007F73E3">
        <w:t xml:space="preserve"> (bez PDV-a)</w:t>
      </w:r>
      <w:r w:rsidR="00967240">
        <w:t>,</w:t>
      </w:r>
      <w:r w:rsidR="00967240" w:rsidRPr="00967240">
        <w:rPr>
          <w:rStyle w:val="Naglaeno"/>
          <w:b w:val="0"/>
          <w:bdr w:val="none" w:sz="0" w:space="0" w:color="auto" w:frame="1"/>
        </w:rPr>
        <w:t xml:space="preserve"> </w:t>
      </w:r>
    </w:p>
    <w:p w14:paraId="7740D173" w14:textId="77777777" w:rsidR="006631C9" w:rsidRDefault="006631C9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r>
        <w:rPr>
          <w:rStyle w:val="Naglaeno"/>
          <w:b w:val="0"/>
          <w:bdr w:val="none" w:sz="0" w:space="0" w:color="auto" w:frame="1"/>
        </w:rPr>
        <w:t xml:space="preserve">   </w:t>
      </w:r>
      <w:r w:rsidR="00967240" w:rsidRPr="000E4783">
        <w:rPr>
          <w:rStyle w:val="Naglaeno"/>
          <w:b w:val="0"/>
          <w:bdr w:val="none" w:sz="0" w:space="0" w:color="auto" w:frame="1"/>
        </w:rPr>
        <w:t>uz prethodnu suglasnost Osnivača</w:t>
      </w:r>
      <w:r w:rsidR="00FA2280" w:rsidRPr="007F73E3">
        <w:br/>
        <w:t xml:space="preserve">– </w:t>
      </w:r>
      <w:r w:rsidR="000E4783">
        <w:t xml:space="preserve">odlučuje </w:t>
      </w:r>
      <w:r w:rsidR="00FA2280" w:rsidRPr="007F73E3">
        <w:t>o zaduživanju i davanju jamstva</w:t>
      </w:r>
      <w:r w:rsidR="00967240">
        <w:rPr>
          <w:rStyle w:val="Naglaeno"/>
          <w:b w:val="0"/>
          <w:bdr w:val="none" w:sz="0" w:space="0" w:color="auto" w:frame="1"/>
        </w:rPr>
        <w:t xml:space="preserve">, </w:t>
      </w:r>
      <w:r w:rsidR="00967240" w:rsidRPr="000E4783">
        <w:rPr>
          <w:rStyle w:val="Naglaeno"/>
          <w:b w:val="0"/>
          <w:bdr w:val="none" w:sz="0" w:space="0" w:color="auto" w:frame="1"/>
        </w:rPr>
        <w:t>uz prethodnu suglasnost Osnivača</w:t>
      </w:r>
      <w:r w:rsidR="00FA2280" w:rsidRPr="007F73E3">
        <w:br/>
        <w:t xml:space="preserve">– </w:t>
      </w:r>
      <w:r w:rsidR="000E4783">
        <w:t xml:space="preserve">odlučuje </w:t>
      </w:r>
      <w:r w:rsidR="00FA2280" w:rsidRPr="007F73E3">
        <w:t>o izdavanju mjenica i drugih instrumenata osiguranja plaćanja</w:t>
      </w:r>
      <w:r w:rsidR="00967240">
        <w:t>,</w:t>
      </w:r>
      <w:r w:rsidR="00967240" w:rsidRPr="00967240">
        <w:rPr>
          <w:rStyle w:val="Naglaeno"/>
          <w:b w:val="0"/>
          <w:bdr w:val="none" w:sz="0" w:space="0" w:color="auto" w:frame="1"/>
        </w:rPr>
        <w:t xml:space="preserve"> </w:t>
      </w:r>
      <w:r w:rsidR="00967240" w:rsidRPr="000E4783">
        <w:rPr>
          <w:rStyle w:val="Naglaeno"/>
          <w:b w:val="0"/>
          <w:bdr w:val="none" w:sz="0" w:space="0" w:color="auto" w:frame="1"/>
        </w:rPr>
        <w:t>uz prethodnu</w:t>
      </w:r>
    </w:p>
    <w:p w14:paraId="1ECE9833" w14:textId="77777777" w:rsidR="00A03127" w:rsidRDefault="006631C9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rPr>
          <w:rStyle w:val="Naglaeno"/>
          <w:b w:val="0"/>
          <w:bdr w:val="none" w:sz="0" w:space="0" w:color="auto" w:frame="1"/>
        </w:rPr>
        <w:t xml:space="preserve">  </w:t>
      </w:r>
      <w:r w:rsidR="00967240" w:rsidRPr="000E4783">
        <w:rPr>
          <w:rStyle w:val="Naglaeno"/>
          <w:b w:val="0"/>
          <w:bdr w:val="none" w:sz="0" w:space="0" w:color="auto" w:frame="1"/>
        </w:rPr>
        <w:t xml:space="preserve"> suglasnost Osnivača</w:t>
      </w:r>
      <w:r w:rsidR="00FA2280" w:rsidRPr="007F73E3">
        <w:br/>
        <w:t xml:space="preserve">– </w:t>
      </w:r>
      <w:r w:rsidR="000E4783">
        <w:t xml:space="preserve">odlučuje </w:t>
      </w:r>
      <w:r w:rsidR="00FA2280" w:rsidRPr="007F73E3">
        <w:t xml:space="preserve">o davanju u zakup objekata i prostora Centra koji se ne koriste za osnovnu </w:t>
      </w:r>
    </w:p>
    <w:p w14:paraId="034CDEAE" w14:textId="77777777" w:rsidR="00A03127" w:rsidRDefault="00A03127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r>
        <w:t xml:space="preserve">   </w:t>
      </w:r>
      <w:r w:rsidR="00FA2280" w:rsidRPr="007F73E3">
        <w:t>djelatnost Centra</w:t>
      </w:r>
      <w:r w:rsidR="00967240">
        <w:t>,</w:t>
      </w:r>
      <w:r w:rsidR="00967240" w:rsidRPr="00967240">
        <w:rPr>
          <w:rStyle w:val="Naglaeno"/>
          <w:b w:val="0"/>
          <w:bdr w:val="none" w:sz="0" w:space="0" w:color="auto" w:frame="1"/>
        </w:rPr>
        <w:t xml:space="preserve"> </w:t>
      </w:r>
      <w:r w:rsidR="00967240" w:rsidRPr="000E4783">
        <w:rPr>
          <w:rStyle w:val="Naglaeno"/>
          <w:b w:val="0"/>
          <w:bdr w:val="none" w:sz="0" w:space="0" w:color="auto" w:frame="1"/>
        </w:rPr>
        <w:t>uz prethodnu suglasnost Osnivača</w:t>
      </w:r>
      <w:r w:rsidR="00FA2280" w:rsidRPr="007F73E3">
        <w:br/>
        <w:t xml:space="preserve">– </w:t>
      </w:r>
      <w:r w:rsidR="000E4783">
        <w:t xml:space="preserve">odlučuje </w:t>
      </w:r>
      <w:r w:rsidR="00FA2280" w:rsidRPr="007F73E3">
        <w:t>o načinu raspolaganja s dobiti za obavljanje i razvoj djelatnosti</w:t>
      </w:r>
      <w:r w:rsidR="007C7458">
        <w:t>,</w:t>
      </w:r>
      <w:r w:rsidR="007C7458" w:rsidRPr="007C7458">
        <w:rPr>
          <w:rStyle w:val="Naglaeno"/>
          <w:b w:val="0"/>
          <w:bdr w:val="none" w:sz="0" w:space="0" w:color="auto" w:frame="1"/>
        </w:rPr>
        <w:t xml:space="preserve"> </w:t>
      </w:r>
      <w:r w:rsidR="007C7458" w:rsidRPr="000E4783">
        <w:rPr>
          <w:rStyle w:val="Naglaeno"/>
          <w:b w:val="0"/>
          <w:bdr w:val="none" w:sz="0" w:space="0" w:color="auto" w:frame="1"/>
        </w:rPr>
        <w:t>uz prethodnu</w:t>
      </w:r>
    </w:p>
    <w:p w14:paraId="51A84A88" w14:textId="5839F1E5" w:rsidR="007C7458" w:rsidRDefault="00A03127" w:rsidP="003A64CC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rPr>
          <w:rStyle w:val="Naglaeno"/>
          <w:b w:val="0"/>
          <w:bdr w:val="none" w:sz="0" w:space="0" w:color="auto" w:frame="1"/>
        </w:rPr>
        <w:t xml:space="preserve">  </w:t>
      </w:r>
      <w:r w:rsidR="007C7458" w:rsidRPr="000E4783">
        <w:rPr>
          <w:rStyle w:val="Naglaeno"/>
          <w:b w:val="0"/>
          <w:bdr w:val="none" w:sz="0" w:space="0" w:color="auto" w:frame="1"/>
        </w:rPr>
        <w:t xml:space="preserve"> suglasnost Osnivača</w:t>
      </w:r>
    </w:p>
    <w:p w14:paraId="163C1BE0" w14:textId="77777777" w:rsidR="007E4F86" w:rsidRDefault="00FA2280" w:rsidP="000E590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 xml:space="preserve">– </w:t>
      </w:r>
      <w:r w:rsidR="007C7458">
        <w:t xml:space="preserve">odlučuje </w:t>
      </w:r>
      <w:r w:rsidRPr="007F73E3">
        <w:t>o pojedinačnim pravima iz radnog odnosa u dru</w:t>
      </w:r>
      <w:r w:rsidR="000E7491">
        <w:t>gom stupnju u skladu sa zakonom</w:t>
      </w:r>
      <w:r w:rsidRPr="007F73E3">
        <w:br/>
        <w:t xml:space="preserve">– </w:t>
      </w:r>
      <w:r w:rsidR="00866F01">
        <w:t xml:space="preserve">odlučuje </w:t>
      </w:r>
      <w:r w:rsidRPr="007F73E3">
        <w:t>o periodičnim izvj</w:t>
      </w:r>
      <w:r w:rsidR="000E7491">
        <w:t>ešćima ravnatelja o radu Centra</w:t>
      </w:r>
      <w:r w:rsidRPr="007F73E3">
        <w:br/>
        <w:t xml:space="preserve">– </w:t>
      </w:r>
      <w:r w:rsidR="007C7458">
        <w:t xml:space="preserve">nadzire </w:t>
      </w:r>
      <w:r w:rsidRPr="007F73E3">
        <w:t xml:space="preserve">provođenje </w:t>
      </w:r>
      <w:r w:rsidR="000E7491">
        <w:t>programa rada i razvitka Centra</w:t>
      </w:r>
      <w:r w:rsidR="007C7458">
        <w:br/>
      </w:r>
      <w:r w:rsidR="000E7491">
        <w:t xml:space="preserve">– </w:t>
      </w:r>
      <w:r w:rsidR="007C7458" w:rsidRPr="000E590D">
        <w:rPr>
          <w:rStyle w:val="Naglaeno"/>
          <w:b w:val="0"/>
          <w:bdr w:val="none" w:sz="0" w:space="0" w:color="auto" w:frame="1"/>
        </w:rPr>
        <w:t>predlaže Osnivaču</w:t>
      </w:r>
      <w:r w:rsidR="007C7458" w:rsidRPr="000E590D">
        <w:rPr>
          <w:rStyle w:val="Naglaeno"/>
          <w:bdr w:val="none" w:sz="0" w:space="0" w:color="auto" w:frame="1"/>
        </w:rPr>
        <w:t xml:space="preserve"> </w:t>
      </w:r>
      <w:r w:rsidRPr="000E590D">
        <w:t>promjenu naziva i sjedišta Cen</w:t>
      </w:r>
      <w:r w:rsidR="000E7491">
        <w:t>tra</w:t>
      </w:r>
      <w:r w:rsidRPr="007F73E3">
        <w:br/>
        <w:t xml:space="preserve">– </w:t>
      </w:r>
      <w:r w:rsidR="00916503">
        <w:t xml:space="preserve">predlaže </w:t>
      </w:r>
      <w:r w:rsidR="000E590D">
        <w:t>O</w:t>
      </w:r>
      <w:r w:rsidR="00916503">
        <w:t xml:space="preserve">snivaču </w:t>
      </w:r>
      <w:r w:rsidRPr="007F73E3">
        <w:t>statusne promjene</w:t>
      </w:r>
      <w:r w:rsidR="00916503">
        <w:t xml:space="preserve"> Centra</w:t>
      </w:r>
      <w:r w:rsidR="000E590D">
        <w:t xml:space="preserve"> </w:t>
      </w:r>
    </w:p>
    <w:p w14:paraId="0A903BB8" w14:textId="10D0DD88" w:rsidR="00666528" w:rsidRDefault="000E590D" w:rsidP="000E590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 xml:space="preserve">– </w:t>
      </w:r>
      <w:r>
        <w:t xml:space="preserve">predlaže </w:t>
      </w:r>
      <w:r w:rsidR="00866F01">
        <w:t>O</w:t>
      </w:r>
      <w:r>
        <w:t>snivaču promjenu ili proširenje</w:t>
      </w:r>
      <w:r w:rsidR="00666528">
        <w:t xml:space="preserve"> djelatnosti Centra</w:t>
      </w:r>
      <w:r w:rsidR="00FA2280" w:rsidRPr="007F73E3">
        <w:br/>
        <w:t>–</w:t>
      </w:r>
      <w:r w:rsidR="00666528">
        <w:t xml:space="preserve"> </w:t>
      </w:r>
      <w:r>
        <w:t xml:space="preserve">predlaže </w:t>
      </w:r>
      <w:r w:rsidRPr="000E590D">
        <w:t>Osnivaču</w:t>
      </w:r>
      <w:r w:rsidR="00FA2280" w:rsidRPr="000E590D">
        <w:t xml:space="preserve"> o</w:t>
      </w:r>
      <w:r w:rsidR="004816A7" w:rsidRPr="000E590D">
        <w:t>snivanje druge pravne osobe</w:t>
      </w:r>
      <w:r w:rsidR="00FA2280" w:rsidRPr="007F73E3">
        <w:br/>
      </w:r>
      <w:r w:rsidR="00666528">
        <w:t>–</w:t>
      </w:r>
      <w:r w:rsidR="005041A9">
        <w:t xml:space="preserve"> </w:t>
      </w:r>
      <w:r w:rsidR="00F177CB" w:rsidRPr="00452071">
        <w:t xml:space="preserve">daje </w:t>
      </w:r>
      <w:r w:rsidR="00FA2280" w:rsidRPr="00452071">
        <w:t xml:space="preserve">mišljenje </w:t>
      </w:r>
      <w:r w:rsidR="00452071" w:rsidRPr="00452071">
        <w:t xml:space="preserve">gradonačelniku </w:t>
      </w:r>
      <w:r w:rsidR="00FA2280" w:rsidRPr="00452071">
        <w:t>o kandidatu za ravnatelja nakon što raspiše i provede javni</w:t>
      </w:r>
    </w:p>
    <w:p w14:paraId="3951A5A6" w14:textId="2C78700B" w:rsidR="00FA2280" w:rsidRDefault="00666528" w:rsidP="000E590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</w:t>
      </w:r>
      <w:r w:rsidR="00FA2280" w:rsidRPr="00452071">
        <w:t xml:space="preserve"> </w:t>
      </w:r>
      <w:r w:rsidR="005041A9">
        <w:t xml:space="preserve"> </w:t>
      </w:r>
      <w:r w:rsidR="00FA2280" w:rsidRPr="00452071">
        <w:t>natječaj</w:t>
      </w:r>
    </w:p>
    <w:p w14:paraId="29C56C3E" w14:textId="203D0956" w:rsidR="00EE6F7E" w:rsidRPr="00EE6F7E" w:rsidRDefault="00EE6F7E" w:rsidP="00EE6F7E">
      <w:pPr>
        <w:spacing w:after="0" w:line="276" w:lineRule="auto"/>
        <w:ind w:right="72"/>
        <w:rPr>
          <w:rFonts w:ascii="Times New Roman" w:hAnsi="Times New Roman"/>
          <w:sz w:val="24"/>
          <w:szCs w:val="24"/>
        </w:rPr>
      </w:pPr>
      <w:r w:rsidRPr="007F73E3">
        <w:t>–</w:t>
      </w:r>
      <w:r>
        <w:t xml:space="preserve"> </w:t>
      </w:r>
      <w:r w:rsidRPr="00F76832">
        <w:rPr>
          <w:rFonts w:ascii="Times New Roman" w:hAnsi="Times New Roman"/>
          <w:sz w:val="24"/>
          <w:szCs w:val="24"/>
        </w:rPr>
        <w:t>utvrđuje pročišćeni tekst Statuta</w:t>
      </w:r>
      <w:r>
        <w:rPr>
          <w:rFonts w:ascii="Times New Roman" w:hAnsi="Times New Roman"/>
          <w:sz w:val="24"/>
          <w:szCs w:val="24"/>
        </w:rPr>
        <w:t>.</w:t>
      </w:r>
    </w:p>
    <w:p w14:paraId="0C4CAD8B" w14:textId="4343CA80" w:rsidR="00FA2280" w:rsidRDefault="00FA2280" w:rsidP="00F33BA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Upravno vijeće razmatra i odlučuje o drugim pitanjima u skladu sa zakonom, ovim </w:t>
      </w:r>
      <w:r w:rsidR="008748C5">
        <w:t>Statutom</w:t>
      </w:r>
      <w:r w:rsidRPr="007F73E3">
        <w:t xml:space="preserve"> i drugim općim aktima Centra.</w:t>
      </w:r>
    </w:p>
    <w:p w14:paraId="1ABC5A75" w14:textId="77777777" w:rsidR="0016147F" w:rsidRPr="007F73E3" w:rsidRDefault="0016147F" w:rsidP="00D30BDA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74AA77F9" w14:textId="77777777" w:rsidR="00FA2280" w:rsidRPr="007F73E3" w:rsidRDefault="00FA2280" w:rsidP="0016147F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21.</w:t>
      </w:r>
    </w:p>
    <w:p w14:paraId="05B54362" w14:textId="77777777" w:rsidR="00321A06" w:rsidRPr="00A862D4" w:rsidRDefault="00FA2280" w:rsidP="00336C3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862D4">
        <w:t>Upravno vijeće ima tri člana.</w:t>
      </w:r>
    </w:p>
    <w:p w14:paraId="48A1357F" w14:textId="5B6B662B" w:rsidR="00336C3A" w:rsidRPr="00A862D4" w:rsidRDefault="00FA2280" w:rsidP="00336C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2D4">
        <w:rPr>
          <w:rFonts w:ascii="Times New Roman" w:hAnsi="Times New Roman" w:cs="Times New Roman"/>
          <w:sz w:val="24"/>
          <w:szCs w:val="24"/>
        </w:rPr>
        <w:t xml:space="preserve">Dva člana Upravnog vijeća imenuje gradonačelnik iz redova istaknutih kulturnih i znanstvenih djelatnika, pravni, ekonomskih i financijskih stručnjaka, a jednog člana biraju svi </w:t>
      </w:r>
      <w:r w:rsidR="00C76497" w:rsidRPr="00A862D4">
        <w:rPr>
          <w:rFonts w:ascii="Times New Roman" w:hAnsi="Times New Roman" w:cs="Times New Roman"/>
          <w:sz w:val="24"/>
          <w:szCs w:val="24"/>
        </w:rPr>
        <w:t xml:space="preserve">radnici </w:t>
      </w:r>
      <w:r w:rsidR="00336C3A" w:rsidRPr="00A862D4">
        <w:rPr>
          <w:rFonts w:ascii="Times New Roman" w:hAnsi="Times New Roman" w:cs="Times New Roman"/>
          <w:sz w:val="24"/>
          <w:szCs w:val="24"/>
        </w:rPr>
        <w:t>na slobodnim i neposrednim izborima, tajnim glasovanjem, sukladno posebnim propisima.</w:t>
      </w:r>
    </w:p>
    <w:p w14:paraId="49248EE7" w14:textId="0750FA5B" w:rsidR="005C6F16" w:rsidRDefault="005C6F16" w:rsidP="00336C3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862D4">
        <w:t xml:space="preserve"> </w:t>
      </w:r>
      <w:r w:rsidR="00FA2280" w:rsidRPr="00A862D4">
        <w:t>Za člana Upravnog vijeća imenuje se osoba koja ima završeni diplomski sveučilišni ili integrirani preddiplomski i diplomski sveučilišni studij ili specijalistički diplomski stručni studij ili s njim izjednačen studij odnosno koja ima završen preddiplomski sveučilišni</w:t>
      </w:r>
      <w:r w:rsidR="00FA2280" w:rsidRPr="007F73E3">
        <w:t xml:space="preserve"> studij ili </w:t>
      </w:r>
      <w:r>
        <w:t xml:space="preserve">stručni </w:t>
      </w:r>
      <w:r w:rsidRPr="007F73E3">
        <w:t>studij</w:t>
      </w:r>
      <w:r w:rsidRPr="005C6F16">
        <w:t xml:space="preserve"> </w:t>
      </w:r>
      <w:r w:rsidRPr="007F73E3">
        <w:t>ili s njim izjednačen studij</w:t>
      </w:r>
      <w:r>
        <w:t>.</w:t>
      </w:r>
    </w:p>
    <w:p w14:paraId="05D69905" w14:textId="449DC1E4" w:rsidR="005C6F16" w:rsidRDefault="005C6F16" w:rsidP="00B45FEC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Mandat</w:t>
      </w:r>
      <w:r w:rsidRPr="005C6F16">
        <w:rPr>
          <w:color w:val="231F20"/>
        </w:rPr>
        <w:t xml:space="preserve"> </w:t>
      </w:r>
      <w:r w:rsidRPr="00416BDE">
        <w:rPr>
          <w:color w:val="231F20"/>
        </w:rPr>
        <w:t>članova Upravnog vijeća traje četiri godine.</w:t>
      </w:r>
    </w:p>
    <w:p w14:paraId="18F60728" w14:textId="2356F08E" w:rsidR="00645278" w:rsidRDefault="005C6F16" w:rsidP="005C6F1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lastRenderedPageBreak/>
        <w:t xml:space="preserve">             </w:t>
      </w:r>
      <w:r w:rsidR="00FA2280" w:rsidRPr="00416BDE">
        <w:t xml:space="preserve">U slučaju razrješenja člana upravnog vijeća </w:t>
      </w:r>
      <w:r w:rsidR="00A73369" w:rsidRPr="00416BDE">
        <w:t>prije isteka</w:t>
      </w:r>
      <w:r w:rsidR="00A73369">
        <w:t xml:space="preserve"> mandata novi član U</w:t>
      </w:r>
      <w:r w:rsidR="00FA2280" w:rsidRPr="007F73E3">
        <w:t xml:space="preserve">pravnog vijeća imenovat će se za preostali </w:t>
      </w:r>
      <w:r w:rsidR="00A73369">
        <w:t>dio mandata razriješenog člana U</w:t>
      </w:r>
      <w:r w:rsidR="00FA2280" w:rsidRPr="007F73E3">
        <w:t>pravnog vijeća.</w:t>
      </w:r>
      <w:r w:rsidR="00FA2280" w:rsidRPr="007F73E3">
        <w:br/>
      </w:r>
      <w:r w:rsidR="00F06EE9">
        <w:t xml:space="preserve">             </w:t>
      </w:r>
      <w:r w:rsidR="00FA2280" w:rsidRPr="007F73E3">
        <w:t>Upravno vijeće se može konstituirati kada je imenovana većina članova Upravnog vijeća.</w:t>
      </w:r>
    </w:p>
    <w:p w14:paraId="59572E5B" w14:textId="77777777" w:rsidR="00FE2F70" w:rsidRPr="007F73E3" w:rsidRDefault="00FE2F70" w:rsidP="005C6F1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2E6A81E3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22.</w:t>
      </w:r>
    </w:p>
    <w:p w14:paraId="4705B695" w14:textId="311E832C" w:rsidR="00FA2280" w:rsidRPr="00192064" w:rsidRDefault="00AE6A87" w:rsidP="00AE6A87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>
        <w:t xml:space="preserve">Prvu, konstituirajuću </w:t>
      </w:r>
      <w:r w:rsidR="00FA2280" w:rsidRPr="007F73E3">
        <w:t>sjednicu Upravnog vijeća saziva</w:t>
      </w:r>
      <w:r w:rsidR="00645278">
        <w:t>, predlaže dnevni red i</w:t>
      </w:r>
      <w:r w:rsidR="00FA2280" w:rsidRPr="007F73E3">
        <w:t xml:space="preserve"> njome rukovodi </w:t>
      </w:r>
      <w:r>
        <w:t>ravnatelj, do izbora predsjednika Upravnog vijeća</w:t>
      </w:r>
      <w:r w:rsidR="00FA2280" w:rsidRPr="007F73E3">
        <w:t>.</w:t>
      </w:r>
      <w:r w:rsidR="00FA2280" w:rsidRPr="007F73E3">
        <w:br/>
      </w:r>
      <w:r w:rsidR="005D2D27">
        <w:t xml:space="preserve">            </w:t>
      </w:r>
      <w:r w:rsidR="00FA2280" w:rsidRPr="007F73E3">
        <w:t>Upravno vijeće ima predsjednika i njegovog</w:t>
      </w:r>
      <w:r w:rsidR="0049010D">
        <w:t xml:space="preserve"> </w:t>
      </w:r>
      <w:r w:rsidR="00FA2280" w:rsidRPr="007F73E3">
        <w:t>zamjenika koje biraju članovi na prvoj sjednici vijeća</w:t>
      </w:r>
      <w:r w:rsidR="00366ED3" w:rsidRPr="00192064">
        <w:t>, između članova predstavnika Osnivača.</w:t>
      </w:r>
    </w:p>
    <w:p w14:paraId="2FD5C31F" w14:textId="77777777" w:rsidR="00645278" w:rsidRPr="00F76832" w:rsidRDefault="00645278" w:rsidP="006452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92064">
        <w:rPr>
          <w:rFonts w:ascii="Times New Roman" w:hAnsi="Times New Roman"/>
          <w:sz w:val="24"/>
          <w:szCs w:val="24"/>
        </w:rPr>
        <w:t>Upravno vijeće smatra se konstituiranim izborom predsjednika</w:t>
      </w:r>
      <w:r w:rsidRPr="00F76832">
        <w:rPr>
          <w:rFonts w:ascii="Times New Roman" w:hAnsi="Times New Roman"/>
          <w:sz w:val="24"/>
          <w:szCs w:val="24"/>
        </w:rPr>
        <w:t xml:space="preserve"> Upravnog vijeća.</w:t>
      </w:r>
    </w:p>
    <w:p w14:paraId="6D6D0767" w14:textId="18B89553" w:rsidR="005D2D27" w:rsidRPr="007F73E3" w:rsidRDefault="005D2D27" w:rsidP="004254C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413A5928" w14:textId="1DEBA4D3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23.</w:t>
      </w:r>
    </w:p>
    <w:p w14:paraId="0B3379CE" w14:textId="77777777" w:rsidR="00A2716A" w:rsidRPr="00F76832" w:rsidRDefault="00A2716A" w:rsidP="00A271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76832">
        <w:rPr>
          <w:rFonts w:ascii="Times New Roman" w:hAnsi="Times New Roman"/>
          <w:sz w:val="24"/>
          <w:szCs w:val="24"/>
        </w:rPr>
        <w:t>Predsjednik Upravnog vijeća saziva sjednice Upravnog vijeća, predlaže dnevni red, predsjedava i rukovodi sjednicom te potpisuje akte koje donosi Upravno vijeće.</w:t>
      </w:r>
    </w:p>
    <w:p w14:paraId="741EECDE" w14:textId="07BD7CEF" w:rsidR="00A2716A" w:rsidRPr="00A2716A" w:rsidRDefault="00A2716A" w:rsidP="00A271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76832">
        <w:rPr>
          <w:rFonts w:ascii="Times New Roman" w:hAnsi="Times New Roman"/>
          <w:sz w:val="24"/>
          <w:szCs w:val="24"/>
        </w:rPr>
        <w:t xml:space="preserve">U slučaju odsutnosti ili spriječenosti predsjednika Upravnog vijeća, zamjenjuje ga zamjenik predsjednika, </w:t>
      </w:r>
      <w:r>
        <w:rPr>
          <w:rFonts w:ascii="Times New Roman" w:hAnsi="Times New Roman"/>
          <w:sz w:val="24"/>
          <w:szCs w:val="24"/>
        </w:rPr>
        <w:t>sa svim ovlastima predsjednika.</w:t>
      </w:r>
    </w:p>
    <w:p w14:paraId="476F3C71" w14:textId="5D1EF425" w:rsidR="004B64EB" w:rsidRDefault="00FA2280" w:rsidP="004B64E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Upravno vijeće pravovaljano raspravlja i odlučuje kada je sjednicama nazočno više od polovice ukupnog broja članova.</w:t>
      </w:r>
      <w:r w:rsidRPr="007F73E3">
        <w:br/>
      </w:r>
      <w:r w:rsidR="000F7681">
        <w:t xml:space="preserve">           </w:t>
      </w:r>
      <w:r w:rsidRPr="007F73E3">
        <w:t>Upravno vijeće donosi odluke većinom glasova ukupnog broja članova.</w:t>
      </w:r>
      <w:r w:rsidRPr="007F73E3">
        <w:br/>
      </w:r>
      <w:r w:rsidR="000F7681">
        <w:t xml:space="preserve">           </w:t>
      </w:r>
      <w:r w:rsidRPr="007F73E3">
        <w:t xml:space="preserve">U radu Upravnog vijeća sudjeluju ravnatelj Centra i drugi radnici Centra koje </w:t>
      </w:r>
      <w:r w:rsidR="004B64EB">
        <w:t>pozove</w:t>
      </w:r>
      <w:r w:rsidR="004B64EB" w:rsidRPr="004B64EB">
        <w:t xml:space="preserve"> </w:t>
      </w:r>
      <w:r w:rsidR="004B64EB" w:rsidRPr="007F73E3">
        <w:t>predsjednik Upravnog vijeća, bez prava odlučivanja.</w:t>
      </w:r>
    </w:p>
    <w:p w14:paraId="767B2400" w14:textId="1A9BF72D" w:rsidR="00FA2280" w:rsidRDefault="004B64EB" w:rsidP="004B64E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        </w:t>
      </w:r>
      <w:r w:rsidR="00FA2280" w:rsidRPr="007F73E3">
        <w:t xml:space="preserve">Sjednica Upravnog vijeća mora se sazvati na zahtjev ravnatelja ili </w:t>
      </w:r>
      <w:r w:rsidR="00A2716A">
        <w:t xml:space="preserve">najmanje </w:t>
      </w:r>
      <w:r w:rsidR="00383B0A">
        <w:t xml:space="preserve">dva </w:t>
      </w:r>
      <w:r w:rsidR="00FA2280" w:rsidRPr="007F73E3">
        <w:t>člana Upravnog vijeća.</w:t>
      </w:r>
      <w:r w:rsidR="00FA2280" w:rsidRPr="007F73E3">
        <w:br/>
      </w:r>
      <w:r w:rsidR="000F7681">
        <w:t xml:space="preserve">           </w:t>
      </w:r>
      <w:r w:rsidR="00FA2280" w:rsidRPr="007F73E3">
        <w:t>Način rada Upravnog vijeća pobliže se uređuje poslovnikom.</w:t>
      </w:r>
    </w:p>
    <w:p w14:paraId="374F6A5C" w14:textId="77777777" w:rsidR="001604AD" w:rsidRPr="007F73E3" w:rsidRDefault="001604AD" w:rsidP="005D2D27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6D211759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24.</w:t>
      </w:r>
    </w:p>
    <w:p w14:paraId="29899B35" w14:textId="2877E138" w:rsidR="00FA2280" w:rsidRDefault="00FA2280" w:rsidP="00AD0585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Upravno vijeće može za razmatranje i proučavanje pojedinih stručnih i drugih pitanja od značaja za rad i odlučivanje i za pripremu i praćenje izvršavanje odluka osnovati radnu skupinu i tijela, a može angažirati i stručne osobe. Upravno vijeće može u svako vrijeme opozvati radnu skupinu i tijelo, odnosno pojedinog člana.</w:t>
      </w:r>
    </w:p>
    <w:p w14:paraId="1A07EC80" w14:textId="77777777" w:rsidR="006A399F" w:rsidRPr="007F73E3" w:rsidRDefault="006A399F" w:rsidP="001604A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1F140D0F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25.</w:t>
      </w:r>
    </w:p>
    <w:p w14:paraId="63361208" w14:textId="77777777" w:rsidR="00F62548" w:rsidRDefault="00FA2280" w:rsidP="000D0C9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 xml:space="preserve">Člana Upravnog </w:t>
      </w:r>
      <w:r w:rsidRPr="0069747B">
        <w:t>vijeća razriješit će gradonačelnik</w:t>
      </w:r>
      <w:r w:rsidRPr="007F73E3">
        <w:t>, odnos</w:t>
      </w:r>
      <w:r w:rsidR="00F62548">
        <w:t>no radnici:</w:t>
      </w:r>
      <w:r w:rsidR="00F62548">
        <w:br/>
        <w:t>– na njegov zahtjev</w:t>
      </w:r>
      <w:r w:rsidRPr="007F73E3">
        <w:br/>
        <w:t>– ako ne ispunjava dužnosti člana: često izostaje sa sjednica (tri puta uzastopce bez valjanog</w:t>
      </w:r>
    </w:p>
    <w:p w14:paraId="1061E876" w14:textId="77777777" w:rsidR="00F62548" w:rsidRDefault="00F62548" w:rsidP="00F6254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FA2280" w:rsidRPr="007F73E3">
        <w:t xml:space="preserve"> opravdanja), ne daje informacije o sjednicama vijeća na zahtjeva tijelu koje ga je imenovalo </w:t>
      </w:r>
    </w:p>
    <w:p w14:paraId="5F45B2E4" w14:textId="22C073E2" w:rsidR="00FA2280" w:rsidRDefault="00F62548" w:rsidP="00F6254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>ili radnicima koji su ga izabrali</w:t>
      </w:r>
      <w:r w:rsidR="00FA2280" w:rsidRPr="007F73E3">
        <w:br/>
        <w:t>– ako svojim ponašanjem povrijedi ugled i dužnost koju obnaša</w:t>
      </w:r>
      <w:r w:rsidR="00FA2280" w:rsidRPr="007F73E3">
        <w:br/>
        <w:t>– ako ne zastupa</w:t>
      </w:r>
      <w:r w:rsidR="00554CC4">
        <w:t xml:space="preserve"> zaključke, mišljenja i odluke O</w:t>
      </w:r>
      <w:r w:rsidR="00FA2280" w:rsidRPr="007F73E3">
        <w:t>snivača odno</w:t>
      </w:r>
      <w:r>
        <w:t>sno radnika koji su ga izabrali</w:t>
      </w:r>
      <w:r w:rsidR="00FA2280" w:rsidRPr="007F73E3">
        <w:br/>
      </w:r>
      <w:r>
        <w:t>– ako oda poslovnu tajnu Centra</w:t>
      </w:r>
      <w:r w:rsidR="00FA2280" w:rsidRPr="007F73E3">
        <w:br/>
        <w:t>– ako radniku prestane rad u Centru.</w:t>
      </w:r>
    </w:p>
    <w:p w14:paraId="0D390584" w14:textId="77777777" w:rsidR="001604AD" w:rsidRPr="007F73E3" w:rsidRDefault="001604AD" w:rsidP="001604A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0FECC8BF" w14:textId="64C387EE" w:rsidR="00FA2280" w:rsidRDefault="00FA2280" w:rsidP="005F0C1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2. R</w:t>
      </w:r>
      <w:r w:rsidR="005F0C1E" w:rsidRPr="007F73E3">
        <w:rPr>
          <w:rStyle w:val="Naglaeno"/>
          <w:bdr w:val="none" w:sz="0" w:space="0" w:color="auto" w:frame="1"/>
        </w:rPr>
        <w:t>avnatelj</w:t>
      </w:r>
    </w:p>
    <w:p w14:paraId="09DDFACB" w14:textId="5F954323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lastRenderedPageBreak/>
        <w:t>Članak 26.</w:t>
      </w:r>
    </w:p>
    <w:p w14:paraId="006BC6D6" w14:textId="77777777" w:rsidR="00B82BD2" w:rsidRDefault="00FA2280" w:rsidP="001604A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Centrom upravlja ravnatelj.</w:t>
      </w:r>
      <w:r w:rsidRPr="007F73E3">
        <w:br/>
      </w:r>
      <w:r w:rsidR="001604AD">
        <w:t xml:space="preserve">            </w:t>
      </w:r>
      <w:r w:rsidRPr="007F73E3">
        <w:t>Ravnatelj obavlja sljedeće poslove:</w:t>
      </w:r>
      <w:r w:rsidRPr="007F73E3">
        <w:br/>
        <w:t>– predstavlja i zastupa Centar u pravnom prometu te u svim postupci</w:t>
      </w:r>
      <w:r w:rsidR="000E1EF6">
        <w:t xml:space="preserve">ma pred sudovima i </w:t>
      </w:r>
    </w:p>
    <w:p w14:paraId="10A93DF5" w14:textId="7511FDA6" w:rsidR="00685EC3" w:rsidRDefault="00B82BD2" w:rsidP="00211DCA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javnopravnim tijelima</w:t>
      </w:r>
    </w:p>
    <w:p w14:paraId="5B692D3E" w14:textId="1738B372" w:rsidR="009534E1" w:rsidRDefault="005923FE" w:rsidP="009534E1">
      <w:pPr>
        <w:spacing w:after="0" w:line="276" w:lineRule="auto"/>
        <w:rPr>
          <w:rStyle w:val="fontstyle01"/>
          <w:rFonts w:ascii="Times New Roman" w:eastAsiaTheme="minorHAnsi" w:hAnsi="Times New Roman" w:cs="Times New Roman"/>
          <w:sz w:val="24"/>
          <w:szCs w:val="24"/>
        </w:rPr>
      </w:pPr>
      <w:r w:rsidRPr="004E20A5">
        <w:rPr>
          <w:rFonts w:ascii="Times New Roman" w:hAnsi="Times New Roman" w:cs="Times New Roman"/>
          <w:sz w:val="24"/>
          <w:szCs w:val="24"/>
        </w:rPr>
        <w:t>–</w:t>
      </w:r>
      <w:r w:rsidR="00FA2280" w:rsidRPr="007F73E3">
        <w:t xml:space="preserve"> </w:t>
      </w:r>
      <w:r w:rsidR="00FA2280" w:rsidRPr="004E20A5">
        <w:rPr>
          <w:rFonts w:ascii="Times New Roman" w:hAnsi="Times New Roman" w:cs="Times New Roman"/>
          <w:sz w:val="24"/>
          <w:szCs w:val="24"/>
        </w:rPr>
        <w:t>poduzima sve pravne</w:t>
      </w:r>
      <w:r w:rsidR="00C34938" w:rsidRPr="004E20A5">
        <w:rPr>
          <w:rFonts w:ascii="Times New Roman" w:hAnsi="Times New Roman" w:cs="Times New Roman"/>
          <w:sz w:val="24"/>
          <w:szCs w:val="24"/>
        </w:rPr>
        <w:t xml:space="preserve"> radnje u ime i za račun Centra</w:t>
      </w:r>
      <w:r w:rsidR="00FA2280" w:rsidRPr="004E20A5">
        <w:rPr>
          <w:rFonts w:ascii="Times New Roman" w:hAnsi="Times New Roman" w:cs="Times New Roman"/>
          <w:sz w:val="24"/>
          <w:szCs w:val="24"/>
        </w:rPr>
        <w:br/>
        <w:t>– odgovara za zak</w:t>
      </w:r>
      <w:r w:rsidR="00C34938" w:rsidRPr="004E20A5">
        <w:rPr>
          <w:rFonts w:ascii="Times New Roman" w:hAnsi="Times New Roman" w:cs="Times New Roman"/>
          <w:sz w:val="24"/>
          <w:szCs w:val="24"/>
        </w:rPr>
        <w:t>onitost rada Centra</w:t>
      </w:r>
      <w:r w:rsidR="00FA2280" w:rsidRPr="004E20A5">
        <w:rPr>
          <w:rFonts w:ascii="Times New Roman" w:hAnsi="Times New Roman" w:cs="Times New Roman"/>
          <w:sz w:val="24"/>
          <w:szCs w:val="24"/>
        </w:rPr>
        <w:br/>
        <w:t>– organizira i vodi rad i poslovanje Centra</w:t>
      </w:r>
      <w:r w:rsidR="00FA2280" w:rsidRPr="004E20A5">
        <w:rPr>
          <w:rFonts w:ascii="Times New Roman" w:hAnsi="Times New Roman" w:cs="Times New Roman"/>
          <w:sz w:val="24"/>
          <w:szCs w:val="24"/>
        </w:rPr>
        <w:br/>
        <w:t>– vodi stručan rad Centra i odgovara za njega</w:t>
      </w:r>
      <w:r w:rsidR="00FA2280" w:rsidRPr="004E20A5">
        <w:rPr>
          <w:rFonts w:ascii="Times New Roman" w:hAnsi="Times New Roman" w:cs="Times New Roman"/>
          <w:sz w:val="24"/>
          <w:szCs w:val="24"/>
        </w:rPr>
        <w:br/>
        <w:t>– predlaže Upravnom vijeću godišnji program rada i razvitka Centra</w:t>
      </w:r>
      <w:r w:rsidR="00FA2280" w:rsidRPr="004E20A5">
        <w:rPr>
          <w:rFonts w:ascii="Times New Roman" w:hAnsi="Times New Roman" w:cs="Times New Roman"/>
          <w:sz w:val="24"/>
          <w:szCs w:val="24"/>
        </w:rPr>
        <w:br/>
        <w:t xml:space="preserve">– predlaže Upravnom vijeću </w:t>
      </w:r>
      <w:r w:rsidR="004E20A5" w:rsidRPr="004E20A5">
        <w:rPr>
          <w:rFonts w:ascii="Times New Roman" w:hAnsi="Times New Roman" w:cs="Times New Roman"/>
          <w:sz w:val="24"/>
          <w:szCs w:val="24"/>
        </w:rPr>
        <w:t>usvajanje prijedloga financijskog plana</w:t>
      </w:r>
      <w:r w:rsidR="004E20A5" w:rsidRPr="004E20A5">
        <w:rPr>
          <w:rStyle w:val="fontstyle01"/>
          <w:rFonts w:ascii="Times New Roman" w:eastAsiaTheme="minorHAnsi" w:hAnsi="Times New Roman" w:cs="Times New Roman"/>
          <w:sz w:val="24"/>
          <w:szCs w:val="24"/>
        </w:rPr>
        <w:t>, u skladu sa Zakonom o</w:t>
      </w:r>
    </w:p>
    <w:p w14:paraId="0B1734EB" w14:textId="034580A9" w:rsidR="004E20A5" w:rsidRDefault="004E20A5" w:rsidP="009534E1">
      <w:pPr>
        <w:spacing w:after="0" w:line="276" w:lineRule="auto"/>
        <w:rPr>
          <w:rStyle w:val="fontstyle01"/>
          <w:rFonts w:ascii="Times New Roman" w:eastAsiaTheme="minorHAnsi" w:hAnsi="Times New Roman" w:cs="Times New Roman"/>
          <w:sz w:val="24"/>
          <w:szCs w:val="24"/>
        </w:rPr>
      </w:pPr>
      <w:r w:rsidRPr="004E20A5">
        <w:rPr>
          <w:rStyle w:val="fontstyle01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534E1">
        <w:rPr>
          <w:rStyle w:val="fontstyle01"/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6C00F3" w:rsidRPr="004E20A5">
        <w:rPr>
          <w:rStyle w:val="fontstyle01"/>
          <w:rFonts w:ascii="Times New Roman" w:eastAsiaTheme="minorHAnsi" w:hAnsi="Times New Roman" w:cs="Times New Roman"/>
          <w:sz w:val="24"/>
          <w:szCs w:val="24"/>
        </w:rPr>
        <w:t>P</w:t>
      </w:r>
      <w:r w:rsidRPr="004E20A5">
        <w:rPr>
          <w:rStyle w:val="fontstyle01"/>
          <w:rFonts w:ascii="Times New Roman" w:eastAsiaTheme="minorHAnsi" w:hAnsi="Times New Roman" w:cs="Times New Roman"/>
          <w:sz w:val="24"/>
          <w:szCs w:val="24"/>
        </w:rPr>
        <w:t>roračunu</w:t>
      </w:r>
    </w:p>
    <w:p w14:paraId="53C4D5F1" w14:textId="0FC1D53D" w:rsidR="006C00F3" w:rsidRPr="003A3042" w:rsidRDefault="006C00F3" w:rsidP="006C00F3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 w:rsidRPr="004E20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042">
        <w:rPr>
          <w:rStyle w:val="fontstyle01"/>
          <w:rFonts w:ascii="Times New Roman" w:eastAsiaTheme="minorHAnsi" w:hAnsi="Times New Roman"/>
          <w:sz w:val="24"/>
          <w:szCs w:val="24"/>
        </w:rPr>
        <w:t>usvojeni prijedlog financijskog plana dostavlja nadležnom upravnom odjelu Osnivača</w:t>
      </w:r>
    </w:p>
    <w:p w14:paraId="13C1F1F2" w14:textId="77777777" w:rsidR="00CF51FD" w:rsidRDefault="006C00F3" w:rsidP="006C00F3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 w:rsidRPr="003A3042">
        <w:rPr>
          <w:rFonts w:ascii="Times New Roman" w:hAnsi="Times New Roman" w:cs="Times New Roman"/>
          <w:sz w:val="24"/>
          <w:szCs w:val="24"/>
        </w:rPr>
        <w:t>–</w:t>
      </w:r>
      <w:r w:rsidR="003A3042">
        <w:rPr>
          <w:rFonts w:ascii="Times New Roman" w:hAnsi="Times New Roman" w:cs="Times New Roman"/>
          <w:sz w:val="24"/>
          <w:szCs w:val="24"/>
        </w:rPr>
        <w:t xml:space="preserve"> </w:t>
      </w:r>
      <w:r w:rsidRPr="003A3042">
        <w:rPr>
          <w:rStyle w:val="fontstyle01"/>
          <w:rFonts w:ascii="Times New Roman" w:eastAsiaTheme="minorHAnsi" w:hAnsi="Times New Roman"/>
          <w:sz w:val="24"/>
          <w:szCs w:val="24"/>
        </w:rPr>
        <w:t xml:space="preserve">predlaže Upravnom vijeću usvajanje prijedloga polugodišnjeg i godišnjeg izvještaja o </w:t>
      </w:r>
    </w:p>
    <w:p w14:paraId="73BAC5EE" w14:textId="334674DB" w:rsidR="006C00F3" w:rsidRPr="003A3042" w:rsidRDefault="00CF51FD" w:rsidP="006C00F3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>
        <w:rPr>
          <w:rStyle w:val="fontstyle01"/>
          <w:rFonts w:ascii="Times New Roman" w:eastAsiaTheme="minorHAnsi" w:hAnsi="Times New Roman"/>
          <w:sz w:val="24"/>
          <w:szCs w:val="24"/>
        </w:rPr>
        <w:t xml:space="preserve">    </w:t>
      </w:r>
      <w:r w:rsidR="006C00F3" w:rsidRPr="003A3042">
        <w:rPr>
          <w:rStyle w:val="fontstyle01"/>
          <w:rFonts w:ascii="Times New Roman" w:eastAsiaTheme="minorHAnsi" w:hAnsi="Times New Roman"/>
          <w:sz w:val="24"/>
          <w:szCs w:val="24"/>
        </w:rPr>
        <w:t>izvršenju financijskog plana, u skladu sa Zakonom o proračunu</w:t>
      </w:r>
    </w:p>
    <w:p w14:paraId="2F4BB910" w14:textId="7C75B54B" w:rsidR="00CF51FD" w:rsidRDefault="006C00F3" w:rsidP="003A3042">
      <w:pPr>
        <w:spacing w:after="0" w:line="276" w:lineRule="auto"/>
        <w:jc w:val="both"/>
        <w:rPr>
          <w:rStyle w:val="fontstyle01"/>
          <w:rFonts w:ascii="Times New Roman" w:eastAsiaTheme="minorHAnsi" w:hAnsi="Times New Roman"/>
          <w:sz w:val="24"/>
          <w:szCs w:val="24"/>
        </w:rPr>
      </w:pPr>
      <w:r w:rsidRPr="003A3042">
        <w:rPr>
          <w:rFonts w:ascii="Times New Roman" w:hAnsi="Times New Roman" w:cs="Times New Roman"/>
          <w:sz w:val="24"/>
          <w:szCs w:val="24"/>
        </w:rPr>
        <w:t xml:space="preserve">– </w:t>
      </w:r>
      <w:r w:rsidRPr="003A3042">
        <w:rPr>
          <w:rStyle w:val="fontstyle01"/>
          <w:rFonts w:ascii="Times New Roman" w:eastAsiaTheme="minorHAnsi" w:hAnsi="Times New Roman"/>
          <w:sz w:val="24"/>
          <w:szCs w:val="24"/>
        </w:rPr>
        <w:t>izrađuje i predaje financijske izvještaje u skladu s propisima kojima je uređeno predavanje</w:t>
      </w:r>
    </w:p>
    <w:p w14:paraId="47D9B6AC" w14:textId="65098543" w:rsidR="00211DCA" w:rsidRPr="00211DCA" w:rsidRDefault="003A3042" w:rsidP="00211DC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eastAsiaTheme="minorHAnsi" w:hAnsi="Times New Roman"/>
          <w:sz w:val="24"/>
          <w:szCs w:val="24"/>
        </w:rPr>
        <w:t xml:space="preserve"> </w:t>
      </w:r>
      <w:r w:rsidR="006C00F3" w:rsidRPr="003A3042">
        <w:rPr>
          <w:rStyle w:val="fontstyle01"/>
          <w:rFonts w:ascii="Times New Roman" w:eastAsiaTheme="minorHAnsi" w:hAnsi="Times New Roman"/>
          <w:sz w:val="24"/>
          <w:szCs w:val="24"/>
        </w:rPr>
        <w:t xml:space="preserve"> </w:t>
      </w:r>
      <w:r w:rsidR="00CF51FD">
        <w:rPr>
          <w:rStyle w:val="fontstyle01"/>
          <w:rFonts w:ascii="Times New Roman" w:eastAsiaTheme="minorHAnsi" w:hAnsi="Times New Roman"/>
          <w:sz w:val="24"/>
          <w:szCs w:val="24"/>
        </w:rPr>
        <w:t xml:space="preserve"> </w:t>
      </w:r>
      <w:r w:rsidR="006C00F3" w:rsidRPr="00211DCA">
        <w:rPr>
          <w:rStyle w:val="fontstyle01"/>
          <w:rFonts w:ascii="Times New Roman" w:eastAsiaTheme="minorHAnsi" w:hAnsi="Times New Roman" w:cs="Times New Roman"/>
          <w:sz w:val="24"/>
          <w:szCs w:val="24"/>
        </w:rPr>
        <w:t>financijskih</w:t>
      </w:r>
      <w:r w:rsidRPr="00211DCA">
        <w:rPr>
          <w:rStyle w:val="fontstyle01"/>
          <w:rFonts w:ascii="Times New Roman" w:eastAsiaTheme="minorHAnsi" w:hAnsi="Times New Roman" w:cs="Times New Roman"/>
          <w:sz w:val="24"/>
          <w:szCs w:val="24"/>
        </w:rPr>
        <w:t xml:space="preserve"> izvještaja u sustavu proračuna</w:t>
      </w:r>
    </w:p>
    <w:p w14:paraId="73A05AEE" w14:textId="77777777" w:rsidR="00211DCA" w:rsidRPr="00211DCA" w:rsidRDefault="00FA2280" w:rsidP="003A304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211DCA">
        <w:t>–</w:t>
      </w:r>
      <w:r w:rsidR="00C34938" w:rsidRPr="00211DCA">
        <w:t xml:space="preserve"> provodi odluke Upravnog vijeća</w:t>
      </w:r>
      <w:r w:rsidRPr="00211DCA">
        <w:br/>
        <w:t xml:space="preserve">– predlaže </w:t>
      </w:r>
      <w:r w:rsidR="00C34938" w:rsidRPr="00211DCA">
        <w:t>Upravnom vijeću druge opće akte</w:t>
      </w:r>
    </w:p>
    <w:p w14:paraId="76EA78E2" w14:textId="108DBA20" w:rsidR="00C34938" w:rsidRPr="00211DCA" w:rsidRDefault="00211DCA" w:rsidP="00211D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DCA">
        <w:rPr>
          <w:rFonts w:ascii="Times New Roman" w:hAnsi="Times New Roman" w:cs="Times New Roman"/>
          <w:sz w:val="24"/>
          <w:szCs w:val="24"/>
        </w:rPr>
        <w:t>– donosi opće akte Centa, osim onih koje donosi neko drugo tijelo sukladno Statutu i zakonu</w:t>
      </w:r>
      <w:r w:rsidR="00FA2280" w:rsidRPr="00211DCA">
        <w:rPr>
          <w:rFonts w:ascii="Times New Roman" w:hAnsi="Times New Roman" w:cs="Times New Roman"/>
          <w:sz w:val="24"/>
          <w:szCs w:val="24"/>
        </w:rPr>
        <w:br/>
        <w:t>– podnosi Upravnom vijeću</w:t>
      </w:r>
      <w:r w:rsidR="00D4256F" w:rsidRPr="00211DCA">
        <w:rPr>
          <w:rFonts w:ascii="Times New Roman" w:hAnsi="Times New Roman" w:cs="Times New Roman"/>
          <w:sz w:val="24"/>
          <w:szCs w:val="24"/>
        </w:rPr>
        <w:t>, Osnivaču</w:t>
      </w:r>
      <w:r w:rsidR="00FA2280" w:rsidRPr="00211DCA">
        <w:rPr>
          <w:rFonts w:ascii="Times New Roman" w:hAnsi="Times New Roman" w:cs="Times New Roman"/>
          <w:sz w:val="24"/>
          <w:szCs w:val="24"/>
        </w:rPr>
        <w:t xml:space="preserve"> i drugim nadležnim tijelima izvješće o radu i</w:t>
      </w:r>
    </w:p>
    <w:p w14:paraId="66521D66" w14:textId="77777777" w:rsidR="00C34938" w:rsidRPr="00211DCA" w:rsidRDefault="00C34938" w:rsidP="00C3493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211DCA">
        <w:t xml:space="preserve">   poslovanju Centra</w:t>
      </w:r>
      <w:r w:rsidR="00FA2280" w:rsidRPr="00211DCA">
        <w:br/>
        <w:t>– donos</w:t>
      </w:r>
      <w:r w:rsidRPr="00211DCA">
        <w:t>i plan nabave</w:t>
      </w:r>
      <w:r w:rsidR="00FA2280" w:rsidRPr="00211DCA">
        <w:br/>
        <w:t>– u ime Centra sklapa pravne poslove o stjecanju, opterećivanju ili otuđivanju pokretne i</w:t>
      </w:r>
    </w:p>
    <w:p w14:paraId="680B6E1C" w14:textId="77777777" w:rsidR="00C34938" w:rsidRDefault="00C34938" w:rsidP="00C3493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211DCA">
        <w:t xml:space="preserve">  </w:t>
      </w:r>
      <w:r w:rsidR="00FA2280" w:rsidRPr="00211DCA">
        <w:t xml:space="preserve"> nematerijalne imovine, o uslugama</w:t>
      </w:r>
      <w:r w:rsidR="00FA2280" w:rsidRPr="007F73E3">
        <w:t xml:space="preserve"> i ulaganjima te nabavi pojedinačne vrijednosti do </w:t>
      </w:r>
      <w:r w:rsidR="008369F4">
        <w:t>___</w:t>
      </w:r>
      <w:r w:rsidR="00082E66">
        <w:t>__</w:t>
      </w:r>
    </w:p>
    <w:p w14:paraId="6EEB9E23" w14:textId="77777777" w:rsidR="00C34938" w:rsidRDefault="00C34938" w:rsidP="00C3493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082E66">
        <w:t xml:space="preserve"> </w:t>
      </w:r>
      <w:r w:rsidR="008369F4">
        <w:t>eura</w:t>
      </w:r>
      <w:r w:rsidR="00FA2280" w:rsidRPr="007F73E3">
        <w:t xml:space="preserve"> (bez PDV-a), a preko </w:t>
      </w:r>
      <w:r w:rsidR="008369F4">
        <w:t>____</w:t>
      </w:r>
      <w:r w:rsidR="00082E66">
        <w:t>___</w:t>
      </w:r>
      <w:r w:rsidR="008369F4">
        <w:t>eura</w:t>
      </w:r>
      <w:r w:rsidR="00FA2280" w:rsidRPr="007F73E3">
        <w:t xml:space="preserve"> (bez PDV-a) prema prethodnoj odluci Upravnog</w:t>
      </w:r>
    </w:p>
    <w:p w14:paraId="47B79056" w14:textId="787415ED" w:rsidR="00A41AEE" w:rsidRPr="007F73E3" w:rsidRDefault="00C34938" w:rsidP="00A41AEE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</w:t>
      </w:r>
      <w:r w:rsidR="00FA2280" w:rsidRPr="007F73E3">
        <w:t xml:space="preserve"> </w:t>
      </w:r>
      <w:r>
        <w:t xml:space="preserve"> </w:t>
      </w:r>
      <w:r w:rsidR="00FA2280" w:rsidRPr="007F73E3">
        <w:t>vijeća uz pret</w:t>
      </w:r>
      <w:r w:rsidR="008369F4">
        <w:t xml:space="preserve">hodnu suglasnost </w:t>
      </w:r>
      <w:r w:rsidR="00C508C1">
        <w:t>Osnivača</w:t>
      </w:r>
      <w:r w:rsidR="00FA2280" w:rsidRPr="007F73E3">
        <w:br/>
        <w:t>– daje pisanu punomoć drugoj osobi za zastupanje Centra u pravnom prometu</w:t>
      </w:r>
      <w:r w:rsidR="00FA2280" w:rsidRPr="007F73E3">
        <w:br/>
        <w:t>– donosi odluke o popisu imovine, potraživanja i obveza Centra</w:t>
      </w:r>
      <w:r w:rsidR="00FA2280" w:rsidRPr="007F73E3">
        <w:br/>
        <w:t>– donosi odluke o imenovanju članova povjerenstva i radnih skupina</w:t>
      </w:r>
      <w:r w:rsidR="00FA2280" w:rsidRPr="007F73E3">
        <w:br/>
        <w:t>– imenuje voditelje ustrojbenih jedinica</w:t>
      </w:r>
      <w:r w:rsidR="00FA2280" w:rsidRPr="007F73E3">
        <w:br/>
        <w:t xml:space="preserve">– određuje osobe ovlaštene za potpisivanje financijske i druge </w:t>
      </w:r>
      <w:r w:rsidR="00FA2280" w:rsidRPr="00237A8D">
        <w:t>dokumentacije</w:t>
      </w:r>
      <w:r w:rsidR="00135FC8" w:rsidRPr="00237A8D">
        <w:t xml:space="preserve"> C</w:t>
      </w:r>
      <w:r w:rsidR="00135FC8" w:rsidRPr="00135FC8">
        <w:t>entra</w:t>
      </w:r>
    </w:p>
    <w:p w14:paraId="114B17E8" w14:textId="75D92D8D" w:rsidR="00557EC0" w:rsidRDefault="00FA2280" w:rsidP="00C3493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>– nakon provedenog javnog natječaja odlučuje o zasnivanju radnog odnosa</w:t>
      </w:r>
      <w:r w:rsidR="00E711AC">
        <w:t xml:space="preserve"> radnika</w:t>
      </w:r>
      <w:r w:rsidRPr="007F73E3">
        <w:br/>
        <w:t xml:space="preserve">– odlučuje o </w:t>
      </w:r>
      <w:r w:rsidR="00557EC0" w:rsidRPr="007F73E3">
        <w:t xml:space="preserve">pravima i obvezama </w:t>
      </w:r>
      <w:r w:rsidR="00557EC0">
        <w:t>radnika</w:t>
      </w:r>
      <w:r w:rsidR="00557EC0" w:rsidRPr="007F73E3">
        <w:t xml:space="preserve"> iz rad</w:t>
      </w:r>
      <w:r w:rsidR="00557EC0">
        <w:t xml:space="preserve">nog odnosa, o </w:t>
      </w:r>
      <w:r w:rsidRPr="007F73E3">
        <w:t>prestanku radnog odnosa</w:t>
      </w:r>
    </w:p>
    <w:p w14:paraId="07A13EE0" w14:textId="77777777" w:rsidR="001101A4" w:rsidRDefault="00FA2280" w:rsidP="00135FC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 xml:space="preserve">– osigurava pravodobnu pripremu i stručnu obradu svih materijala koji se razmatraju na </w:t>
      </w:r>
    </w:p>
    <w:p w14:paraId="23EAE217" w14:textId="604CD1D6" w:rsidR="00FA2280" w:rsidRPr="00135FC8" w:rsidRDefault="001101A4" w:rsidP="00135FC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>sj</w:t>
      </w:r>
      <w:r>
        <w:t>ednicama Upravnog vijeća Centra</w:t>
      </w:r>
      <w:r w:rsidR="00FA2280" w:rsidRPr="007F73E3">
        <w:br/>
        <w:t xml:space="preserve">– obavlja i druge poslove utvrđene zakonom, ovim </w:t>
      </w:r>
      <w:r w:rsidR="008748C5">
        <w:t>Statutom</w:t>
      </w:r>
      <w:r w:rsidR="00FA2280" w:rsidRPr="007F73E3">
        <w:t xml:space="preserve"> i drugim općim aktima Centra.</w:t>
      </w:r>
    </w:p>
    <w:p w14:paraId="434BFE91" w14:textId="77777777" w:rsidR="005916F6" w:rsidRPr="007F73E3" w:rsidRDefault="005916F6" w:rsidP="001604A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4F04382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27.</w:t>
      </w:r>
    </w:p>
    <w:p w14:paraId="0C11BEF2" w14:textId="04986C79" w:rsidR="001A0E3F" w:rsidRDefault="00FA2280" w:rsidP="001E5878">
      <w:pPr>
        <w:pStyle w:val="StandardWeb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7F73E3">
        <w:t xml:space="preserve">Ravnatelja Centra imenuje i razrješava gradonačelnik </w:t>
      </w:r>
      <w:r w:rsidR="00FC5808">
        <w:t xml:space="preserve">na temelju provedenog javnog natječaja, </w:t>
      </w:r>
      <w:r w:rsidR="001E5878">
        <w:t xml:space="preserve">uz </w:t>
      </w:r>
      <w:r w:rsidR="001E5878" w:rsidRPr="00EC74AF">
        <w:t>prethodno mišljenje Upravnog vijeća.</w:t>
      </w:r>
      <w:r w:rsidR="001E5878" w:rsidRPr="00EC74AF">
        <w:br/>
      </w:r>
      <w:r w:rsidR="001E5878">
        <w:tab/>
        <w:t>Javni natječaj</w:t>
      </w:r>
      <w:r w:rsidR="001E5878" w:rsidRPr="001E5878">
        <w:t xml:space="preserve"> </w:t>
      </w:r>
      <w:r w:rsidR="001E5878" w:rsidRPr="007F73E3">
        <w:t>raspisuje i provodi Upravno vijeće Centra.</w:t>
      </w:r>
      <w:r w:rsidRPr="007F73E3">
        <w:br/>
      </w:r>
      <w:r w:rsidR="00235E38">
        <w:t xml:space="preserve">            </w:t>
      </w:r>
      <w:r w:rsidRPr="007F73E3">
        <w:t>Javni natječaj raspisuje se najkasnije tri mjeseca prije isteka mandata ravnatelja, a rok za podnošenje prijave ne može biti kraći od 30 dana.</w:t>
      </w:r>
    </w:p>
    <w:p w14:paraId="2AFBB2A5" w14:textId="77777777" w:rsidR="00D62646" w:rsidRDefault="001A0E3F" w:rsidP="000319A0">
      <w:pPr>
        <w:pStyle w:val="box47168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31F20"/>
        </w:rPr>
      </w:pPr>
      <w:r w:rsidRPr="001A0E3F">
        <w:rPr>
          <w:color w:val="231F20"/>
        </w:rPr>
        <w:lastRenderedPageBreak/>
        <w:t xml:space="preserve">Ne raspiše li </w:t>
      </w:r>
      <w:r>
        <w:rPr>
          <w:color w:val="231F20"/>
        </w:rPr>
        <w:t>Centar</w:t>
      </w:r>
      <w:r w:rsidRPr="001A0E3F">
        <w:rPr>
          <w:color w:val="231F20"/>
        </w:rPr>
        <w:t xml:space="preserve"> javni natječaj za imenovanje ravnatelja u propisano</w:t>
      </w:r>
      <w:r>
        <w:rPr>
          <w:color w:val="231F20"/>
        </w:rPr>
        <w:t>me roku, natječaj će raspisati O</w:t>
      </w:r>
      <w:r w:rsidRPr="001A0E3F">
        <w:rPr>
          <w:color w:val="231F20"/>
        </w:rPr>
        <w:t>snivač.</w:t>
      </w:r>
    </w:p>
    <w:p w14:paraId="1E4E5FE6" w14:textId="74F80567" w:rsidR="00D62646" w:rsidRPr="00D62646" w:rsidRDefault="00D62646" w:rsidP="000319A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646">
        <w:rPr>
          <w:rFonts w:ascii="Times New Roman" w:hAnsi="Times New Roman"/>
          <w:sz w:val="24"/>
          <w:szCs w:val="24"/>
        </w:rPr>
        <w:t xml:space="preserve">U javnom natječaju se navode uvjeti koje kandidat mora ispunjavati, </w:t>
      </w:r>
      <w:r>
        <w:rPr>
          <w:rFonts w:ascii="Times New Roman" w:hAnsi="Times New Roman"/>
          <w:sz w:val="24"/>
          <w:szCs w:val="24"/>
        </w:rPr>
        <w:t xml:space="preserve">vrijeme na koje se ravnatelj </w:t>
      </w:r>
      <w:r w:rsidRPr="00D62646">
        <w:rPr>
          <w:rFonts w:ascii="Times New Roman" w:hAnsi="Times New Roman"/>
          <w:sz w:val="24"/>
          <w:szCs w:val="24"/>
        </w:rPr>
        <w:t>imenuje, rok za podnošenje prijava i rok u kojemu će prijavljeni kandidati biti obaviješteni o izboru.</w:t>
      </w:r>
    </w:p>
    <w:p w14:paraId="3D8D5732" w14:textId="1F762A86" w:rsidR="00E220D0" w:rsidRDefault="00D62646" w:rsidP="00BA1C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824">
        <w:rPr>
          <w:rFonts w:ascii="Times New Roman" w:hAnsi="Times New Roman" w:cs="Times New Roman"/>
          <w:sz w:val="24"/>
          <w:szCs w:val="24"/>
        </w:rPr>
        <w:t xml:space="preserve">Rok do kojeg u kojem se kandidati obavještavaju o izboru ne može biti dulji od </w:t>
      </w:r>
      <w:r w:rsidR="00E220D0">
        <w:rPr>
          <w:rFonts w:ascii="Times New Roman" w:hAnsi="Times New Roman" w:cs="Times New Roman"/>
          <w:sz w:val="24"/>
          <w:szCs w:val="24"/>
        </w:rPr>
        <w:t xml:space="preserve">četrdeset </w:t>
      </w:r>
      <w:r w:rsidR="00E220D0" w:rsidRPr="00533824">
        <w:rPr>
          <w:rFonts w:ascii="Times New Roman" w:hAnsi="Times New Roman" w:cs="Times New Roman"/>
          <w:sz w:val="24"/>
          <w:szCs w:val="24"/>
        </w:rPr>
        <w:t>i pet dana od dana isteka roka za podnošenje prijava.</w:t>
      </w:r>
    </w:p>
    <w:p w14:paraId="17C83D01" w14:textId="6B945EC4" w:rsidR="003B0F78" w:rsidRDefault="00FA2280" w:rsidP="003B0F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824">
        <w:rPr>
          <w:rFonts w:ascii="Times New Roman" w:hAnsi="Times New Roman" w:cs="Times New Roman"/>
          <w:sz w:val="24"/>
          <w:szCs w:val="24"/>
        </w:rPr>
        <w:t>Javni natječaj se objavljuje na mrežnim stranicama Centra i u „Narodnim novinama“.</w:t>
      </w:r>
      <w:r w:rsidRPr="00533824">
        <w:rPr>
          <w:rFonts w:ascii="Times New Roman" w:hAnsi="Times New Roman" w:cs="Times New Roman"/>
          <w:sz w:val="24"/>
          <w:szCs w:val="24"/>
        </w:rPr>
        <w:br/>
      </w:r>
      <w:r w:rsidR="00235E38" w:rsidRPr="005338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3824">
        <w:rPr>
          <w:rFonts w:ascii="Times New Roman" w:hAnsi="Times New Roman" w:cs="Times New Roman"/>
          <w:sz w:val="24"/>
          <w:szCs w:val="24"/>
        </w:rPr>
        <w:t>Ravnatelj se imenuje na četiri godine</w:t>
      </w:r>
      <w:r w:rsidR="00EB2E06">
        <w:rPr>
          <w:rFonts w:ascii="Times New Roman" w:hAnsi="Times New Roman" w:cs="Times New Roman"/>
          <w:sz w:val="24"/>
          <w:szCs w:val="24"/>
        </w:rPr>
        <w:t>,</w:t>
      </w:r>
      <w:r w:rsidR="00EB2E06" w:rsidRPr="00EB2E06">
        <w:rPr>
          <w:rFonts w:ascii="Times New Roman" w:hAnsi="Times New Roman"/>
          <w:sz w:val="24"/>
          <w:szCs w:val="24"/>
        </w:rPr>
        <w:t xml:space="preserve"> </w:t>
      </w:r>
      <w:r w:rsidR="00EB2E06" w:rsidRPr="00210640">
        <w:rPr>
          <w:rFonts w:ascii="Times New Roman" w:hAnsi="Times New Roman"/>
          <w:sz w:val="24"/>
          <w:szCs w:val="24"/>
        </w:rPr>
        <w:t xml:space="preserve">a ista osoba može biti ponovno imenovana za ravnatelja </w:t>
      </w:r>
      <w:r w:rsidR="00EB2E06">
        <w:rPr>
          <w:rFonts w:ascii="Times New Roman" w:hAnsi="Times New Roman"/>
          <w:sz w:val="24"/>
          <w:szCs w:val="24"/>
        </w:rPr>
        <w:t xml:space="preserve">Centra </w:t>
      </w:r>
      <w:r w:rsidR="00EB2E06" w:rsidRPr="00210640">
        <w:rPr>
          <w:rFonts w:ascii="Times New Roman" w:hAnsi="Times New Roman"/>
          <w:sz w:val="24"/>
          <w:szCs w:val="24"/>
        </w:rPr>
        <w:t>na temelju javnog natječaja.</w:t>
      </w:r>
      <w:r w:rsidRPr="00533824">
        <w:rPr>
          <w:rFonts w:ascii="Times New Roman" w:hAnsi="Times New Roman" w:cs="Times New Roman"/>
          <w:sz w:val="24"/>
          <w:szCs w:val="24"/>
        </w:rPr>
        <w:br/>
      </w:r>
      <w:r w:rsidR="00050887" w:rsidRPr="00533824">
        <w:rPr>
          <w:rFonts w:ascii="Times New Roman" w:hAnsi="Times New Roman" w:cs="Times New Roman"/>
          <w:sz w:val="24"/>
          <w:szCs w:val="24"/>
        </w:rPr>
        <w:t xml:space="preserve">            Uz prijavu na javni natječaj obvezno se prilaže program rada za četverogodišnje </w:t>
      </w:r>
      <w:r w:rsidR="003B0F78">
        <w:rPr>
          <w:rFonts w:ascii="Times New Roman" w:hAnsi="Times New Roman" w:cs="Times New Roman"/>
          <w:sz w:val="24"/>
          <w:szCs w:val="24"/>
        </w:rPr>
        <w:t>razdoblje na temelju</w:t>
      </w:r>
      <w:r w:rsidR="003B0F78" w:rsidRPr="003B0F78">
        <w:rPr>
          <w:rFonts w:ascii="Times New Roman" w:hAnsi="Times New Roman" w:cs="Times New Roman"/>
          <w:sz w:val="24"/>
          <w:szCs w:val="24"/>
        </w:rPr>
        <w:t xml:space="preserve"> </w:t>
      </w:r>
      <w:r w:rsidR="003B0F78" w:rsidRPr="00533824">
        <w:rPr>
          <w:rFonts w:ascii="Times New Roman" w:hAnsi="Times New Roman" w:cs="Times New Roman"/>
          <w:sz w:val="24"/>
          <w:szCs w:val="24"/>
        </w:rPr>
        <w:t>kojega se imenuje ravnatelj.</w:t>
      </w:r>
    </w:p>
    <w:p w14:paraId="76027268" w14:textId="7E9A07EB" w:rsidR="00D208B1" w:rsidRPr="00AE78E8" w:rsidRDefault="00AE78E8" w:rsidP="00AE78E8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78E8">
        <w:rPr>
          <w:rFonts w:ascii="Times New Roman" w:hAnsi="Times New Roman"/>
          <w:sz w:val="24"/>
          <w:szCs w:val="24"/>
        </w:rPr>
        <w:t>Centar</w:t>
      </w:r>
      <w:r w:rsidR="00D208B1" w:rsidRPr="00AE78E8">
        <w:rPr>
          <w:rFonts w:ascii="Times New Roman" w:hAnsi="Times New Roman"/>
          <w:sz w:val="24"/>
          <w:szCs w:val="24"/>
        </w:rPr>
        <w:t xml:space="preserve"> je duž</w:t>
      </w:r>
      <w:r w:rsidRPr="00AE78E8">
        <w:rPr>
          <w:rFonts w:ascii="Times New Roman" w:hAnsi="Times New Roman"/>
          <w:sz w:val="24"/>
          <w:szCs w:val="24"/>
        </w:rPr>
        <w:t>an</w:t>
      </w:r>
      <w:r w:rsidR="00D208B1" w:rsidRPr="00AE78E8">
        <w:rPr>
          <w:rFonts w:ascii="Times New Roman" w:hAnsi="Times New Roman"/>
          <w:sz w:val="24"/>
          <w:szCs w:val="24"/>
        </w:rPr>
        <w:t xml:space="preserve"> u roku određenom u natječaju obavijestiti svakog prijavljenog kandidata o izboru i dati mu pouku o njegovom pravu da pregleda natječajni materijal i da u roku od petnaest dana od dana primitka obavijesti može zahtijevati sudsku zaštitu kod nadležnog suda.</w:t>
      </w:r>
    </w:p>
    <w:p w14:paraId="066E202F" w14:textId="5F46BC97" w:rsidR="00542B86" w:rsidRDefault="00D208B1" w:rsidP="0092032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78E8">
        <w:rPr>
          <w:rFonts w:ascii="Times New Roman" w:hAnsi="Times New Roman"/>
          <w:sz w:val="24"/>
          <w:szCs w:val="24"/>
        </w:rPr>
        <w:t>Osoba koja je podnijela prijavu na natječaj može pobijati tužbom odluku o imenovanju zbog bitne povrede postupaka ili zbog toga što izabrani kandidat ne ispunjava uvjete koji su objavljeni u natječaju.</w:t>
      </w:r>
    </w:p>
    <w:p w14:paraId="37BDE5F1" w14:textId="77777777" w:rsidR="00EC0609" w:rsidRPr="00920325" w:rsidRDefault="00EC0609" w:rsidP="0092032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FC30C0" w14:textId="77777777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28.</w:t>
      </w:r>
    </w:p>
    <w:p w14:paraId="176784B6" w14:textId="77777777" w:rsidR="00DF69EB" w:rsidRDefault="00FA2280" w:rsidP="00542B8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Za ravnatelja Centra može se imenovati osoba koja ispunjava sljedeće uvjete:</w:t>
      </w:r>
      <w:r w:rsidRPr="007F73E3">
        <w:br/>
        <w:t>– završen diplomski sveučilišni studij ili integrirani preddiplomski i diplomski sveučilišni</w:t>
      </w:r>
    </w:p>
    <w:p w14:paraId="437145F2" w14:textId="4A5A2CE3" w:rsidR="00DF69EB" w:rsidRDefault="00DF69EB" w:rsidP="00DF69E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FA2280" w:rsidRPr="007F73E3">
        <w:t xml:space="preserve"> studij ili specijalistički diplomski stručni studi</w:t>
      </w:r>
      <w:r>
        <w:t>j ili s njim izjednačeni studij</w:t>
      </w:r>
      <w:r w:rsidR="00FA2280" w:rsidRPr="007F73E3">
        <w:br/>
        <w:t xml:space="preserve">– koja se odlikuje stručnim, radnim </w:t>
      </w:r>
      <w:r>
        <w:t>i organizacijskim sposobnostima</w:t>
      </w:r>
      <w:r w:rsidR="00FA2280" w:rsidRPr="007F73E3">
        <w:br/>
        <w:t>– koja ima pet godina rad</w:t>
      </w:r>
      <w:r w:rsidR="003D0B2F">
        <w:t xml:space="preserve">nog staža </w:t>
      </w:r>
      <w:r w:rsidR="008E329A">
        <w:t xml:space="preserve">u propisanoj vrsti i stupnju </w:t>
      </w:r>
      <w:r w:rsidR="00983F44">
        <w:t>obrazovanja</w:t>
      </w:r>
      <w:r w:rsidR="008E329A">
        <w:t xml:space="preserve"> iz stavka 1.</w:t>
      </w:r>
    </w:p>
    <w:p w14:paraId="6FB10AD7" w14:textId="77777777" w:rsidR="007D53B1" w:rsidRDefault="00DF69EB" w:rsidP="00DF69E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8E329A">
        <w:t xml:space="preserve"> podstavka 1. ovoga članka</w:t>
      </w:r>
      <w:r w:rsidR="00417BEB">
        <w:br/>
        <w:t>–</w:t>
      </w:r>
      <w:r w:rsidR="006466EC">
        <w:t xml:space="preserve"> </w:t>
      </w:r>
      <w:r w:rsidR="00FA2280" w:rsidRPr="00CC4472">
        <w:t xml:space="preserve">protiv koje se ne vodi kazneni postupak što se dokazuje uvjerenjem pribavljenim od </w:t>
      </w:r>
    </w:p>
    <w:p w14:paraId="0C413EEC" w14:textId="77777777" w:rsidR="007D53B1" w:rsidRDefault="007D53B1" w:rsidP="00DF69E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CC4472">
        <w:t>nadlež</w:t>
      </w:r>
      <w:r w:rsidR="006916D2" w:rsidRPr="00CC4472">
        <w:t xml:space="preserve">nog suda ili sustavom e-Građani, </w:t>
      </w:r>
      <w:r w:rsidR="00FA2280" w:rsidRPr="00CC4472">
        <w:t>koje ne smije biti starije od 15 dana od podnošenja</w:t>
      </w:r>
    </w:p>
    <w:p w14:paraId="317F0A46" w14:textId="0B25581E" w:rsidR="006916D2" w:rsidRPr="00CC4472" w:rsidRDefault="007D53B1" w:rsidP="00DF69E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FA2280" w:rsidRPr="00CC4472">
        <w:t xml:space="preserve"> prijave.</w:t>
      </w:r>
    </w:p>
    <w:p w14:paraId="4697DDDD" w14:textId="6058EC59" w:rsidR="00417BEB" w:rsidRDefault="006916D2" w:rsidP="007D53B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33E">
        <w:rPr>
          <w:rFonts w:ascii="Times New Roman" w:hAnsi="Times New Roman"/>
          <w:sz w:val="24"/>
          <w:szCs w:val="24"/>
        </w:rPr>
        <w:t>Ravnatelj ne može biti osoba koja prema zakonu kojim se uređuju trgovačka društva ne može biti članom uprave trgovačkog društva.</w:t>
      </w:r>
    </w:p>
    <w:p w14:paraId="253713F5" w14:textId="77777777" w:rsidR="00082E66" w:rsidRDefault="00082E66" w:rsidP="00056EC8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4A5015BF" w14:textId="66D82100" w:rsidR="00082E66" w:rsidRPr="00B145EA" w:rsidRDefault="00082E66" w:rsidP="00B145EA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</w:t>
      </w:r>
      <w:r>
        <w:t>lanak 2</w:t>
      </w:r>
      <w:r w:rsidR="00240963">
        <w:t>9.</w:t>
      </w:r>
    </w:p>
    <w:p w14:paraId="659DD807" w14:textId="22CC6F99" w:rsidR="00082E66" w:rsidRPr="003A3629" w:rsidRDefault="00082E66" w:rsidP="00B145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3629">
        <w:rPr>
          <w:rFonts w:ascii="Times New Roman" w:hAnsi="Times New Roman"/>
          <w:sz w:val="24"/>
          <w:szCs w:val="24"/>
        </w:rPr>
        <w:t>Ako se na raspisani natječaj nitko ne prijavi ili nitko od prijavl</w:t>
      </w:r>
      <w:r w:rsidR="00270F68" w:rsidRPr="003A3629">
        <w:rPr>
          <w:rFonts w:ascii="Times New Roman" w:hAnsi="Times New Roman"/>
          <w:sz w:val="24"/>
          <w:szCs w:val="24"/>
        </w:rPr>
        <w:t xml:space="preserve">jenih kandidata ne bude izabran, </w:t>
      </w:r>
      <w:r w:rsidRPr="003A3629">
        <w:rPr>
          <w:rFonts w:ascii="Times New Roman" w:hAnsi="Times New Roman"/>
          <w:sz w:val="24"/>
          <w:szCs w:val="24"/>
        </w:rPr>
        <w:t xml:space="preserve"> natječaj će se ponoviti.</w:t>
      </w:r>
    </w:p>
    <w:p w14:paraId="73757322" w14:textId="1314CC2B" w:rsidR="00082E66" w:rsidRPr="003A3629" w:rsidRDefault="00082E66" w:rsidP="00270F6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3629">
        <w:rPr>
          <w:rFonts w:ascii="Times New Roman" w:hAnsi="Times New Roman"/>
          <w:sz w:val="24"/>
          <w:szCs w:val="24"/>
        </w:rPr>
        <w:tab/>
        <w:t xml:space="preserve">Do imenovanja ravnatelja na temelju ponovljenog natječaja imenovat će se vršitelj dužnosti ravnatelja </w:t>
      </w:r>
      <w:r w:rsidR="00B145EA" w:rsidRPr="003A3629">
        <w:rPr>
          <w:rFonts w:ascii="Times New Roman" w:hAnsi="Times New Roman"/>
          <w:sz w:val="24"/>
          <w:szCs w:val="24"/>
        </w:rPr>
        <w:t>Centra</w:t>
      </w:r>
      <w:r w:rsidRPr="003A3629">
        <w:rPr>
          <w:rFonts w:ascii="Times New Roman" w:hAnsi="Times New Roman"/>
          <w:sz w:val="24"/>
          <w:szCs w:val="24"/>
        </w:rPr>
        <w:t xml:space="preserve">. </w:t>
      </w:r>
    </w:p>
    <w:p w14:paraId="655B9780" w14:textId="270518A4" w:rsidR="00021C0D" w:rsidRDefault="00FA2280" w:rsidP="00021C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EC8">
        <w:rPr>
          <w:rFonts w:ascii="Times New Roman" w:hAnsi="Times New Roman" w:cs="Times New Roman"/>
          <w:sz w:val="24"/>
          <w:szCs w:val="24"/>
        </w:rPr>
        <w:t>Za vršitelja dužnosti ravnatelja gradonačelnik može do imenovanja ravnatelja, a najdulje do godinu dana, bez provođenja javnog natječaja, imenovati osobu koja ima obrazovanje propisano člank</w:t>
      </w:r>
      <w:r w:rsidR="00270F68">
        <w:rPr>
          <w:rFonts w:ascii="Times New Roman" w:hAnsi="Times New Roman" w:cs="Times New Roman"/>
          <w:sz w:val="24"/>
          <w:szCs w:val="24"/>
        </w:rPr>
        <w:t xml:space="preserve">om </w:t>
      </w:r>
      <w:r w:rsidR="00270F68" w:rsidRPr="003A3629">
        <w:rPr>
          <w:rFonts w:ascii="Times New Roman" w:hAnsi="Times New Roman" w:cs="Times New Roman"/>
          <w:sz w:val="24"/>
          <w:szCs w:val="24"/>
        </w:rPr>
        <w:t>28.</w:t>
      </w:r>
      <w:r w:rsidR="00270F68">
        <w:rPr>
          <w:rFonts w:ascii="Times New Roman" w:hAnsi="Times New Roman" w:cs="Times New Roman"/>
          <w:sz w:val="24"/>
          <w:szCs w:val="24"/>
        </w:rPr>
        <w:t xml:space="preserve"> ovog</w:t>
      </w:r>
      <w:r w:rsidR="00815C92">
        <w:rPr>
          <w:rFonts w:ascii="Times New Roman" w:hAnsi="Times New Roman" w:cs="Times New Roman"/>
          <w:sz w:val="24"/>
          <w:szCs w:val="24"/>
        </w:rPr>
        <w:t>a</w:t>
      </w:r>
      <w:r w:rsidR="00270F68">
        <w:rPr>
          <w:rFonts w:ascii="Times New Roman" w:hAnsi="Times New Roman" w:cs="Times New Roman"/>
          <w:sz w:val="24"/>
          <w:szCs w:val="24"/>
        </w:rPr>
        <w:t xml:space="preserve"> Statuta</w:t>
      </w:r>
      <w:r w:rsidRPr="00056EC8">
        <w:rPr>
          <w:rFonts w:ascii="Times New Roman" w:hAnsi="Times New Roman" w:cs="Times New Roman"/>
          <w:sz w:val="24"/>
          <w:szCs w:val="24"/>
        </w:rPr>
        <w:t xml:space="preserve">, a na ovu dužnost može se imenovati i osoba koja nije </w:t>
      </w:r>
      <w:r w:rsidR="00021C0D">
        <w:rPr>
          <w:rFonts w:ascii="Times New Roman" w:hAnsi="Times New Roman" w:cs="Times New Roman"/>
          <w:sz w:val="24"/>
          <w:szCs w:val="24"/>
        </w:rPr>
        <w:t>radnik Centra.</w:t>
      </w:r>
    </w:p>
    <w:p w14:paraId="37245329" w14:textId="4117F417" w:rsidR="005C18CC" w:rsidRDefault="00FA2280" w:rsidP="00021C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EC8">
        <w:rPr>
          <w:rFonts w:ascii="Times New Roman" w:hAnsi="Times New Roman" w:cs="Times New Roman"/>
          <w:sz w:val="24"/>
          <w:szCs w:val="24"/>
        </w:rPr>
        <w:t>Centar je dužan raspisati natječaj za ravnatelja u roku od 30 dana od dana imenovanja vršitelja dužnosti.</w:t>
      </w:r>
    </w:p>
    <w:p w14:paraId="40998157" w14:textId="77777777" w:rsidR="00270799" w:rsidRDefault="00270799" w:rsidP="005C18CC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34D2A49A" w14:textId="72CFF0F6" w:rsidR="00C51ED3" w:rsidRPr="00056EC8" w:rsidRDefault="005C18CC" w:rsidP="00270799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lastRenderedPageBreak/>
        <w:t>Č</w:t>
      </w:r>
      <w:r>
        <w:t xml:space="preserve">lanak </w:t>
      </w:r>
      <w:r w:rsidR="00240963">
        <w:t>30</w:t>
      </w:r>
      <w:r w:rsidRPr="007F73E3">
        <w:t>.</w:t>
      </w:r>
      <w:r w:rsidR="00FA2280" w:rsidRPr="00056EC8">
        <w:br/>
      </w:r>
      <w:r w:rsidR="00F90B8E">
        <w:t xml:space="preserve">  </w:t>
      </w:r>
      <w:r w:rsidR="00FA2280" w:rsidRPr="00056EC8">
        <w:t>U slučaju odsutnosti ravnatelja zamjenjuje ga radnik Centra kojeg on za to ovlasti.</w:t>
      </w:r>
    </w:p>
    <w:p w14:paraId="5A745985" w14:textId="1C281BF3" w:rsidR="00C51ED3" w:rsidRPr="00056EC8" w:rsidRDefault="00C51ED3" w:rsidP="00056EC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056EC8">
        <w:t xml:space="preserve"> </w:t>
      </w:r>
      <w:r w:rsidR="00CA0656">
        <w:t xml:space="preserve">        </w:t>
      </w:r>
      <w:r w:rsidR="00F90B8E">
        <w:t xml:space="preserve">  </w:t>
      </w:r>
      <w:r w:rsidR="00FA2280" w:rsidRPr="00056EC8">
        <w:t xml:space="preserve">Osoba koja zamjenjuje ravnatelja ne može biti radnik koji je član Upravnog vijeća. </w:t>
      </w:r>
      <w:r w:rsidRPr="00056EC8">
        <w:t xml:space="preserve"> </w:t>
      </w:r>
    </w:p>
    <w:p w14:paraId="5AE73CB2" w14:textId="370507F6" w:rsidR="00FA2280" w:rsidRPr="00056EC8" w:rsidRDefault="00C51ED3" w:rsidP="00A41501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56EC8">
        <w:t xml:space="preserve">        </w:t>
      </w:r>
      <w:r w:rsidR="00F90B8E">
        <w:t xml:space="preserve">   </w:t>
      </w:r>
      <w:r w:rsidR="00FA2280" w:rsidRPr="00056EC8">
        <w:t>Osoba koja zamjenjuje ravnatelja ima prava i ovlasti ravnatelja za vrijeme dok ga zamjenjuje, osim ako ravnatelj ne odredi drugačije.</w:t>
      </w:r>
    </w:p>
    <w:p w14:paraId="155EE6AA" w14:textId="77777777" w:rsidR="000E5BD8" w:rsidRPr="007F73E3" w:rsidRDefault="000E5BD8" w:rsidP="00A41501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741057BF" w14:textId="09FA6359" w:rsidR="00FA2280" w:rsidRDefault="004315D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31</w:t>
      </w:r>
      <w:r w:rsidR="00FA2280" w:rsidRPr="007F73E3">
        <w:t>.</w:t>
      </w:r>
    </w:p>
    <w:p w14:paraId="14F96825" w14:textId="2CB0AF49" w:rsidR="00BE7EA3" w:rsidRPr="00AC4E5F" w:rsidRDefault="00BE7EA3" w:rsidP="00BE7EA3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4E5F">
        <w:rPr>
          <w:rFonts w:ascii="Times New Roman" w:hAnsi="Times New Roman"/>
          <w:sz w:val="24"/>
          <w:szCs w:val="24"/>
        </w:rPr>
        <w:t>Ravnatelj Centra može biti razriješen prije isteka vremena na koje je imenovan.</w:t>
      </w:r>
    </w:p>
    <w:p w14:paraId="7D4ADC57" w14:textId="3E2682D9" w:rsidR="00770712" w:rsidRPr="008A1D87" w:rsidRDefault="00BE7EA3" w:rsidP="00AC4E5F">
      <w:pPr>
        <w:spacing w:after="48" w:line="276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C4E5F">
        <w:rPr>
          <w:rFonts w:ascii="Times New Roman" w:hAnsi="Times New Roman"/>
          <w:sz w:val="24"/>
          <w:szCs w:val="24"/>
        </w:rPr>
        <w:t>Upravno vijeće dužno je razriješiti ravnatelja Centra i prije isteka mandata na koji je imenovan</w:t>
      </w:r>
      <w:r w:rsidR="00AC4E5F" w:rsidRPr="00AC4E5F">
        <w:rPr>
          <w:rFonts w:ascii="Times New Roman" w:hAnsi="Times New Roman"/>
          <w:sz w:val="24"/>
          <w:szCs w:val="24"/>
        </w:rPr>
        <w:t>,</w:t>
      </w:r>
      <w:r w:rsidRPr="00AC4E5F">
        <w:rPr>
          <w:rFonts w:ascii="Times New Roman" w:hAnsi="Times New Roman"/>
          <w:sz w:val="24"/>
          <w:szCs w:val="24"/>
        </w:rPr>
        <w:t xml:space="preserve"> ako:</w:t>
      </w:r>
      <w:r w:rsidR="00FA2280" w:rsidRPr="00AC4E5F">
        <w:rPr>
          <w:rFonts w:ascii="Times New Roman" w:hAnsi="Times New Roman" w:cs="Times New Roman"/>
          <w:sz w:val="24"/>
          <w:szCs w:val="24"/>
        </w:rPr>
        <w:br/>
      </w:r>
      <w:r w:rsidR="00FA2280" w:rsidRPr="008A1D87">
        <w:rPr>
          <w:rFonts w:ascii="Times New Roman" w:hAnsi="Times New Roman" w:cs="Times New Roman"/>
          <w:sz w:val="24"/>
          <w:szCs w:val="24"/>
        </w:rPr>
        <w:t xml:space="preserve">– </w:t>
      </w:r>
      <w:r w:rsidR="00770712" w:rsidRPr="008A1D87">
        <w:rPr>
          <w:rFonts w:ascii="Times New Roman" w:hAnsi="Times New Roman" w:cs="Times New Roman"/>
          <w:sz w:val="24"/>
          <w:szCs w:val="24"/>
        </w:rPr>
        <w:t>ravnatelj to osobno zahtijeva</w:t>
      </w:r>
    </w:p>
    <w:p w14:paraId="571A1144" w14:textId="77777777" w:rsidR="002E2A1D" w:rsidRDefault="003C6CE6" w:rsidP="003C6CE6">
      <w:pPr>
        <w:spacing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A1D87">
        <w:rPr>
          <w:rFonts w:ascii="Times New Roman" w:hAnsi="Times New Roman" w:cs="Times New Roman"/>
          <w:sz w:val="24"/>
          <w:szCs w:val="24"/>
        </w:rPr>
        <w:t xml:space="preserve">– </w:t>
      </w:r>
      <w:r w:rsidRPr="008A1D87">
        <w:rPr>
          <w:rFonts w:ascii="Times New Roman" w:hAnsi="Times New Roman"/>
          <w:sz w:val="24"/>
          <w:szCs w:val="24"/>
        </w:rPr>
        <w:t>nastane neki od razloga koji prema posebnim propisima ili općim propisima o radu dovode</w:t>
      </w:r>
    </w:p>
    <w:p w14:paraId="6626EA6D" w14:textId="588931AC" w:rsidR="0003481D" w:rsidRPr="008A1D87" w:rsidRDefault="002E2A1D" w:rsidP="003C6CE6">
      <w:pPr>
        <w:spacing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6CE6" w:rsidRPr="008A1D87">
        <w:rPr>
          <w:rFonts w:ascii="Times New Roman" w:hAnsi="Times New Roman"/>
          <w:sz w:val="24"/>
          <w:szCs w:val="24"/>
        </w:rPr>
        <w:t xml:space="preserve"> do prestanka radnog odnosa</w:t>
      </w:r>
    </w:p>
    <w:p w14:paraId="7C5D890E" w14:textId="77777777" w:rsidR="002E2A1D" w:rsidRDefault="00FA2280" w:rsidP="0077071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70712">
        <w:t>–</w:t>
      </w:r>
      <w:r w:rsidR="0003481D">
        <w:t xml:space="preserve"> </w:t>
      </w:r>
      <w:r w:rsidRPr="007F73E3">
        <w:t>ravnatelj ne postupa sukladno propisima ili općim aktima Centra ili neo</w:t>
      </w:r>
      <w:r w:rsidR="0003481D">
        <w:t xml:space="preserve">pravdano </w:t>
      </w:r>
      <w:r w:rsidRPr="007F73E3">
        <w:t>ne</w:t>
      </w:r>
    </w:p>
    <w:p w14:paraId="571CE62F" w14:textId="77777777" w:rsidR="002E2A1D" w:rsidRDefault="002E2A1D" w:rsidP="0077071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</w:t>
      </w:r>
      <w:r w:rsidR="00FA2280" w:rsidRPr="007F73E3">
        <w:t xml:space="preserve"> </w:t>
      </w:r>
      <w:r>
        <w:t xml:space="preserve"> </w:t>
      </w:r>
      <w:r w:rsidR="00FA2280" w:rsidRPr="007F73E3">
        <w:t xml:space="preserve">izvršava odluke </w:t>
      </w:r>
      <w:r w:rsidR="0003481D">
        <w:t>Upravnog vijeća</w:t>
      </w:r>
      <w:r w:rsidR="00FA2280" w:rsidRPr="007F73E3">
        <w:t xml:space="preserve"> Centra ili </w:t>
      </w:r>
      <w:r>
        <w:t>postupa protivno njima</w:t>
      </w:r>
      <w:r w:rsidR="005C2246">
        <w:br/>
        <w:t xml:space="preserve">– </w:t>
      </w:r>
      <w:r w:rsidR="00FA2280" w:rsidRPr="007F73E3">
        <w:t>ravnatelj svojim nesavjesnim ili nepravilnim radom prouzroči Centru veću štetu ili ako</w:t>
      </w:r>
    </w:p>
    <w:p w14:paraId="55C6C947" w14:textId="77777777" w:rsidR="002E2A1D" w:rsidRDefault="002E2A1D" w:rsidP="0077071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FA2280" w:rsidRPr="007F73E3">
        <w:t xml:space="preserve"> zanemaruje ili nesavjesno obavlja svoje dužnosti tako da su nastale ili mogu nastati veće </w:t>
      </w:r>
    </w:p>
    <w:p w14:paraId="2B7E26CE" w14:textId="6D41EB8F" w:rsidR="00496930" w:rsidRDefault="002E2A1D" w:rsidP="0077071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>smetnje u obavljanju djelatnosti Centra</w:t>
      </w:r>
    </w:p>
    <w:p w14:paraId="551A507E" w14:textId="77777777" w:rsidR="00B81E66" w:rsidRDefault="00D84901" w:rsidP="00DE3D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84901">
        <w:t xml:space="preserve">– </w:t>
      </w:r>
      <w:r w:rsidRPr="00D84901">
        <w:rPr>
          <w:rFonts w:ascii="Times New Roman" w:hAnsi="Times New Roman"/>
          <w:sz w:val="24"/>
          <w:szCs w:val="24"/>
        </w:rPr>
        <w:t xml:space="preserve">je nalazom inspekcije ili drugih nadležnih tijela ili Osnivača ustanovljena teža povreda propisa </w:t>
      </w:r>
    </w:p>
    <w:p w14:paraId="3710DA7B" w14:textId="5229F84B" w:rsidR="00D84901" w:rsidRPr="00DE3D36" w:rsidRDefault="00B81E66" w:rsidP="00DE3D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84901" w:rsidRPr="00D84901">
        <w:rPr>
          <w:rFonts w:ascii="Times New Roman" w:hAnsi="Times New Roman"/>
          <w:sz w:val="24"/>
          <w:szCs w:val="24"/>
        </w:rPr>
        <w:t>i općih akata Centra ili su utvrđene teže</w:t>
      </w:r>
      <w:r>
        <w:rPr>
          <w:rFonts w:ascii="Times New Roman" w:hAnsi="Times New Roman"/>
          <w:sz w:val="24"/>
          <w:szCs w:val="24"/>
        </w:rPr>
        <w:t xml:space="preserve"> nepravilnost u radu ravnatelja</w:t>
      </w:r>
      <w:r w:rsidR="00D84901" w:rsidRPr="00D84901">
        <w:rPr>
          <w:rFonts w:ascii="Times New Roman" w:hAnsi="Times New Roman"/>
          <w:sz w:val="24"/>
          <w:szCs w:val="24"/>
        </w:rPr>
        <w:t xml:space="preserve">  </w:t>
      </w:r>
    </w:p>
    <w:p w14:paraId="0FCFF7A2" w14:textId="259E9F67" w:rsidR="00A929F8" w:rsidRDefault="006466EC" w:rsidP="00A20A78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– s</w:t>
      </w:r>
      <w:r w:rsidR="00496930">
        <w:t>u nastale zapreke za imenovanje iz članka 28.</w:t>
      </w:r>
      <w:r w:rsidR="00D84901">
        <w:t xml:space="preserve"> stavka 1. podstavka 4. i stavka 2. ovog</w:t>
      </w:r>
      <w:r w:rsidR="00800496">
        <w:t>a</w:t>
      </w:r>
      <w:r w:rsidR="00D84901">
        <w:t xml:space="preserve"> </w:t>
      </w:r>
    </w:p>
    <w:p w14:paraId="66104BE3" w14:textId="59D04C2B" w:rsidR="00DE3D36" w:rsidRDefault="00A929F8" w:rsidP="00A20A78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</w:t>
      </w:r>
      <w:r w:rsidR="00D84901">
        <w:t>Statuta.</w:t>
      </w:r>
      <w:r w:rsidR="00496930">
        <w:t xml:space="preserve">  </w:t>
      </w:r>
    </w:p>
    <w:p w14:paraId="2BE56658" w14:textId="77777777" w:rsidR="00320869" w:rsidRDefault="00DE3D36" w:rsidP="001A71D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71CB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DE3D36">
        <w:rPr>
          <w:rFonts w:ascii="Times New Roman" w:hAnsi="Times New Roman"/>
          <w:sz w:val="24"/>
          <w:szCs w:val="24"/>
        </w:rPr>
        <w:t>Upravno vijeće mora prije donošenja odluke o razrješenju obavijestiti ravnatelja o</w:t>
      </w:r>
    </w:p>
    <w:p w14:paraId="19836D7E" w14:textId="77288605" w:rsidR="00DE3D36" w:rsidRPr="00DE3D36" w:rsidRDefault="00320869" w:rsidP="001A71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razlozima za </w:t>
      </w:r>
      <w:r w:rsidRPr="00DE3D36">
        <w:rPr>
          <w:rFonts w:ascii="Times New Roman" w:hAnsi="Times New Roman"/>
          <w:sz w:val="24"/>
          <w:szCs w:val="24"/>
        </w:rPr>
        <w:t>razrješenje i dati mu mogućnost da se o njima pisano izjasni.</w:t>
      </w:r>
      <w:r w:rsidR="00DE3D36" w:rsidRPr="00DE3D36">
        <w:rPr>
          <w:rFonts w:ascii="Times New Roman" w:hAnsi="Times New Roman"/>
          <w:sz w:val="24"/>
          <w:szCs w:val="24"/>
        </w:rPr>
        <w:t xml:space="preserve"> </w:t>
      </w:r>
    </w:p>
    <w:p w14:paraId="2A37DAC5" w14:textId="6B546CD7" w:rsidR="0005714D" w:rsidRDefault="00706181" w:rsidP="00A929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9C6">
        <w:rPr>
          <w:rFonts w:ascii="Times New Roman" w:hAnsi="Times New Roman" w:cs="Times New Roman"/>
          <w:sz w:val="24"/>
          <w:szCs w:val="24"/>
        </w:rPr>
        <w:t xml:space="preserve">        </w:t>
      </w:r>
      <w:r w:rsidR="00AA4677">
        <w:rPr>
          <w:rFonts w:ascii="Times New Roman" w:hAnsi="Times New Roman" w:cs="Times New Roman"/>
          <w:sz w:val="24"/>
          <w:szCs w:val="24"/>
        </w:rPr>
        <w:t xml:space="preserve">   </w:t>
      </w:r>
      <w:r w:rsidR="00FA2280" w:rsidRPr="005E39C6">
        <w:rPr>
          <w:rFonts w:ascii="Times New Roman" w:hAnsi="Times New Roman" w:cs="Times New Roman"/>
          <w:sz w:val="24"/>
          <w:szCs w:val="24"/>
        </w:rPr>
        <w:t xml:space="preserve">Razriješena osoba može odluku o razrješenju pobijati tužbom pred nadležnim sudom u roku od </w:t>
      </w:r>
      <w:r w:rsidR="00FE2158" w:rsidRPr="005E39C6">
        <w:rPr>
          <w:rFonts w:ascii="Times New Roman" w:hAnsi="Times New Roman" w:cs="Times New Roman"/>
          <w:sz w:val="24"/>
          <w:szCs w:val="24"/>
        </w:rPr>
        <w:t>trideset</w:t>
      </w:r>
      <w:r w:rsidR="00FA2280" w:rsidRPr="005E39C6">
        <w:rPr>
          <w:rFonts w:ascii="Times New Roman" w:hAnsi="Times New Roman" w:cs="Times New Roman"/>
          <w:sz w:val="24"/>
          <w:szCs w:val="24"/>
        </w:rPr>
        <w:t xml:space="preserve"> dana od dana zaprimanja odluke o razrješenju </w:t>
      </w:r>
      <w:r w:rsidR="00FE2158" w:rsidRPr="005E39C6">
        <w:rPr>
          <w:rFonts w:ascii="Times New Roman" w:hAnsi="Times New Roman" w:cs="Times New Roman"/>
          <w:bCs/>
          <w:sz w:val="24"/>
          <w:szCs w:val="24"/>
        </w:rPr>
        <w:t>ako smatra da nisu postojali razlozi za razrješenje iz članka 44. stavka 2. Zakona o ustanovama i stavka 2. ovoga članka ili da je u postupku donošenja odluke o razrješenju došlo do povrede koja je značajno utjecala na ishod postupka.</w:t>
      </w:r>
    </w:p>
    <w:p w14:paraId="3E967D70" w14:textId="77777777" w:rsidR="008B4D2A" w:rsidRPr="002B0212" w:rsidRDefault="008B4D2A" w:rsidP="002B021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E7BE104" w14:textId="0408BF36" w:rsidR="0005714D" w:rsidRPr="009F7AAB" w:rsidRDefault="00EE0360" w:rsidP="009F7AA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</w:t>
      </w:r>
      <w:r w:rsidR="00444F80">
        <w:t xml:space="preserve"> 32.</w:t>
      </w:r>
    </w:p>
    <w:p w14:paraId="34611CCA" w14:textId="69200643" w:rsidR="0005714D" w:rsidRPr="00947303" w:rsidRDefault="0005714D" w:rsidP="0094730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303">
        <w:rPr>
          <w:rFonts w:ascii="Times New Roman" w:hAnsi="Times New Roman"/>
          <w:sz w:val="24"/>
          <w:szCs w:val="24"/>
        </w:rPr>
        <w:t xml:space="preserve">Osoba imenovana za ravnatelja Centra sklapa s Upravnim vijećem ugovor o radu u punom radnom vremenu, na vrijeme od četiri godine. </w:t>
      </w:r>
    </w:p>
    <w:p w14:paraId="359DC089" w14:textId="0DE8BB2B" w:rsidR="005763CA" w:rsidRPr="00947303" w:rsidRDefault="00AB7705" w:rsidP="00947303">
      <w:pPr>
        <w:pStyle w:val="box47168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947303">
        <w:t xml:space="preserve">Po razrješenju s dužnosti ravnatelja ili nakon isteka mandata osoba koja je prije obnašanja dužnosti bila zaposlena na neodređeno vrijeme u </w:t>
      </w:r>
      <w:r w:rsidR="00952E22" w:rsidRPr="00947303">
        <w:t>Centru</w:t>
      </w:r>
      <w:r w:rsidRPr="00947303">
        <w:t xml:space="preserve"> ima pravo povratka na rad odnosno rasporeda na radno mjesto jednake složenosti poslova, za koje je propisan isti stupanj obrazovanja i potrebno radno iskustvo u jednakom trajanju odnosno pravo povratka na rad kod poslodavca kod kojeg je bila u radnom odnosu na neodređeno vrijeme prije početka obnašanja dužnosti ravnatelja, bez provedbe javnog natječaja, a što se pobliže uređuje sporazumom s poslodavcem.</w:t>
      </w:r>
    </w:p>
    <w:p w14:paraId="350D6297" w14:textId="42345497" w:rsidR="005763CA" w:rsidRPr="00947303" w:rsidRDefault="005763CA" w:rsidP="00947303">
      <w:pPr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7303">
        <w:rPr>
          <w:rFonts w:ascii="Times New Roman" w:hAnsi="Times New Roman"/>
          <w:sz w:val="24"/>
          <w:szCs w:val="24"/>
        </w:rPr>
        <w:t xml:space="preserve">Na radno mjesto osobe imenovane za ravnatelja zasniva se radni odnos na određeno vrijeme s drugom osobom. </w:t>
      </w:r>
    </w:p>
    <w:p w14:paraId="03E38EF6" w14:textId="77777777" w:rsidR="005763CA" w:rsidRPr="007F73E3" w:rsidRDefault="005763CA" w:rsidP="000E5BD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1BF2A1D2" w14:textId="0B8BB866" w:rsidR="000E5BD8" w:rsidRPr="00D85DDA" w:rsidRDefault="00FA2280" w:rsidP="00D85DDA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 xml:space="preserve">3. </w:t>
      </w:r>
      <w:r w:rsidR="00E702D5">
        <w:rPr>
          <w:rStyle w:val="Naglaeno"/>
          <w:bdr w:val="none" w:sz="0" w:space="0" w:color="auto" w:frame="1"/>
        </w:rPr>
        <w:t>S</w:t>
      </w:r>
      <w:r w:rsidR="00E702D5" w:rsidRPr="007F73E3">
        <w:rPr>
          <w:rStyle w:val="Naglaeno"/>
          <w:bdr w:val="none" w:sz="0" w:space="0" w:color="auto" w:frame="1"/>
        </w:rPr>
        <w:t>tručno vijeće</w:t>
      </w:r>
    </w:p>
    <w:p w14:paraId="4E248E50" w14:textId="1CE255C8" w:rsidR="00FA2280" w:rsidRPr="007F73E3" w:rsidRDefault="00BF666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lastRenderedPageBreak/>
        <w:t>Članak 33</w:t>
      </w:r>
      <w:r w:rsidR="00FA2280" w:rsidRPr="007F73E3">
        <w:t>.</w:t>
      </w:r>
    </w:p>
    <w:p w14:paraId="5ADB6B9B" w14:textId="77777777" w:rsidR="00FD0800" w:rsidRDefault="00FA2280" w:rsidP="006B31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Centar ima Stručno vijeće.</w:t>
      </w:r>
      <w:r w:rsidRPr="007F73E3">
        <w:br/>
      </w:r>
      <w:r w:rsidR="00706181">
        <w:t xml:space="preserve">           </w:t>
      </w:r>
      <w:r w:rsidRPr="007F73E3">
        <w:t>Stručno vijeće je kolegijalno stručno tijelo Centra.</w:t>
      </w:r>
      <w:r w:rsidRPr="007F73E3">
        <w:br/>
      </w:r>
      <w:r w:rsidR="00FD0800">
        <w:t xml:space="preserve">           </w:t>
      </w:r>
      <w:r w:rsidRPr="007F73E3">
        <w:t xml:space="preserve">Stručno vijeće čine svi stručni radnici Centra i to: </w:t>
      </w:r>
      <w:r w:rsidR="00FD0800">
        <w:t>__________</w:t>
      </w:r>
    </w:p>
    <w:p w14:paraId="6B7474D7" w14:textId="691B94D6" w:rsidR="00FA2280" w:rsidRDefault="00FD0800" w:rsidP="00FD080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        </w:t>
      </w:r>
      <w:r w:rsidR="00FA2280" w:rsidRPr="007F73E3">
        <w:t>Stručno vijeće osniva ravnatelj Odlukom.</w:t>
      </w:r>
      <w:r w:rsidR="00FA2280" w:rsidRPr="007F73E3">
        <w:br/>
      </w:r>
      <w:r w:rsidR="00D85DDA">
        <w:t xml:space="preserve">           </w:t>
      </w:r>
      <w:r w:rsidR="00FA2280" w:rsidRPr="007F73E3">
        <w:t>Način rada Stručnog vijeća pobliže se uređuje poslovnikom.</w:t>
      </w:r>
    </w:p>
    <w:p w14:paraId="30935E66" w14:textId="5C624607" w:rsidR="00CC2BEE" w:rsidRDefault="00CC2BEE" w:rsidP="00FE7E75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6DB35DE1" w14:textId="2DEB2266" w:rsidR="00FA2280" w:rsidRPr="007F73E3" w:rsidRDefault="00BF666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34</w:t>
      </w:r>
      <w:r w:rsidR="00FA2280" w:rsidRPr="007F73E3">
        <w:t>.</w:t>
      </w:r>
    </w:p>
    <w:p w14:paraId="152571A8" w14:textId="2805EE6E" w:rsidR="00FA2280" w:rsidRDefault="00FA2280" w:rsidP="006B31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Stručno vijeće ima predsjednika i njegovog zamjenika koje bira Stručno vijeće među svojim članovima, na vrijeme od četiri godine.</w:t>
      </w:r>
      <w:r w:rsidRPr="007F73E3">
        <w:br/>
      </w:r>
      <w:r w:rsidR="00135534">
        <w:t xml:space="preserve">            </w:t>
      </w:r>
      <w:r w:rsidRPr="007F73E3">
        <w:t>Predsjednika i njegovog zamjenika članovi Stručnog vijeća Centra biraju javnim, ili prema odluci Stručnog vijeća, tajnim glasovanjem.</w:t>
      </w:r>
    </w:p>
    <w:p w14:paraId="76A56E52" w14:textId="77777777" w:rsidR="000E5BD8" w:rsidRPr="007F73E3" w:rsidRDefault="000E5BD8" w:rsidP="000E5BD8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588609AE" w14:textId="4061DE12" w:rsidR="00FA2280" w:rsidRPr="007F73E3" w:rsidRDefault="00BF666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35</w:t>
      </w:r>
      <w:r w:rsidR="00FA2280" w:rsidRPr="007F73E3">
        <w:t>.</w:t>
      </w:r>
    </w:p>
    <w:p w14:paraId="66E0F83F" w14:textId="1CF8C314" w:rsidR="0093259F" w:rsidRDefault="00FA2280" w:rsidP="00CC4572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Sjednice Stručnog vijeća Centra saziva i njima rukovodi predsjednik, a u slučaju</w:t>
      </w:r>
      <w:r w:rsidR="0093259F">
        <w:t xml:space="preserve"> spriječenosti njegov zamjenik.</w:t>
      </w:r>
    </w:p>
    <w:p w14:paraId="24A568D3" w14:textId="6EF0B565" w:rsidR="0093259F" w:rsidRDefault="00FA2280" w:rsidP="0091738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Sjednica Stručnog vijeća Centra može se održati, ako je prisutna većina njegovih članova.</w:t>
      </w:r>
      <w:r w:rsidRPr="007F73E3">
        <w:br/>
      </w:r>
      <w:r w:rsidR="004F59FC">
        <w:t xml:space="preserve">            </w:t>
      </w:r>
      <w:r w:rsidRPr="007F73E3">
        <w:t>Stručno vijeće Centra utvrđuje svoje stavove i mišljenja te odlučuje većinom glasova</w:t>
      </w:r>
      <w:r w:rsidR="0093259F">
        <w:t xml:space="preserve"> prisutnih članova.</w:t>
      </w:r>
    </w:p>
    <w:p w14:paraId="6FEA9476" w14:textId="2577299A" w:rsidR="00B875A0" w:rsidRDefault="00FA2280" w:rsidP="0091738F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U radu Stručnog vijeća Centra sudjeluju </w:t>
      </w:r>
      <w:r w:rsidR="00F167B8">
        <w:t xml:space="preserve">ravnatelj, a mogu sudjelovati </w:t>
      </w:r>
      <w:r w:rsidRPr="007F73E3">
        <w:t xml:space="preserve">i drugi radnici </w:t>
      </w:r>
      <w:r w:rsidR="00B875A0">
        <w:t>koje pozove predsjednik</w:t>
      </w:r>
      <w:r w:rsidR="00B875A0" w:rsidRPr="00B875A0">
        <w:t xml:space="preserve"> </w:t>
      </w:r>
      <w:r w:rsidR="00B875A0" w:rsidRPr="007F73E3">
        <w:t>Stručnog vijeća Centra, bez prava odlučivanja.</w:t>
      </w:r>
      <w:r w:rsidR="00B875A0" w:rsidRPr="007F73E3">
        <w:br/>
      </w:r>
      <w:r w:rsidR="00B875A0">
        <w:t xml:space="preserve">          </w:t>
      </w:r>
      <w:r w:rsidR="00B875A0" w:rsidRPr="007F73E3">
        <w:t>Sjednica Stručnog vijeća mora se sazvati na zahtjev ravnatelja, Upravnog vijeća i najmanje trećine članova Stručnog vijeća Centra.</w:t>
      </w:r>
    </w:p>
    <w:p w14:paraId="51C8B11B" w14:textId="176F6FFF" w:rsidR="00E142B9" w:rsidRPr="007F73E3" w:rsidRDefault="00E142B9" w:rsidP="00E142B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6CBE88D5" w14:textId="0FA0F26C" w:rsidR="00FA2280" w:rsidRPr="007F73E3" w:rsidRDefault="00BF666B" w:rsidP="00E142B9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36</w:t>
      </w:r>
      <w:r w:rsidR="00FA2280" w:rsidRPr="007F73E3">
        <w:t>.</w:t>
      </w:r>
    </w:p>
    <w:p w14:paraId="16FCE29D" w14:textId="65DD1FB8" w:rsidR="00675A60" w:rsidRDefault="00FA2280" w:rsidP="00B5643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Zadaća je Stručnog vijeća</w:t>
      </w:r>
      <w:r w:rsidR="00F165DC">
        <w:t xml:space="preserve"> je</w:t>
      </w:r>
      <w:r w:rsidRPr="007F73E3">
        <w:t>:</w:t>
      </w:r>
      <w:r w:rsidRPr="007F73E3">
        <w:br/>
        <w:t>– raspravljati i odlučivati o stručnim pitanjima rada Centra u sklopu nadležnosti utvrđenih</w:t>
      </w:r>
    </w:p>
    <w:p w14:paraId="400C5D10" w14:textId="77777777" w:rsidR="00675A60" w:rsidRDefault="00675A60" w:rsidP="00675A6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</w:t>
      </w:r>
      <w:r w:rsidR="00FA2280" w:rsidRPr="007F73E3">
        <w:t xml:space="preserve">zakonom i ovim </w:t>
      </w:r>
      <w:r w:rsidR="008748C5">
        <w:t>Statutom</w:t>
      </w:r>
      <w:r w:rsidR="00FA2280" w:rsidRPr="007F73E3">
        <w:br/>
        <w:t xml:space="preserve">– davati Upravnom vijeću i ravnatelju mišljenja i prijedloge glede organizacije rada i uvjeta </w:t>
      </w:r>
    </w:p>
    <w:p w14:paraId="475B8080" w14:textId="77777777" w:rsidR="00675A60" w:rsidRDefault="00675A60" w:rsidP="00675A6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za razvitak djelatnosti</w:t>
      </w:r>
      <w:r w:rsidR="00FA2280" w:rsidRPr="007F73E3">
        <w:br/>
        <w:t xml:space="preserve">– davati Upravnom vijeću i ravnatelju mišljenja i prijedloge glede godišnjeg programa rada i </w:t>
      </w:r>
    </w:p>
    <w:p w14:paraId="64943B61" w14:textId="2F046F99" w:rsidR="00FA2280" w:rsidRDefault="00675A60" w:rsidP="00675A6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razvitka Centra</w:t>
      </w:r>
      <w:r w:rsidR="00FA2280" w:rsidRPr="007F73E3">
        <w:br/>
        <w:t>– raspravljati o rezultatima stručnog rada Centra.</w:t>
      </w:r>
    </w:p>
    <w:p w14:paraId="12B762C0" w14:textId="77777777" w:rsidR="00B56430" w:rsidRPr="007F73E3" w:rsidRDefault="00B56430" w:rsidP="00B5643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25B6D693" w14:textId="355EBEEB" w:rsidR="00FA2280" w:rsidRDefault="007A79A8" w:rsidP="006B31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IX</w:t>
      </w:r>
      <w:r w:rsidR="00FA2280" w:rsidRPr="007F73E3">
        <w:rPr>
          <w:rStyle w:val="Naglaeno"/>
          <w:bdr w:val="none" w:sz="0" w:space="0" w:color="auto" w:frame="1"/>
        </w:rPr>
        <w:t>. FINANCIJSKO POSLOVANJE</w:t>
      </w:r>
    </w:p>
    <w:p w14:paraId="5358B66A" w14:textId="77777777" w:rsidR="00B56430" w:rsidRPr="007F73E3" w:rsidRDefault="00B5643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7252932D" w14:textId="6BA89102" w:rsidR="00FA2280" w:rsidRPr="007F73E3" w:rsidRDefault="006A1AD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37</w:t>
      </w:r>
      <w:r w:rsidR="00FA2280" w:rsidRPr="007F73E3">
        <w:t>.</w:t>
      </w:r>
    </w:p>
    <w:p w14:paraId="64E51404" w14:textId="0D5AEE22" w:rsidR="00FA2280" w:rsidRPr="00943FCC" w:rsidRDefault="00FA2280" w:rsidP="007E2C5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Centar vodi financijsko poslovanje i računovodstvo u skladu s propisima za proračunske </w:t>
      </w:r>
      <w:r w:rsidRPr="00943FCC">
        <w:t>korisnike.</w:t>
      </w:r>
    </w:p>
    <w:p w14:paraId="36A2163D" w14:textId="7C6FAC20" w:rsidR="00BB77B0" w:rsidRPr="00F76832" w:rsidRDefault="00BB77B0" w:rsidP="00BB77B0">
      <w:pPr>
        <w:jc w:val="both"/>
        <w:rPr>
          <w:rFonts w:ascii="Times New Roman" w:hAnsi="Times New Roman"/>
          <w:sz w:val="24"/>
          <w:szCs w:val="24"/>
        </w:rPr>
      </w:pPr>
      <w:r w:rsidRPr="00943FCC">
        <w:rPr>
          <w:rFonts w:ascii="Times New Roman" w:hAnsi="Times New Roman"/>
          <w:sz w:val="24"/>
          <w:szCs w:val="24"/>
        </w:rPr>
        <w:tab/>
      </w:r>
      <w:r w:rsidR="000424F5" w:rsidRPr="00943FCC">
        <w:rPr>
          <w:rFonts w:ascii="Times New Roman" w:hAnsi="Times New Roman"/>
          <w:sz w:val="24"/>
          <w:szCs w:val="24"/>
        </w:rPr>
        <w:t xml:space="preserve">Centar </w:t>
      </w:r>
      <w:r w:rsidRPr="00943FCC">
        <w:rPr>
          <w:rFonts w:ascii="Times New Roman" w:hAnsi="Times New Roman"/>
          <w:sz w:val="24"/>
          <w:szCs w:val="24"/>
        </w:rPr>
        <w:t>ima jedinstven žiro račun preko kojeg obavlja promet novčanih sredstava.</w:t>
      </w:r>
    </w:p>
    <w:p w14:paraId="746E37DC" w14:textId="77777777" w:rsidR="00B56430" w:rsidRPr="007F73E3" w:rsidRDefault="00B56430" w:rsidP="00B5643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268D2DD5" w14:textId="77777777" w:rsidR="00DB2D0B" w:rsidRDefault="00DB2D0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433DC23B" w14:textId="1C87F34A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lastRenderedPageBreak/>
        <w:t>Članak 3</w:t>
      </w:r>
      <w:r w:rsidR="006A1ADE">
        <w:t>8</w:t>
      </w:r>
      <w:r w:rsidRPr="007F73E3">
        <w:t>.</w:t>
      </w:r>
    </w:p>
    <w:p w14:paraId="3351370A" w14:textId="4361E4E3" w:rsidR="00FA2280" w:rsidRDefault="00FA2280" w:rsidP="000424F5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Osnivač kontrolira zakonito, svrhovito, učinkovito, ekonomično i djelotvorno raspolaganje proračunskim i drugim sredstvima.</w:t>
      </w:r>
    </w:p>
    <w:p w14:paraId="1D96BCF2" w14:textId="77777777" w:rsidR="00B56430" w:rsidRPr="007F73E3" w:rsidRDefault="00B56430" w:rsidP="00B5643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4DB939CC" w14:textId="17FF6055" w:rsidR="00FA2280" w:rsidRPr="007F73E3" w:rsidRDefault="006A1AD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39</w:t>
      </w:r>
      <w:r w:rsidR="00FA2280" w:rsidRPr="007F73E3">
        <w:t>.</w:t>
      </w:r>
    </w:p>
    <w:p w14:paraId="55EB25AB" w14:textId="1EE1C783" w:rsidR="00FA2280" w:rsidRPr="007F73E3" w:rsidRDefault="00FA2280" w:rsidP="006B315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 xml:space="preserve">Sredstva za rad Centra osiguravaju se iz proračuna </w:t>
      </w:r>
      <w:r w:rsidR="007F1479">
        <w:t>Osnivača</w:t>
      </w:r>
      <w:r w:rsidRPr="007F73E3">
        <w:t>, vlastitih prihoda, donacijama, sponzorstvima, darovanjima i na drugi način u skladu sa zakonom.</w:t>
      </w:r>
    </w:p>
    <w:p w14:paraId="3910F3CD" w14:textId="4AFA0E9A" w:rsidR="00FA2280" w:rsidRPr="007F73E3" w:rsidRDefault="001E03A5" w:rsidP="007E2C5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</w:t>
      </w:r>
      <w:r w:rsidR="00FA2280" w:rsidRPr="007F73E3">
        <w:t>Visinu sredstava za rad Centra utvrđuje osnivač na temelju programa rada i razvitka i financijskog plana Centra, uz prethodno savjetovanje s nadležnim Vijećem, ako je ono osnovano, u dijelu koji se odnosi na programe i projekte Centra.</w:t>
      </w:r>
    </w:p>
    <w:p w14:paraId="5A65E1C7" w14:textId="7187E8A1" w:rsidR="00FA2280" w:rsidRDefault="001E03A5" w:rsidP="006B315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</w:t>
      </w:r>
      <w:r w:rsidR="00FA2280" w:rsidRPr="007F73E3">
        <w:t>Vlastiti prihodi Centra mogu se koristiti isključivo za razvoj djelatnosti Centra koji ih je ostvario, što uključuje i ulaganje u programe i aktivnosti te rad radnika sukladno pravilniku kojim Centar uređuje mjerila i način korištenja vlastitih prihoda.</w:t>
      </w:r>
    </w:p>
    <w:p w14:paraId="5810B8C6" w14:textId="77777777" w:rsidR="00B56430" w:rsidRPr="007F73E3" w:rsidRDefault="00B56430" w:rsidP="006B315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11937520" w14:textId="790716A4" w:rsidR="00FA2280" w:rsidRPr="007F73E3" w:rsidRDefault="006A1AD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40</w:t>
      </w:r>
      <w:r w:rsidR="00FA2280" w:rsidRPr="007F73E3">
        <w:t>.</w:t>
      </w:r>
    </w:p>
    <w:p w14:paraId="6100FA54" w14:textId="3ADB59A5" w:rsidR="00FA2280" w:rsidRDefault="00FA2280" w:rsidP="002E46C1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proofErr w:type="spellStart"/>
      <w:r w:rsidRPr="007F73E3">
        <w:t>Naredbodavatelj</w:t>
      </w:r>
      <w:proofErr w:type="spellEnd"/>
      <w:r w:rsidRPr="007F73E3">
        <w:t xml:space="preserve"> za izvršavanje financijskog plana je ravnatelj.</w:t>
      </w:r>
    </w:p>
    <w:p w14:paraId="0C0ADE98" w14:textId="77777777" w:rsidR="00B56430" w:rsidRPr="007F73E3" w:rsidRDefault="00B5643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7D906112" w14:textId="76ECE682" w:rsidR="00FA2280" w:rsidRPr="007F73E3" w:rsidRDefault="00FA2280" w:rsidP="000422E7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rPr>
          <w:rStyle w:val="Naglaeno"/>
          <w:bdr w:val="none" w:sz="0" w:space="0" w:color="auto" w:frame="1"/>
        </w:rPr>
        <w:t>X. OPĆI AKTI CENTRA</w:t>
      </w:r>
    </w:p>
    <w:p w14:paraId="26E8F9B5" w14:textId="6D893A10" w:rsidR="00FA2280" w:rsidRDefault="004804C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41</w:t>
      </w:r>
      <w:r w:rsidR="00FA2280" w:rsidRPr="007F73E3">
        <w:t>.</w:t>
      </w:r>
    </w:p>
    <w:p w14:paraId="697DD5B3" w14:textId="77777777" w:rsidR="000422E7" w:rsidRPr="007F73E3" w:rsidRDefault="000422E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3B25FADD" w14:textId="756F2C5A" w:rsidR="00C34FC2" w:rsidRDefault="00FA2280" w:rsidP="002E46C1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Centar i</w:t>
      </w:r>
      <w:r w:rsidR="00B851F3">
        <w:t>ma sljedeće opće akte:</w:t>
      </w:r>
      <w:r w:rsidR="00B851F3">
        <w:br/>
        <w:t>– Statut</w:t>
      </w:r>
      <w:r w:rsidR="00B851F3">
        <w:br/>
        <w:t>– Pravilnik o radu</w:t>
      </w:r>
      <w:r w:rsidRPr="007F73E3">
        <w:br/>
        <w:t xml:space="preserve">– Pravilnik o unutarnjem ustrojstvu i </w:t>
      </w:r>
      <w:r w:rsidR="005D1F12">
        <w:t>sistematizaciji radnih mjesta</w:t>
      </w:r>
      <w:r w:rsidRPr="007F73E3">
        <w:br/>
        <w:t>– Pravilnik o zaštiti na radu</w:t>
      </w:r>
      <w:r w:rsidRPr="007F73E3">
        <w:br/>
        <w:t>– Pravilnik o zaštiti od požara</w:t>
      </w:r>
      <w:r w:rsidRPr="007F73E3">
        <w:br/>
      </w:r>
      <w:r w:rsidR="00CF117F" w:rsidRPr="007F73E3">
        <w:t>–</w:t>
      </w:r>
      <w:r w:rsidR="00AD383C">
        <w:t xml:space="preserve"> </w:t>
      </w:r>
      <w:r w:rsidR="008C02DA">
        <w:t>Pravilnik o jednostavnoj nabavi</w:t>
      </w:r>
      <w:r w:rsidRPr="007F73E3">
        <w:br/>
      </w:r>
      <w:r w:rsidR="00CF117F" w:rsidRPr="007F73E3">
        <w:t>–</w:t>
      </w:r>
      <w:r w:rsidR="00AD383C">
        <w:t xml:space="preserve"> </w:t>
      </w:r>
      <w:r w:rsidRPr="007F73E3">
        <w:t>Pravilnik o načinu korištenja vlastitih prihoda</w:t>
      </w:r>
      <w:r w:rsidRPr="007F73E3">
        <w:br/>
      </w:r>
      <w:r w:rsidR="00CF117F" w:rsidRPr="007F73E3">
        <w:t>–</w:t>
      </w:r>
      <w:r w:rsidR="00AD383C">
        <w:t xml:space="preserve"> </w:t>
      </w:r>
      <w:r w:rsidRPr="007F73E3">
        <w:t>Pravilnik o upravljanju dokumentarnim gradivom Centra</w:t>
      </w:r>
    </w:p>
    <w:p w14:paraId="52C06C7E" w14:textId="17588110" w:rsidR="00FA2280" w:rsidRDefault="00296128" w:rsidP="002961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F73E3">
        <w:t>–</w:t>
      </w:r>
      <w:r>
        <w:t xml:space="preserve"> </w:t>
      </w:r>
      <w:r w:rsidR="00C34FC2" w:rsidRPr="00296128">
        <w:rPr>
          <w:rFonts w:ascii="Times New Roman" w:hAnsi="Times New Roman" w:cs="Times New Roman"/>
          <w:color w:val="000000"/>
          <w:sz w:val="24"/>
          <w:szCs w:val="24"/>
        </w:rPr>
        <w:t>Pravilnik o postupanju s kratkotrajnom i dugotrajnom imov</w:t>
      </w:r>
      <w:r w:rsidRPr="00296128">
        <w:rPr>
          <w:rFonts w:ascii="Times New Roman" w:hAnsi="Times New Roman" w:cs="Times New Roman"/>
          <w:color w:val="000000"/>
          <w:sz w:val="24"/>
          <w:szCs w:val="24"/>
        </w:rPr>
        <w:t xml:space="preserve">inom i popisu imovine i obveza </w:t>
      </w:r>
      <w:r w:rsidR="00FA2280" w:rsidRPr="00296128">
        <w:rPr>
          <w:rFonts w:ascii="Times New Roman" w:hAnsi="Times New Roman" w:cs="Times New Roman"/>
          <w:sz w:val="24"/>
          <w:szCs w:val="24"/>
        </w:rPr>
        <w:br/>
      </w:r>
      <w:r w:rsidR="00EB7240" w:rsidRPr="00296128">
        <w:rPr>
          <w:rFonts w:ascii="Times New Roman" w:hAnsi="Times New Roman" w:cs="Times New Roman"/>
          <w:sz w:val="24"/>
          <w:szCs w:val="24"/>
        </w:rPr>
        <w:t xml:space="preserve">– </w:t>
      </w:r>
      <w:r w:rsidR="00FA2280" w:rsidRPr="00296128">
        <w:rPr>
          <w:rFonts w:ascii="Times New Roman" w:hAnsi="Times New Roman" w:cs="Times New Roman"/>
          <w:sz w:val="24"/>
          <w:szCs w:val="24"/>
        </w:rPr>
        <w:t>P</w:t>
      </w:r>
      <w:r w:rsidR="00B851F3">
        <w:rPr>
          <w:rFonts w:ascii="Times New Roman" w:hAnsi="Times New Roman" w:cs="Times New Roman"/>
          <w:sz w:val="24"/>
          <w:szCs w:val="24"/>
        </w:rPr>
        <w:t>oslovnik o radu Upravnog vijeća</w:t>
      </w:r>
      <w:r w:rsidR="00FA2280" w:rsidRPr="00296128">
        <w:rPr>
          <w:rFonts w:ascii="Times New Roman" w:hAnsi="Times New Roman" w:cs="Times New Roman"/>
          <w:sz w:val="24"/>
          <w:szCs w:val="24"/>
        </w:rPr>
        <w:br/>
      </w:r>
      <w:r w:rsidR="00EB7240" w:rsidRPr="00296128">
        <w:rPr>
          <w:rFonts w:ascii="Times New Roman" w:hAnsi="Times New Roman" w:cs="Times New Roman"/>
          <w:sz w:val="24"/>
          <w:szCs w:val="24"/>
        </w:rPr>
        <w:t>–</w:t>
      </w:r>
      <w:r w:rsidR="00AD383C" w:rsidRPr="00296128">
        <w:rPr>
          <w:rFonts w:ascii="Times New Roman" w:hAnsi="Times New Roman" w:cs="Times New Roman"/>
          <w:sz w:val="24"/>
          <w:szCs w:val="24"/>
        </w:rPr>
        <w:t xml:space="preserve"> </w:t>
      </w:r>
      <w:r w:rsidR="00FA2280" w:rsidRPr="00296128">
        <w:rPr>
          <w:rFonts w:ascii="Times New Roman" w:hAnsi="Times New Roman" w:cs="Times New Roman"/>
          <w:sz w:val="24"/>
          <w:szCs w:val="24"/>
        </w:rPr>
        <w:t>P</w:t>
      </w:r>
      <w:r w:rsidR="00B851F3">
        <w:rPr>
          <w:rFonts w:ascii="Times New Roman" w:hAnsi="Times New Roman" w:cs="Times New Roman"/>
          <w:sz w:val="24"/>
          <w:szCs w:val="24"/>
        </w:rPr>
        <w:t>oslovnik o radu Stručnog vijeća</w:t>
      </w:r>
      <w:r w:rsidR="00FA2280" w:rsidRPr="00296128">
        <w:rPr>
          <w:rFonts w:ascii="Times New Roman" w:hAnsi="Times New Roman" w:cs="Times New Roman"/>
          <w:sz w:val="24"/>
          <w:szCs w:val="24"/>
        </w:rPr>
        <w:br/>
        <w:t xml:space="preserve">– druge opće akte sukladno zakonu, drugim propisima i ovom </w:t>
      </w:r>
      <w:r w:rsidR="00DB7FCF" w:rsidRPr="00296128">
        <w:rPr>
          <w:rFonts w:ascii="Times New Roman" w:hAnsi="Times New Roman" w:cs="Times New Roman"/>
          <w:sz w:val="24"/>
          <w:szCs w:val="24"/>
        </w:rPr>
        <w:t>Statutu</w:t>
      </w:r>
      <w:r w:rsidR="00FA2280" w:rsidRPr="00296128">
        <w:rPr>
          <w:rFonts w:ascii="Times New Roman" w:hAnsi="Times New Roman" w:cs="Times New Roman"/>
          <w:sz w:val="24"/>
          <w:szCs w:val="24"/>
        </w:rPr>
        <w:t>.</w:t>
      </w:r>
    </w:p>
    <w:p w14:paraId="038B5409" w14:textId="440AB24F" w:rsidR="000422E7" w:rsidRPr="007F73E3" w:rsidRDefault="000422E7" w:rsidP="000422E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3B0F1283" w14:textId="2C8C00C0" w:rsidR="00FA2280" w:rsidRPr="007F73E3" w:rsidRDefault="00A50C9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42</w:t>
      </w:r>
      <w:r w:rsidR="00FA2280" w:rsidRPr="007F73E3">
        <w:t>.</w:t>
      </w:r>
    </w:p>
    <w:p w14:paraId="43441804" w14:textId="77777777" w:rsidR="00303920" w:rsidRDefault="00FA2280" w:rsidP="00EC1953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 xml:space="preserve">Statut i drugi opći akti Centra i njihove izmjene i dopune donose se prema postupku utvrđenom zakonom i ovim </w:t>
      </w:r>
      <w:r w:rsidR="008748C5">
        <w:t>Statutom</w:t>
      </w:r>
      <w:r w:rsidRPr="007F73E3">
        <w:t>.</w:t>
      </w:r>
    </w:p>
    <w:p w14:paraId="0FCBA36D" w14:textId="68BC622A" w:rsidR="00465C3C" w:rsidRDefault="00303920" w:rsidP="00800BF5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Statut i</w:t>
      </w:r>
      <w:r w:rsidRPr="00303920">
        <w:t xml:space="preserve"> </w:t>
      </w:r>
      <w:r w:rsidRPr="007F73E3">
        <w:t xml:space="preserve">drugi opći akti Centra stupaju na snagu osmog dana nakon dana objave na </w:t>
      </w:r>
      <w:r>
        <w:t>oglasnoj ploči</w:t>
      </w:r>
      <w:r w:rsidR="00800BF5">
        <w:t xml:space="preserve"> </w:t>
      </w:r>
      <w:r w:rsidR="00FA2280" w:rsidRPr="007F73E3">
        <w:t>Centra, a iznimno, ako je to propisano općim aktom, najranije dan nakon dana objave.</w:t>
      </w:r>
    </w:p>
    <w:p w14:paraId="6DCA074A" w14:textId="636F4033" w:rsidR="00465C3C" w:rsidRDefault="00465C3C" w:rsidP="00EC1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76832">
        <w:rPr>
          <w:rFonts w:ascii="Times New Roman" w:hAnsi="Times New Roman"/>
          <w:iCs/>
          <w:sz w:val="24"/>
          <w:szCs w:val="24"/>
        </w:rPr>
        <w:t>Izmjene i dopune op</w:t>
      </w:r>
      <w:r w:rsidRPr="00F76832">
        <w:rPr>
          <w:rFonts w:ascii="Times New Roman" w:eastAsia="TimesNewRoman,Italic" w:hAnsi="Times New Roman"/>
          <w:iCs/>
          <w:sz w:val="24"/>
          <w:szCs w:val="24"/>
        </w:rPr>
        <w:t>ć</w:t>
      </w:r>
      <w:r w:rsidRPr="00F76832">
        <w:rPr>
          <w:rFonts w:ascii="Times New Roman" w:hAnsi="Times New Roman"/>
          <w:iCs/>
          <w:sz w:val="24"/>
          <w:szCs w:val="24"/>
        </w:rPr>
        <w:t>ih akata donose se po istom postupku kao i op</w:t>
      </w:r>
      <w:r w:rsidRPr="00F76832">
        <w:rPr>
          <w:rFonts w:ascii="Times New Roman" w:eastAsia="TimesNewRoman,Italic" w:hAnsi="Times New Roman"/>
          <w:iCs/>
          <w:sz w:val="24"/>
          <w:szCs w:val="24"/>
        </w:rPr>
        <w:t>ć</w:t>
      </w:r>
      <w:r w:rsidRPr="00F76832">
        <w:rPr>
          <w:rFonts w:ascii="Times New Roman" w:hAnsi="Times New Roman"/>
          <w:iCs/>
          <w:sz w:val="24"/>
          <w:szCs w:val="24"/>
        </w:rPr>
        <w:t>i akti.</w:t>
      </w:r>
    </w:p>
    <w:p w14:paraId="3200EF11" w14:textId="77777777" w:rsidR="00F26080" w:rsidRDefault="00F26080" w:rsidP="00F26080">
      <w:pPr>
        <w:spacing w:after="0" w:line="276" w:lineRule="auto"/>
        <w:ind w:left="709" w:righ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Inicijativu </w:t>
      </w:r>
      <w:r w:rsidRPr="00F76832">
        <w:rPr>
          <w:rFonts w:ascii="Times New Roman" w:hAnsi="Times New Roman"/>
          <w:sz w:val="24"/>
          <w:szCs w:val="24"/>
        </w:rPr>
        <w:t>za izmjene i dopune Statuta može dati Osnivač, Upravno vijeće 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22390E" w14:textId="6D4CAFCB" w:rsidR="00465C3C" w:rsidRDefault="00F26080" w:rsidP="00F26080">
      <w:pPr>
        <w:spacing w:after="0" w:line="276" w:lineRule="auto"/>
        <w:ind w:righ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ravnatelj.</w:t>
      </w:r>
      <w:r w:rsidR="00465C3C" w:rsidRPr="00F76832">
        <w:rPr>
          <w:rFonts w:ascii="Times New Roman" w:hAnsi="Times New Roman"/>
          <w:sz w:val="24"/>
          <w:szCs w:val="24"/>
        </w:rPr>
        <w:t xml:space="preserve"> </w:t>
      </w:r>
    </w:p>
    <w:p w14:paraId="2D6BC7E1" w14:textId="016AFE65" w:rsidR="00F462E5" w:rsidRPr="00F462E5" w:rsidRDefault="00F462E5" w:rsidP="00EC1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2E5">
        <w:rPr>
          <w:rFonts w:ascii="Times New Roman" w:hAnsi="Times New Roman" w:cs="Times New Roman"/>
          <w:iCs/>
          <w:sz w:val="24"/>
          <w:szCs w:val="24"/>
        </w:rPr>
        <w:lastRenderedPageBreak/>
        <w:t>Odredbe op</w:t>
      </w:r>
      <w:r w:rsidRPr="00F462E5">
        <w:rPr>
          <w:rFonts w:ascii="Times New Roman" w:eastAsia="TimesNewRoman,Italic" w:hAnsi="Times New Roman" w:cs="Times New Roman"/>
          <w:iCs/>
          <w:sz w:val="24"/>
          <w:szCs w:val="24"/>
        </w:rPr>
        <w:t>ć</w:t>
      </w:r>
      <w:r w:rsidRPr="00F462E5">
        <w:rPr>
          <w:rFonts w:ascii="Times New Roman" w:hAnsi="Times New Roman" w:cs="Times New Roman"/>
          <w:iCs/>
          <w:sz w:val="24"/>
          <w:szCs w:val="24"/>
        </w:rPr>
        <w:t>ih akata moraju biti u suglasnosti sa zakonom.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62E5">
        <w:rPr>
          <w:rFonts w:ascii="Times New Roman" w:hAnsi="Times New Roman" w:cs="Times New Roman"/>
          <w:iCs/>
          <w:sz w:val="24"/>
          <w:szCs w:val="24"/>
        </w:rPr>
        <w:t>U slu</w:t>
      </w:r>
      <w:r w:rsidRPr="00F462E5">
        <w:rPr>
          <w:rFonts w:ascii="Times New Roman" w:eastAsia="TimesNewRoman,Italic" w:hAnsi="Times New Roman" w:cs="Times New Roman"/>
          <w:iCs/>
          <w:sz w:val="24"/>
          <w:szCs w:val="24"/>
        </w:rPr>
        <w:t>č</w:t>
      </w:r>
      <w:r w:rsidRPr="00F462E5">
        <w:rPr>
          <w:rFonts w:ascii="Times New Roman" w:hAnsi="Times New Roman" w:cs="Times New Roman"/>
          <w:iCs/>
          <w:sz w:val="24"/>
          <w:szCs w:val="24"/>
        </w:rPr>
        <w:t xml:space="preserve">aju njihove nesuglasnosti, </w:t>
      </w:r>
      <w:r w:rsidR="008F3A3C">
        <w:rPr>
          <w:rFonts w:ascii="Times New Roman" w:hAnsi="Times New Roman" w:cs="Times New Roman"/>
          <w:iCs/>
          <w:sz w:val="24"/>
          <w:szCs w:val="24"/>
        </w:rPr>
        <w:t xml:space="preserve">izravno će se </w:t>
      </w:r>
      <w:r w:rsidRPr="00F462E5">
        <w:rPr>
          <w:rFonts w:ascii="Times New Roman" w:hAnsi="Times New Roman" w:cs="Times New Roman"/>
          <w:iCs/>
          <w:sz w:val="24"/>
          <w:szCs w:val="24"/>
        </w:rPr>
        <w:t>primjenjivat odgovaraju</w:t>
      </w:r>
      <w:r w:rsidRPr="00F462E5">
        <w:rPr>
          <w:rFonts w:ascii="Times New Roman" w:eastAsia="TimesNewRoman,Italic" w:hAnsi="Times New Roman" w:cs="Times New Roman"/>
          <w:iCs/>
          <w:sz w:val="24"/>
          <w:szCs w:val="24"/>
        </w:rPr>
        <w:t>ć</w:t>
      </w:r>
      <w:r w:rsidRPr="00F462E5">
        <w:rPr>
          <w:rFonts w:ascii="Times New Roman" w:hAnsi="Times New Roman" w:cs="Times New Roman"/>
          <w:iCs/>
          <w:sz w:val="24"/>
          <w:szCs w:val="24"/>
        </w:rPr>
        <w:t>e odredbe zakona.</w:t>
      </w:r>
    </w:p>
    <w:p w14:paraId="7D39361D" w14:textId="77777777" w:rsidR="003D107D" w:rsidRDefault="00F462E5" w:rsidP="003D10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2E5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3D107D">
        <w:rPr>
          <w:rFonts w:ascii="Times New Roman" w:hAnsi="Times New Roman" w:cs="Times New Roman"/>
          <w:iCs/>
          <w:sz w:val="24"/>
          <w:szCs w:val="24"/>
        </w:rPr>
        <w:t>tumačenje odredbi općih akata nadležan je donositelj istih.</w:t>
      </w:r>
    </w:p>
    <w:p w14:paraId="584F0BB8" w14:textId="61D88323" w:rsidR="000422E7" w:rsidRDefault="003D107D" w:rsidP="003D10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2280" w:rsidRPr="00F462E5">
        <w:rPr>
          <w:rFonts w:ascii="Times New Roman" w:hAnsi="Times New Roman" w:cs="Times New Roman"/>
          <w:sz w:val="24"/>
          <w:szCs w:val="24"/>
        </w:rPr>
        <w:t>avnatelj je dužan Ministarstvu kulture i medija i Osnivaču, u roku od osam dana od dana don</w:t>
      </w:r>
      <w:r w:rsidR="00F462E5">
        <w:rPr>
          <w:rFonts w:ascii="Times New Roman" w:hAnsi="Times New Roman" w:cs="Times New Roman"/>
          <w:sz w:val="24"/>
          <w:szCs w:val="24"/>
        </w:rPr>
        <w:t>ošenja, dostaviti Statut Centra.</w:t>
      </w:r>
    </w:p>
    <w:p w14:paraId="4A2BBB2B" w14:textId="77777777" w:rsidR="003F451B" w:rsidRPr="00FC0773" w:rsidRDefault="003F451B" w:rsidP="003D10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455EE4" w14:textId="28A1FA22" w:rsidR="00FA2280" w:rsidRDefault="00FA2280" w:rsidP="002E46C1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X</w:t>
      </w:r>
      <w:r w:rsidR="000D139C">
        <w:rPr>
          <w:rStyle w:val="Naglaeno"/>
          <w:bdr w:val="none" w:sz="0" w:space="0" w:color="auto" w:frame="1"/>
        </w:rPr>
        <w:t>I</w:t>
      </w:r>
      <w:r w:rsidRPr="007F73E3">
        <w:rPr>
          <w:rStyle w:val="Naglaeno"/>
          <w:bdr w:val="none" w:sz="0" w:space="0" w:color="auto" w:frame="1"/>
        </w:rPr>
        <w:t>. RADNI ODNOSI</w:t>
      </w:r>
    </w:p>
    <w:p w14:paraId="406CC297" w14:textId="77777777" w:rsidR="00A43E52" w:rsidRPr="007F73E3" w:rsidRDefault="00A43E52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41563276" w14:textId="301ABA66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4</w:t>
      </w:r>
      <w:r w:rsidR="00A50C97">
        <w:t>3</w:t>
      </w:r>
      <w:r w:rsidRPr="007F73E3">
        <w:t>.</w:t>
      </w:r>
    </w:p>
    <w:p w14:paraId="22DAA658" w14:textId="2771E88F" w:rsidR="00FA2280" w:rsidRDefault="00FA2280" w:rsidP="003F451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Radni odnosi u Centru uređuju se Pravilnikom o radu i drugim općim aktima Centra sukladno propisima koji uređuju područje kulture, općim propisima o radu, Kolektivnom ugovoru i drugim propisima.</w:t>
      </w:r>
    </w:p>
    <w:p w14:paraId="48EDB3E6" w14:textId="77777777" w:rsidR="002E46C1" w:rsidRDefault="002E46C1" w:rsidP="003F451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Naglaeno"/>
          <w:bdr w:val="none" w:sz="0" w:space="0" w:color="auto" w:frame="1"/>
        </w:rPr>
      </w:pPr>
    </w:p>
    <w:p w14:paraId="392C50C4" w14:textId="79442023" w:rsidR="00FA2280" w:rsidRDefault="00FA2280" w:rsidP="00A43E52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XI</w:t>
      </w:r>
      <w:r w:rsidR="000D139C">
        <w:rPr>
          <w:rStyle w:val="Naglaeno"/>
          <w:bdr w:val="none" w:sz="0" w:space="0" w:color="auto" w:frame="1"/>
        </w:rPr>
        <w:t>I</w:t>
      </w:r>
      <w:r w:rsidRPr="007F73E3">
        <w:rPr>
          <w:rStyle w:val="Naglaeno"/>
          <w:bdr w:val="none" w:sz="0" w:space="0" w:color="auto" w:frame="1"/>
        </w:rPr>
        <w:t>. SURADNJA SA SINDIKATOM</w:t>
      </w:r>
    </w:p>
    <w:p w14:paraId="12FD523B" w14:textId="77777777" w:rsidR="00A43E52" w:rsidRPr="007F73E3" w:rsidRDefault="00A43E52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74233E06" w14:textId="04034091" w:rsidR="00FA2280" w:rsidRDefault="0086796E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44</w:t>
      </w:r>
      <w:r w:rsidR="00FA2280" w:rsidRPr="007F73E3">
        <w:t>.</w:t>
      </w:r>
    </w:p>
    <w:p w14:paraId="0BD0B606" w14:textId="4E7BDD6A" w:rsidR="00E1034B" w:rsidRPr="007F73E3" w:rsidRDefault="00E1034B" w:rsidP="00E1034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ab/>
        <w:t>Sindikalno organiziranje u Centru je slobodno.</w:t>
      </w:r>
    </w:p>
    <w:p w14:paraId="070F6FAF" w14:textId="7271EFE8" w:rsidR="00FA2280" w:rsidRDefault="00FA2280" w:rsidP="00E1034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Centar je dužan izvršavati obveze iz Zakona o radu, Pravilnika o radu, Kolektivnog ugovora i drugih propisa prema sindikalnom povjereniku, odnosno radničkom vijeću ako je utemeljeno, i sindikatu u pogledu ostvarivanja prava i obveza iz radnog odnosa te im omogućiti nesmetan rad.</w:t>
      </w:r>
    </w:p>
    <w:p w14:paraId="3554A897" w14:textId="77777777" w:rsidR="00E1034B" w:rsidRDefault="00E1034B" w:rsidP="00A43E52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763C37A8" w14:textId="37976EEC" w:rsidR="00FA2280" w:rsidRPr="007F73E3" w:rsidRDefault="00FA2280" w:rsidP="00A43E52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rPr>
          <w:rStyle w:val="Naglaeno"/>
          <w:bdr w:val="none" w:sz="0" w:space="0" w:color="auto" w:frame="1"/>
        </w:rPr>
        <w:t>XII</w:t>
      </w:r>
      <w:r w:rsidR="000D139C">
        <w:rPr>
          <w:rStyle w:val="Naglaeno"/>
          <w:bdr w:val="none" w:sz="0" w:space="0" w:color="auto" w:frame="1"/>
        </w:rPr>
        <w:t>I</w:t>
      </w:r>
      <w:r w:rsidRPr="007F73E3">
        <w:rPr>
          <w:rStyle w:val="Naglaeno"/>
          <w:bdr w:val="none" w:sz="0" w:space="0" w:color="auto" w:frame="1"/>
        </w:rPr>
        <w:t>. JAVNOST RADA</w:t>
      </w:r>
    </w:p>
    <w:p w14:paraId="7F3012E0" w14:textId="6E87879C" w:rsidR="00FA2280" w:rsidRPr="007F73E3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7F73E3">
        <w:t>Članak 4</w:t>
      </w:r>
      <w:r w:rsidR="0086796E">
        <w:t>5</w:t>
      </w:r>
      <w:r w:rsidRPr="007F73E3">
        <w:t>.</w:t>
      </w:r>
    </w:p>
    <w:p w14:paraId="72511C79" w14:textId="60A8CDE8" w:rsidR="00FA2280" w:rsidRDefault="00FA2280" w:rsidP="001A6ED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Rad Centra je javan.</w:t>
      </w:r>
      <w:r w:rsidRPr="007F73E3">
        <w:br/>
      </w:r>
      <w:r w:rsidR="008E32CD">
        <w:t xml:space="preserve">            </w:t>
      </w:r>
      <w:r w:rsidRPr="007F73E3">
        <w:t>Centar je dužan na svojim mrežnim stranicama objaviti podatke o uvjetima i načinu pružanja usluga i obavljanju poslova iz svoje djelatnosti.</w:t>
      </w:r>
      <w:r w:rsidRPr="007F73E3">
        <w:br/>
      </w:r>
      <w:r w:rsidR="008E32CD">
        <w:t xml:space="preserve">           </w:t>
      </w:r>
      <w:r w:rsidRPr="007F73E3">
        <w:t>Centar je dužan Statut te druge opće akte koji uređuju obavljanje njegove djelatnosti objaviti na svojim mrežnim stranicama na lako pretraživ način i u strojno čitljivom obliku.</w:t>
      </w:r>
      <w:r w:rsidRPr="007F73E3">
        <w:br/>
      </w:r>
      <w:r w:rsidR="008E32CD">
        <w:t xml:space="preserve">           </w:t>
      </w:r>
      <w:r w:rsidRPr="007F73E3">
        <w:t>Centar je dužan na svojim mrežnim stranicama objaviti i druge dokumente sukladno posebnim propisima.</w:t>
      </w:r>
    </w:p>
    <w:p w14:paraId="4DE026BD" w14:textId="77777777" w:rsidR="00260D8B" w:rsidRPr="007F73E3" w:rsidRDefault="00260D8B" w:rsidP="001A6ED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2CBE4CF6" w14:textId="61A8F19B" w:rsidR="00FA2280" w:rsidRPr="007F73E3" w:rsidRDefault="00FC47A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46</w:t>
      </w:r>
      <w:r w:rsidR="00FA2280" w:rsidRPr="007F73E3">
        <w:t>.</w:t>
      </w:r>
    </w:p>
    <w:p w14:paraId="1B9B4EB7" w14:textId="4830F682" w:rsidR="00FA2280" w:rsidRDefault="00FA2280" w:rsidP="00260D8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O uvjetima i načinu rada Centra ravnatelj izvješćuje radnike Centra:</w:t>
      </w:r>
      <w:r w:rsidRPr="007F73E3">
        <w:br/>
        <w:t>– objavljivanjem općih akata</w:t>
      </w:r>
      <w:r w:rsidRPr="007F73E3">
        <w:br/>
        <w:t>– objavljivanjem odluka i zaključaka</w:t>
      </w:r>
      <w:r w:rsidRPr="007F73E3">
        <w:br/>
        <w:t>– na drugi, primjeren način.</w:t>
      </w:r>
    </w:p>
    <w:p w14:paraId="11C5655F" w14:textId="77777777" w:rsidR="00260D8B" w:rsidRPr="007F73E3" w:rsidRDefault="00260D8B" w:rsidP="00260D8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302771B0" w14:textId="5140CBE5" w:rsidR="00FA2280" w:rsidRPr="007F73E3" w:rsidRDefault="00FC47A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47</w:t>
      </w:r>
      <w:r w:rsidR="00FA2280" w:rsidRPr="007F73E3">
        <w:t>.</w:t>
      </w:r>
    </w:p>
    <w:p w14:paraId="292EA201" w14:textId="11EDA55B" w:rsidR="00DB1E82" w:rsidRDefault="00FA2280" w:rsidP="00DB1E82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Ravnatelj i drugi ovlašteni radnici, dužni su u okviru svojih ovlaštenja, nadležnim</w:t>
      </w:r>
      <w:r w:rsidR="00DB1E82">
        <w:t xml:space="preserve"> tijelima, </w:t>
      </w:r>
      <w:r w:rsidR="00DB1E82" w:rsidRPr="007F73E3">
        <w:t>na njihov zahtjev, davati tražene podatke.</w:t>
      </w:r>
    </w:p>
    <w:p w14:paraId="7441310B" w14:textId="10114F56" w:rsidR="00FA2280" w:rsidRDefault="00C62391" w:rsidP="00260D8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>
        <w:t xml:space="preserve"> </w:t>
      </w:r>
      <w:r w:rsidR="00FA2280" w:rsidRPr="007F73E3">
        <w:t>Centar će uskratiti davanje informacija, odnosno uvid u dokumentaciju samo u skladu s propisima o zaštiti tajnosti podataka i zaštiti osobnih podataka.</w:t>
      </w:r>
    </w:p>
    <w:p w14:paraId="622F41E7" w14:textId="77777777" w:rsidR="00777576" w:rsidRPr="007F73E3" w:rsidRDefault="00777576" w:rsidP="00260D8B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4037779" w14:textId="7C05D39B" w:rsidR="00FA2280" w:rsidRPr="007F73E3" w:rsidRDefault="00FC47A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lastRenderedPageBreak/>
        <w:t>Članak 48</w:t>
      </w:r>
      <w:r w:rsidR="00FA2280" w:rsidRPr="007F73E3">
        <w:t>.</w:t>
      </w:r>
    </w:p>
    <w:p w14:paraId="140B15D5" w14:textId="4A0034C0" w:rsidR="00FA2280" w:rsidRDefault="00FA2280" w:rsidP="0077757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Za javnost rada Centra odgovoran je ravnatelj.</w:t>
      </w:r>
    </w:p>
    <w:p w14:paraId="23193125" w14:textId="77777777" w:rsidR="00777576" w:rsidRDefault="00777576" w:rsidP="0077757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C94F9F9" w14:textId="42554792" w:rsidR="00777576" w:rsidRDefault="000D139C" w:rsidP="0077757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XIV</w:t>
      </w:r>
      <w:r w:rsidR="00FA2280" w:rsidRPr="007F73E3">
        <w:rPr>
          <w:rStyle w:val="Naglaeno"/>
          <w:bdr w:val="none" w:sz="0" w:space="0" w:color="auto" w:frame="1"/>
        </w:rPr>
        <w:t>. POSLOVNA TAJNA</w:t>
      </w:r>
    </w:p>
    <w:p w14:paraId="5FDC13FF" w14:textId="77777777" w:rsidR="00FC47AB" w:rsidRPr="00777576" w:rsidRDefault="00FC47AB" w:rsidP="00777576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bCs/>
          <w:bdr w:val="none" w:sz="0" w:space="0" w:color="auto" w:frame="1"/>
        </w:rPr>
      </w:pPr>
    </w:p>
    <w:p w14:paraId="2F452F28" w14:textId="52C9E1A1" w:rsidR="00FA2280" w:rsidRPr="007F73E3" w:rsidRDefault="000423F9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49</w:t>
      </w:r>
      <w:r w:rsidR="00FA2280" w:rsidRPr="007F73E3">
        <w:t>.</w:t>
      </w:r>
    </w:p>
    <w:p w14:paraId="3C88AA2F" w14:textId="77777777" w:rsidR="007946EA" w:rsidRDefault="00FA2280" w:rsidP="00304F6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Poslovnom tajnom smatraju se:</w:t>
      </w:r>
      <w:r w:rsidRPr="007F73E3">
        <w:br/>
        <w:t>– podaci koji su kao poslovna tajna određeni zakonom i drugim propisom</w:t>
      </w:r>
      <w:r w:rsidRPr="007F73E3">
        <w:br/>
        <w:t>– podaci koje nadležno tijelo</w:t>
      </w:r>
      <w:r w:rsidR="007946EA">
        <w:t xml:space="preserve"> kao povjerljive priopći Centru</w:t>
      </w:r>
      <w:r w:rsidRPr="007F73E3">
        <w:br/>
        <w:t xml:space="preserve">– podaci o fizičko-tehničkoj zaštiti stručne građe i </w:t>
      </w:r>
      <w:r w:rsidR="007946EA">
        <w:t>dokumentacije Centra</w:t>
      </w:r>
      <w:r w:rsidRPr="007F73E3">
        <w:br/>
        <w:t>– podaci o fizičko-tehničkoj zaštiti obj</w:t>
      </w:r>
      <w:r w:rsidR="007946EA">
        <w:t>ekata, imovine i radnika Centra</w:t>
      </w:r>
      <w:r w:rsidRPr="007F73E3">
        <w:br/>
        <w:t>– mjere i način postupanja u slučaju nastanka izvanrednih okolnosti</w:t>
      </w:r>
      <w:r w:rsidRPr="007F73E3">
        <w:br/>
        <w:t>– dok</w:t>
      </w:r>
      <w:r w:rsidR="007946EA">
        <w:t>umenti koji se odnose na obranu</w:t>
      </w:r>
      <w:r w:rsidRPr="007F73E3">
        <w:br/>
      </w:r>
      <w:r w:rsidR="00A237B4" w:rsidRPr="007F73E3">
        <w:t>–</w:t>
      </w:r>
      <w:r w:rsidR="00A237B4">
        <w:t xml:space="preserve"> </w:t>
      </w:r>
      <w:r w:rsidRPr="007F73E3">
        <w:t>druge isprave i podaci čije bi priopćavanje neovlaštenoj osobi bilo protivn</w:t>
      </w:r>
      <w:r w:rsidR="00A237B4">
        <w:t>o interesima</w:t>
      </w:r>
    </w:p>
    <w:p w14:paraId="17527830" w14:textId="089B1485" w:rsidR="00AA5606" w:rsidRDefault="007946EA" w:rsidP="007946EA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</w:t>
      </w:r>
      <w:r w:rsidR="00A237B4">
        <w:t xml:space="preserve"> Centra i njegovog O</w:t>
      </w:r>
      <w:r w:rsidR="00FA2280" w:rsidRPr="007F73E3">
        <w:t>snivača.</w:t>
      </w:r>
      <w:r w:rsidR="00FA2280" w:rsidRPr="007F73E3">
        <w:br/>
      </w:r>
      <w:r w:rsidR="00C768F3">
        <w:t xml:space="preserve">           </w:t>
      </w:r>
      <w:r w:rsidR="00FA2280" w:rsidRPr="007F73E3">
        <w:t>Podatke koji se smatraju poslovnom tajnom ovlaštenim tijelima i osobama mogu</w:t>
      </w:r>
      <w:r w:rsidR="00AA5606">
        <w:t xml:space="preserve"> priopćavati ravnatelj</w:t>
      </w:r>
      <w:r w:rsidR="00AA5606" w:rsidRPr="00AA5606">
        <w:t xml:space="preserve"> </w:t>
      </w:r>
      <w:r w:rsidR="00AA5606" w:rsidRPr="007F73E3">
        <w:t>i osoba koju on ovlasti</w:t>
      </w:r>
      <w:r w:rsidR="00AA5606">
        <w:t>.</w:t>
      </w:r>
    </w:p>
    <w:p w14:paraId="0C2ED45F" w14:textId="4ECFA2D8" w:rsidR="00FA2280" w:rsidRDefault="00C768F3" w:rsidP="007946EA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          </w:t>
      </w:r>
      <w:r w:rsidR="00FA2280" w:rsidRPr="007F73E3">
        <w:t>Poslovnu tajnu dužni su čuvati svi radnici koji na bilo koji način saznaju za sadržaj isprave ili podatak koji se smatra poslovnom tajnom.</w:t>
      </w:r>
      <w:r w:rsidR="00FA2280" w:rsidRPr="007F73E3">
        <w:br/>
      </w:r>
      <w:r>
        <w:t xml:space="preserve">           </w:t>
      </w:r>
      <w:r w:rsidR="00FA2280" w:rsidRPr="007F73E3">
        <w:t>Povreda čuvanja poslovne tajne predstavlja povredu radne obveze.</w:t>
      </w:r>
      <w:r w:rsidR="00FA2280" w:rsidRPr="007F73E3">
        <w:br/>
      </w:r>
      <w:r>
        <w:t xml:space="preserve">           </w:t>
      </w:r>
      <w:r w:rsidR="00FA2280" w:rsidRPr="007F73E3">
        <w:t>O čuvanju poslovne tajne skrbi ravnatelj.</w:t>
      </w:r>
      <w:r w:rsidR="00FA2280" w:rsidRPr="007F73E3">
        <w:br/>
      </w:r>
      <w:r>
        <w:t xml:space="preserve">           </w:t>
      </w:r>
      <w:r w:rsidR="00FA2280" w:rsidRPr="007F73E3">
        <w:t>Odluku o sadržaju poslovne tajne donosi Upravno vijeće.</w:t>
      </w:r>
    </w:p>
    <w:p w14:paraId="544A0FE5" w14:textId="77777777" w:rsidR="00304F69" w:rsidRDefault="00304F69" w:rsidP="00304F6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7B95F4E2" w14:textId="52E6C40D" w:rsidR="00FA2280" w:rsidRDefault="000D139C" w:rsidP="00304F6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X</w:t>
      </w:r>
      <w:r w:rsidR="00FA2280" w:rsidRPr="007F73E3">
        <w:rPr>
          <w:rStyle w:val="Naglaeno"/>
          <w:bdr w:val="none" w:sz="0" w:space="0" w:color="auto" w:frame="1"/>
        </w:rPr>
        <w:t>V. ZAŠTITA OKOLIŠA</w:t>
      </w:r>
    </w:p>
    <w:p w14:paraId="359B7D7E" w14:textId="77777777" w:rsidR="00304F69" w:rsidRPr="007F73E3" w:rsidRDefault="00304F69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42E08108" w14:textId="68BC3FBA" w:rsidR="00FA2280" w:rsidRPr="007F73E3" w:rsidRDefault="000423F9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50</w:t>
      </w:r>
      <w:r w:rsidR="00FA2280" w:rsidRPr="007F73E3">
        <w:t>.</w:t>
      </w:r>
    </w:p>
    <w:p w14:paraId="43828441" w14:textId="4765DE53" w:rsidR="00B46EAD" w:rsidRDefault="00FA2280" w:rsidP="00B46EAD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Radnici Centra imaju pravo i dužnost da, u okviru svojih poslova i zadaća, brinuti o zaštiti i unapređivanju okoliša, osiguravati uvjete za čuvanje vrijednosti okoliša, sprečavati i otklanjati štetne posljedice koje ugrožavaju ili dovode u opasnost život i zdravlje ljudi.</w:t>
      </w:r>
      <w:r w:rsidRPr="007F73E3">
        <w:br/>
      </w:r>
      <w:r w:rsidR="00304F69">
        <w:t xml:space="preserve">          </w:t>
      </w:r>
      <w:r w:rsidRPr="007F73E3">
        <w:t xml:space="preserve">Na djelatnosti koje ugrožavaju okoliš svaki je radnik dužan upozoriti ravnatelja i Upravno </w:t>
      </w:r>
      <w:r w:rsidR="00B46EAD">
        <w:t xml:space="preserve"> vijeće Centra.</w:t>
      </w:r>
    </w:p>
    <w:p w14:paraId="39C2DE5B" w14:textId="4E8F6765" w:rsidR="00FA2280" w:rsidRDefault="00B46EAD" w:rsidP="00B46EA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</w:t>
      </w:r>
      <w:r w:rsidR="00304F69">
        <w:t xml:space="preserve"> </w:t>
      </w:r>
      <w:r w:rsidR="00FA2280" w:rsidRPr="007F73E3">
        <w:t>Nepoduzimanje mjera zaštite okoliša čini povredu radne obveze.</w:t>
      </w:r>
    </w:p>
    <w:p w14:paraId="08BFBF97" w14:textId="77777777" w:rsidR="00304F69" w:rsidRPr="007F73E3" w:rsidRDefault="00304F69" w:rsidP="00304F69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3D929B8" w14:textId="3D96ABA4" w:rsidR="00FA2280" w:rsidRDefault="00FA2280" w:rsidP="0071532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XV</w:t>
      </w:r>
      <w:r w:rsidR="000D139C">
        <w:rPr>
          <w:rStyle w:val="Naglaeno"/>
          <w:bdr w:val="none" w:sz="0" w:space="0" w:color="auto" w:frame="1"/>
        </w:rPr>
        <w:t>I</w:t>
      </w:r>
      <w:r w:rsidRPr="007F73E3">
        <w:rPr>
          <w:rStyle w:val="Naglaeno"/>
          <w:bdr w:val="none" w:sz="0" w:space="0" w:color="auto" w:frame="1"/>
        </w:rPr>
        <w:t>. OBRANA</w:t>
      </w:r>
    </w:p>
    <w:p w14:paraId="09CE021F" w14:textId="77777777" w:rsidR="006F5FD7" w:rsidRPr="007F73E3" w:rsidRDefault="006F5FD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3D223775" w14:textId="64EFBD33" w:rsidR="00FA2280" w:rsidRPr="007F73E3" w:rsidRDefault="000423F9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51</w:t>
      </w:r>
      <w:r w:rsidR="00FA2280" w:rsidRPr="007F73E3">
        <w:t>.</w:t>
      </w:r>
    </w:p>
    <w:p w14:paraId="64B66582" w14:textId="3F340374" w:rsidR="00FA2280" w:rsidRDefault="00FA2280" w:rsidP="00CE69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Centar je, u skladu s Zakonom o obrani i drugim propisima, dužan osigurati uvjete za rad u uvjetima ratnog stanja ili stanja neposredne ugroženosti Republike Hrvatske i u drugim slučajevima određenim tim propisima.</w:t>
      </w:r>
    </w:p>
    <w:p w14:paraId="497548B7" w14:textId="77777777" w:rsidR="006F5FD7" w:rsidRPr="007F73E3" w:rsidRDefault="006F5FD7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44611C8B" w14:textId="0C377BE6" w:rsidR="00FA2280" w:rsidRDefault="00FA2280" w:rsidP="0055264C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  <w:r w:rsidRPr="007F73E3">
        <w:rPr>
          <w:rStyle w:val="Naglaeno"/>
          <w:bdr w:val="none" w:sz="0" w:space="0" w:color="auto" w:frame="1"/>
        </w:rPr>
        <w:t>XVI</w:t>
      </w:r>
      <w:r w:rsidR="000D139C">
        <w:rPr>
          <w:rStyle w:val="Naglaeno"/>
          <w:bdr w:val="none" w:sz="0" w:space="0" w:color="auto" w:frame="1"/>
        </w:rPr>
        <w:t>I</w:t>
      </w:r>
      <w:bookmarkStart w:id="0" w:name="_GoBack"/>
      <w:bookmarkEnd w:id="0"/>
      <w:r w:rsidRPr="007F73E3">
        <w:rPr>
          <w:rStyle w:val="Naglaeno"/>
          <w:bdr w:val="none" w:sz="0" w:space="0" w:color="auto" w:frame="1"/>
        </w:rPr>
        <w:t>. PRIJELAZNE I ZAVRŠNE ODREDBE</w:t>
      </w:r>
    </w:p>
    <w:p w14:paraId="5DC448C6" w14:textId="2FC968B0" w:rsidR="002716F1" w:rsidRDefault="002716F1" w:rsidP="0055264C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5CC1EB99" w14:textId="77777777" w:rsidR="002716F1" w:rsidRDefault="002716F1" w:rsidP="0055264C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Style w:val="Naglaeno"/>
          <w:bdr w:val="none" w:sz="0" w:space="0" w:color="auto" w:frame="1"/>
        </w:rPr>
      </w:pPr>
    </w:p>
    <w:p w14:paraId="5C46A77C" w14:textId="77777777" w:rsidR="0055264C" w:rsidRPr="007F73E3" w:rsidRDefault="0055264C" w:rsidP="0055264C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1AF22F84" w14:textId="5E6C4866" w:rsidR="005F2AD5" w:rsidRPr="007F73E3" w:rsidRDefault="000423F9" w:rsidP="005F2AD5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lastRenderedPageBreak/>
        <w:t>Članak 52</w:t>
      </w:r>
      <w:r w:rsidR="00FA2280" w:rsidRPr="007F73E3">
        <w:t>.</w:t>
      </w:r>
    </w:p>
    <w:p w14:paraId="7F486CEE" w14:textId="735CD51F" w:rsidR="00F46174" w:rsidRDefault="00FC0773" w:rsidP="005F2AD5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>
        <w:t>Centar će opće akte iz članka 41</w:t>
      </w:r>
      <w:r w:rsidR="00FA2280" w:rsidRPr="007F73E3">
        <w:t>. ovog</w:t>
      </w:r>
      <w:r w:rsidR="0018702B">
        <w:t>a</w:t>
      </w:r>
      <w:r w:rsidR="00FA2280" w:rsidRPr="007F73E3">
        <w:t xml:space="preserve"> Statuta, uskladiti s odredbama ovoga Statuta u</w:t>
      </w:r>
      <w:r w:rsidR="00CE6974">
        <w:t xml:space="preserve"> roku od šest</w:t>
      </w:r>
      <w:r w:rsidR="00CE6974" w:rsidRPr="00CE6974">
        <w:t xml:space="preserve"> </w:t>
      </w:r>
      <w:r w:rsidR="00CE6974" w:rsidRPr="007F73E3">
        <w:t>mjeseci od dana njegova stupanja na snagu.</w:t>
      </w:r>
    </w:p>
    <w:p w14:paraId="7B8E9660" w14:textId="2BFACB04" w:rsidR="005F2AD5" w:rsidRDefault="00F46174" w:rsidP="00F46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Do usklađivanja</w:t>
      </w:r>
      <w:r w:rsidRPr="00F46174">
        <w:t xml:space="preserve"> </w:t>
      </w:r>
      <w:r w:rsidRPr="007F73E3">
        <w:t xml:space="preserve">općih akata Centra s odredbama ovoga Statuta primjenjivat će se </w:t>
      </w:r>
      <w:r>
        <w:t>postojeći opći akti,</w:t>
      </w:r>
      <w:r w:rsidRPr="005F2AD5">
        <w:t xml:space="preserve"> </w:t>
      </w:r>
      <w:r w:rsidRPr="007F73E3">
        <w:t xml:space="preserve">ako nisu u suprotnosti sa zakonom i ovim </w:t>
      </w:r>
      <w:r>
        <w:t>Statutom.</w:t>
      </w:r>
    </w:p>
    <w:p w14:paraId="007AC50F" w14:textId="77777777" w:rsidR="005F2AD5" w:rsidRDefault="005F2AD5" w:rsidP="005F2AD5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340776AD" w14:textId="1D4E3DEC" w:rsidR="00FA2280" w:rsidRPr="007F73E3" w:rsidRDefault="005B128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5</w:t>
      </w:r>
      <w:r w:rsidR="002716F1">
        <w:t>3</w:t>
      </w:r>
      <w:r w:rsidR="00FA2280" w:rsidRPr="007F73E3">
        <w:t>.</w:t>
      </w:r>
    </w:p>
    <w:p w14:paraId="1D609E3F" w14:textId="7FF8162A" w:rsidR="00FA2280" w:rsidRDefault="00FA2280" w:rsidP="00200318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F73E3">
        <w:t>Danom stupanja na snagu ovog</w:t>
      </w:r>
      <w:r w:rsidR="009D194F">
        <w:t>a</w:t>
      </w:r>
      <w:r w:rsidRPr="007F73E3">
        <w:t xml:space="preserve"> Statuta prestaje </w:t>
      </w:r>
      <w:r w:rsidR="0071532E">
        <w:t>vrijediti</w:t>
      </w:r>
      <w:r w:rsidRPr="007F73E3">
        <w:t xml:space="preserve"> Statut Centra </w:t>
      </w:r>
      <w:r w:rsidR="00B42369">
        <w:t>za kulturu</w:t>
      </w:r>
      <w:r w:rsidR="00200318">
        <w:t>_______</w:t>
      </w:r>
      <w:r w:rsidRPr="007F73E3">
        <w:t xml:space="preserve"> </w:t>
      </w:r>
      <w:r w:rsidR="00A11EAC">
        <w:t>,</w:t>
      </w:r>
      <w:r w:rsidR="007C69F7">
        <w:t xml:space="preserve"> </w:t>
      </w:r>
      <w:r w:rsidR="00B13EA4">
        <w:t>UR</w:t>
      </w:r>
      <w:r w:rsidR="00B13EA4" w:rsidRPr="007F73E3">
        <w:t>BROJ</w:t>
      </w:r>
      <w:r w:rsidRPr="007F73E3">
        <w:t xml:space="preserve">: </w:t>
      </w:r>
      <w:r w:rsidR="00B13EA4">
        <w:t>_______________,</w:t>
      </w:r>
      <w:r w:rsidRPr="007F73E3">
        <w:t xml:space="preserve"> od </w:t>
      </w:r>
      <w:r w:rsidR="00B13EA4">
        <w:t>____</w:t>
      </w:r>
      <w:r w:rsidR="00B42369">
        <w:t xml:space="preserve"> g.</w:t>
      </w:r>
      <w:r w:rsidRPr="007F73E3">
        <w:t xml:space="preserve"> </w:t>
      </w:r>
    </w:p>
    <w:p w14:paraId="7BCEB6BF" w14:textId="77777777" w:rsidR="00C11174" w:rsidRPr="007F73E3" w:rsidRDefault="00C11174" w:rsidP="00C11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72FC1C41" w14:textId="77777777" w:rsidR="005542C5" w:rsidRDefault="005542C5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1EA390BC" w14:textId="2B996C36" w:rsidR="00FA2280" w:rsidRPr="007F73E3" w:rsidRDefault="005B128B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Članak 5</w:t>
      </w:r>
      <w:r w:rsidR="002716F1">
        <w:t>4</w:t>
      </w:r>
      <w:r w:rsidR="00FA2280" w:rsidRPr="007F73E3">
        <w:t>.</w:t>
      </w:r>
    </w:p>
    <w:p w14:paraId="43982967" w14:textId="77777777" w:rsidR="00BC1913" w:rsidRDefault="00FA2280" w:rsidP="00C11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>Ovaj Statut stupa na snagu osmog dana nakon dana objave na oglasnoj ploči Centra.</w:t>
      </w:r>
    </w:p>
    <w:p w14:paraId="73B7DBBE" w14:textId="77777777" w:rsidR="00BC1913" w:rsidRDefault="00BC1913" w:rsidP="00C11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455720F5" w14:textId="68FF2CEE" w:rsidR="00BC1913" w:rsidRDefault="00BC1913" w:rsidP="00C11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3F43878" w14:textId="6C2C9D9D" w:rsidR="00FA2280" w:rsidRDefault="003E623E" w:rsidP="00BC1913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7F73E3">
        <w:t>URBROJ:</w:t>
      </w:r>
      <w:r w:rsidR="00FD644E">
        <w:t xml:space="preserve"> ___________</w:t>
      </w:r>
      <w:r w:rsidR="00FA2280" w:rsidRPr="007F73E3">
        <w:br/>
      </w:r>
      <w:r w:rsidR="00BC1913">
        <w:t>X, _______________</w:t>
      </w:r>
      <w:r w:rsidR="00FD644E">
        <w:t>__</w:t>
      </w:r>
      <w:r w:rsidR="00BC1913">
        <w:t>2023</w:t>
      </w:r>
      <w:r w:rsidR="00FA2280" w:rsidRPr="007F73E3">
        <w:t>.</w:t>
      </w:r>
    </w:p>
    <w:p w14:paraId="74FDB50C" w14:textId="77777777" w:rsidR="00547E80" w:rsidRPr="007F73E3" w:rsidRDefault="00547E80" w:rsidP="00C11174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4B270199" w14:textId="4CE0FBAE" w:rsidR="00FA2280" w:rsidRDefault="00FA22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right"/>
        <w:textAlignment w:val="baseline"/>
      </w:pPr>
      <w:r w:rsidRPr="007F73E3">
        <w:t>PREDSJEDNI</w:t>
      </w:r>
      <w:r w:rsidR="001D0B8E">
        <w:t>K/</w:t>
      </w:r>
      <w:r w:rsidRPr="007F73E3">
        <w:t>CA UPRAVNOG VIJEĆA</w:t>
      </w:r>
      <w:r w:rsidRPr="007F73E3">
        <w:br/>
        <w:t>_________________________________</w:t>
      </w:r>
      <w:r w:rsidRPr="007F73E3">
        <w:br/>
      </w:r>
    </w:p>
    <w:p w14:paraId="563E9C84" w14:textId="77777777" w:rsidR="00547E80" w:rsidRPr="007F73E3" w:rsidRDefault="00547E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right"/>
        <w:textAlignment w:val="baseline"/>
      </w:pPr>
    </w:p>
    <w:p w14:paraId="2403821E" w14:textId="77777777" w:rsidR="00547E80" w:rsidRDefault="00547E80" w:rsidP="007F73E3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14:paraId="6B48BB89" w14:textId="4108C2AB" w:rsidR="00F37878" w:rsidRDefault="00FA2280" w:rsidP="00547E8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7F73E3">
        <w:t xml:space="preserve">Utvrđuje se da je Gradska </w:t>
      </w:r>
      <w:r w:rsidR="00552811">
        <w:t>vijeće G</w:t>
      </w:r>
      <w:r w:rsidR="00F37878">
        <w:t>rada X</w:t>
      </w:r>
      <w:r w:rsidRPr="007F73E3">
        <w:t xml:space="preserve"> na ovaj Statut dal</w:t>
      </w:r>
      <w:r w:rsidR="00F37878">
        <w:t>o prethodnu suglasnost Zaključkom</w:t>
      </w:r>
      <w:r w:rsidRPr="007F73E3">
        <w:t xml:space="preserve">, KLASA: </w:t>
      </w:r>
      <w:r w:rsidR="00F37878">
        <w:t>___________</w:t>
      </w:r>
      <w:r w:rsidRPr="007F73E3">
        <w:t>, URBROJ:</w:t>
      </w:r>
      <w:r w:rsidR="00F37878">
        <w:t>_____________, od __________2023.</w:t>
      </w:r>
    </w:p>
    <w:p w14:paraId="0820ED5F" w14:textId="025B94C2" w:rsidR="00E90C4B" w:rsidRDefault="00E90C4B" w:rsidP="00547E8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0E66992B" w14:textId="77777777" w:rsidR="00E90C4B" w:rsidRDefault="00E90C4B" w:rsidP="00547E8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6F171890" w14:textId="77777777" w:rsidR="009F32DB" w:rsidRDefault="00FA2280" w:rsidP="00425FD9">
      <w:pPr>
        <w:pStyle w:val="StandardWeb"/>
        <w:shd w:val="clear" w:color="auto" w:fill="FFFFFF"/>
        <w:spacing w:before="0" w:beforeAutospacing="0" w:after="0" w:afterAutospacing="0" w:line="276" w:lineRule="auto"/>
        <w:ind w:left="708"/>
        <w:textAlignment w:val="baseline"/>
      </w:pPr>
      <w:r w:rsidRPr="007F73E3">
        <w:br/>
      </w:r>
      <w:r w:rsidR="00EC7F55" w:rsidRPr="007F73E3">
        <w:t xml:space="preserve">Utvrđuje se da je </w:t>
      </w:r>
      <w:r w:rsidR="00EC7F55">
        <w:t>o</w:t>
      </w:r>
      <w:r w:rsidRPr="007F73E3">
        <w:t xml:space="preserve">vaj Statut objavljen na oglasnoj ploči </w:t>
      </w:r>
      <w:r w:rsidR="009F32DB">
        <w:t>Centra dana ______________</w:t>
      </w:r>
    </w:p>
    <w:p w14:paraId="327538A7" w14:textId="517953B0" w:rsidR="00FA2280" w:rsidRDefault="00EC7F55" w:rsidP="009F32D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 2023</w:t>
      </w:r>
      <w:r w:rsidR="00FA2280" w:rsidRPr="007F73E3">
        <w:t xml:space="preserve">., a stupio je na snagu </w:t>
      </w:r>
      <w:r>
        <w:t>dana_______________ 2023</w:t>
      </w:r>
      <w:r w:rsidR="00FA2280" w:rsidRPr="007F73E3">
        <w:t>.</w:t>
      </w:r>
    </w:p>
    <w:p w14:paraId="368C6C3E" w14:textId="77777777" w:rsidR="00B902C5" w:rsidRDefault="00B902C5" w:rsidP="009F32DB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</w:p>
    <w:p w14:paraId="6E9A028F" w14:textId="77777777" w:rsidR="00547E80" w:rsidRPr="007F73E3" w:rsidRDefault="00547E80" w:rsidP="00547E80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</w:p>
    <w:p w14:paraId="560B31FD" w14:textId="31CE8002" w:rsidR="00FA2280" w:rsidRPr="007F73E3" w:rsidRDefault="00FA2280" w:rsidP="00D104A0">
      <w:pPr>
        <w:pStyle w:val="StandardWeb"/>
        <w:shd w:val="clear" w:color="auto" w:fill="FFFFFF"/>
        <w:spacing w:before="0" w:beforeAutospacing="0" w:after="0" w:afterAutospacing="0" w:line="276" w:lineRule="auto"/>
        <w:ind w:left="4956" w:firstLine="708"/>
        <w:jc w:val="center"/>
        <w:textAlignment w:val="baseline"/>
      </w:pPr>
      <w:r w:rsidRPr="007F73E3">
        <w:t>RAVNATELJ</w:t>
      </w:r>
      <w:r w:rsidR="00EC7F55">
        <w:t>/</w:t>
      </w:r>
      <w:r w:rsidRPr="007F73E3">
        <w:t>ICA</w:t>
      </w:r>
      <w:r w:rsidRPr="007F73E3">
        <w:br/>
      </w:r>
      <w:r w:rsidR="00B902C5">
        <w:t xml:space="preserve">       </w:t>
      </w:r>
      <w:r w:rsidRPr="007F73E3">
        <w:t>___________________________</w:t>
      </w:r>
      <w:r w:rsidRPr="007F73E3">
        <w:br/>
      </w:r>
    </w:p>
    <w:p w14:paraId="3DE44D25" w14:textId="77777777" w:rsidR="00DA5BE1" w:rsidRPr="007F73E3" w:rsidRDefault="00DA5BE1" w:rsidP="007F73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A5BE1" w:rsidRPr="007F73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EE54C" w14:textId="77777777" w:rsidR="009D2CBF" w:rsidRDefault="009D2CBF" w:rsidP="007F389C">
      <w:pPr>
        <w:spacing w:after="0" w:line="240" w:lineRule="auto"/>
      </w:pPr>
      <w:r>
        <w:separator/>
      </w:r>
    </w:p>
  </w:endnote>
  <w:endnote w:type="continuationSeparator" w:id="0">
    <w:p w14:paraId="30F67ADD" w14:textId="77777777" w:rsidR="009D2CBF" w:rsidRDefault="009D2CBF" w:rsidP="007F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MS Gothic"/>
    <w:charset w:val="EE"/>
    <w:family w:val="roman"/>
    <w:pitch w:val="variable"/>
    <w:sig w:usb0="00000005" w:usb1="08070000" w:usb2="00000010" w:usb3="00000000" w:csb0="00020002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377706"/>
      <w:docPartObj>
        <w:docPartGallery w:val="Page Numbers (Bottom of Page)"/>
        <w:docPartUnique/>
      </w:docPartObj>
    </w:sdtPr>
    <w:sdtEndPr/>
    <w:sdtContent>
      <w:p w14:paraId="26DB58FE" w14:textId="564D1334" w:rsidR="007F389C" w:rsidRDefault="007F38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9C">
          <w:rPr>
            <w:noProof/>
          </w:rPr>
          <w:t>15</w:t>
        </w:r>
        <w:r>
          <w:fldChar w:fldCharType="end"/>
        </w:r>
      </w:p>
    </w:sdtContent>
  </w:sdt>
  <w:p w14:paraId="792EC371" w14:textId="77777777" w:rsidR="007F389C" w:rsidRDefault="007F38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3CB3A" w14:textId="77777777" w:rsidR="009D2CBF" w:rsidRDefault="009D2CBF" w:rsidP="007F389C">
      <w:pPr>
        <w:spacing w:after="0" w:line="240" w:lineRule="auto"/>
      </w:pPr>
      <w:r>
        <w:separator/>
      </w:r>
    </w:p>
  </w:footnote>
  <w:footnote w:type="continuationSeparator" w:id="0">
    <w:p w14:paraId="6E5B212F" w14:textId="77777777" w:rsidR="009D2CBF" w:rsidRDefault="009D2CBF" w:rsidP="007F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849"/>
    <w:multiLevelType w:val="hybridMultilevel"/>
    <w:tmpl w:val="DDB64236"/>
    <w:lvl w:ilvl="0" w:tplc="CEF2D2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046A"/>
    <w:multiLevelType w:val="hybridMultilevel"/>
    <w:tmpl w:val="F034C592"/>
    <w:lvl w:ilvl="0" w:tplc="1F567C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1423"/>
    <w:multiLevelType w:val="hybridMultilevel"/>
    <w:tmpl w:val="FFFFFFFF"/>
    <w:lvl w:ilvl="0" w:tplc="8474E1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05FA"/>
    <w:multiLevelType w:val="hybridMultilevel"/>
    <w:tmpl w:val="4F7E0322"/>
    <w:lvl w:ilvl="0" w:tplc="4FAA863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1B36"/>
    <w:multiLevelType w:val="hybridMultilevel"/>
    <w:tmpl w:val="4524F184"/>
    <w:lvl w:ilvl="0" w:tplc="FD5C3D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0855"/>
    <w:multiLevelType w:val="hybridMultilevel"/>
    <w:tmpl w:val="D70683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80"/>
    <w:rsid w:val="00021C0D"/>
    <w:rsid w:val="0002526A"/>
    <w:rsid w:val="000266C7"/>
    <w:rsid w:val="00030872"/>
    <w:rsid w:val="000319A0"/>
    <w:rsid w:val="0003481D"/>
    <w:rsid w:val="000422E7"/>
    <w:rsid w:val="000423F9"/>
    <w:rsid w:val="000424F5"/>
    <w:rsid w:val="0004760E"/>
    <w:rsid w:val="00050887"/>
    <w:rsid w:val="000543B3"/>
    <w:rsid w:val="00056EC8"/>
    <w:rsid w:val="0005714D"/>
    <w:rsid w:val="0006184E"/>
    <w:rsid w:val="00077EA2"/>
    <w:rsid w:val="0008111C"/>
    <w:rsid w:val="00082E66"/>
    <w:rsid w:val="00090182"/>
    <w:rsid w:val="00091A83"/>
    <w:rsid w:val="000B34B8"/>
    <w:rsid w:val="000B3B8B"/>
    <w:rsid w:val="000B4368"/>
    <w:rsid w:val="000D0C9A"/>
    <w:rsid w:val="000D139C"/>
    <w:rsid w:val="000D4438"/>
    <w:rsid w:val="000E1EF6"/>
    <w:rsid w:val="000E4783"/>
    <w:rsid w:val="000E5134"/>
    <w:rsid w:val="000E590D"/>
    <w:rsid w:val="000E5BD8"/>
    <w:rsid w:val="000E7491"/>
    <w:rsid w:val="000F7681"/>
    <w:rsid w:val="001101A4"/>
    <w:rsid w:val="00120A4B"/>
    <w:rsid w:val="00122CEE"/>
    <w:rsid w:val="00123FA0"/>
    <w:rsid w:val="00126485"/>
    <w:rsid w:val="00135534"/>
    <w:rsid w:val="00135FC8"/>
    <w:rsid w:val="001468C7"/>
    <w:rsid w:val="00156BA8"/>
    <w:rsid w:val="001604AD"/>
    <w:rsid w:val="0016147F"/>
    <w:rsid w:val="0018405C"/>
    <w:rsid w:val="001851BF"/>
    <w:rsid w:val="0018702B"/>
    <w:rsid w:val="00192064"/>
    <w:rsid w:val="001A0E3F"/>
    <w:rsid w:val="001A6ED6"/>
    <w:rsid w:val="001A71D1"/>
    <w:rsid w:val="001A7630"/>
    <w:rsid w:val="001B3CCC"/>
    <w:rsid w:val="001C3CE9"/>
    <w:rsid w:val="001D0B8E"/>
    <w:rsid w:val="001D50B3"/>
    <w:rsid w:val="001E03A5"/>
    <w:rsid w:val="001E5878"/>
    <w:rsid w:val="00200318"/>
    <w:rsid w:val="00210640"/>
    <w:rsid w:val="00211DCA"/>
    <w:rsid w:val="002127BB"/>
    <w:rsid w:val="00235E38"/>
    <w:rsid w:val="00236DD9"/>
    <w:rsid w:val="00237A8D"/>
    <w:rsid w:val="00240963"/>
    <w:rsid w:val="00254AC7"/>
    <w:rsid w:val="00254EA2"/>
    <w:rsid w:val="00260D8B"/>
    <w:rsid w:val="00263BB6"/>
    <w:rsid w:val="00266DC9"/>
    <w:rsid w:val="002700D0"/>
    <w:rsid w:val="00270799"/>
    <w:rsid w:val="00270F68"/>
    <w:rsid w:val="00271593"/>
    <w:rsid w:val="002716F1"/>
    <w:rsid w:val="00272057"/>
    <w:rsid w:val="00282BFF"/>
    <w:rsid w:val="00286D9D"/>
    <w:rsid w:val="00287576"/>
    <w:rsid w:val="0028759B"/>
    <w:rsid w:val="00287A8A"/>
    <w:rsid w:val="00296128"/>
    <w:rsid w:val="002B0212"/>
    <w:rsid w:val="002B3C4F"/>
    <w:rsid w:val="002D2637"/>
    <w:rsid w:val="002E1211"/>
    <w:rsid w:val="002E2A1D"/>
    <w:rsid w:val="002E46C1"/>
    <w:rsid w:val="002E5A40"/>
    <w:rsid w:val="002E719D"/>
    <w:rsid w:val="002F16CB"/>
    <w:rsid w:val="002F369A"/>
    <w:rsid w:val="00302491"/>
    <w:rsid w:val="00303920"/>
    <w:rsid w:val="00303A40"/>
    <w:rsid w:val="00304F69"/>
    <w:rsid w:val="00305DAD"/>
    <w:rsid w:val="0031761E"/>
    <w:rsid w:val="00320869"/>
    <w:rsid w:val="00320EF6"/>
    <w:rsid w:val="00321A06"/>
    <w:rsid w:val="003338C1"/>
    <w:rsid w:val="00334783"/>
    <w:rsid w:val="00336C3A"/>
    <w:rsid w:val="0034020C"/>
    <w:rsid w:val="00340FB0"/>
    <w:rsid w:val="00346629"/>
    <w:rsid w:val="00346D69"/>
    <w:rsid w:val="00351D05"/>
    <w:rsid w:val="00356981"/>
    <w:rsid w:val="00366ED3"/>
    <w:rsid w:val="00375FFF"/>
    <w:rsid w:val="00383B0A"/>
    <w:rsid w:val="00385A22"/>
    <w:rsid w:val="00387D55"/>
    <w:rsid w:val="003A1329"/>
    <w:rsid w:val="003A3042"/>
    <w:rsid w:val="003A3338"/>
    <w:rsid w:val="003A3629"/>
    <w:rsid w:val="003A3A3D"/>
    <w:rsid w:val="003A435D"/>
    <w:rsid w:val="003A5CD6"/>
    <w:rsid w:val="003A64CC"/>
    <w:rsid w:val="003B0F78"/>
    <w:rsid w:val="003B20AF"/>
    <w:rsid w:val="003C0881"/>
    <w:rsid w:val="003C6CE6"/>
    <w:rsid w:val="003D0B2F"/>
    <w:rsid w:val="003D107D"/>
    <w:rsid w:val="003D16B7"/>
    <w:rsid w:val="003D7E5D"/>
    <w:rsid w:val="003E623E"/>
    <w:rsid w:val="003F191E"/>
    <w:rsid w:val="003F451B"/>
    <w:rsid w:val="00401BCB"/>
    <w:rsid w:val="00407192"/>
    <w:rsid w:val="00416BDE"/>
    <w:rsid w:val="00417BEB"/>
    <w:rsid w:val="004254C6"/>
    <w:rsid w:val="00425FD9"/>
    <w:rsid w:val="004315D7"/>
    <w:rsid w:val="00431DA7"/>
    <w:rsid w:val="0043256D"/>
    <w:rsid w:val="00440273"/>
    <w:rsid w:val="00444F80"/>
    <w:rsid w:val="00452071"/>
    <w:rsid w:val="00462D7C"/>
    <w:rsid w:val="00465C3C"/>
    <w:rsid w:val="004705EB"/>
    <w:rsid w:val="0047064A"/>
    <w:rsid w:val="00470CBF"/>
    <w:rsid w:val="0047623E"/>
    <w:rsid w:val="004804C7"/>
    <w:rsid w:val="004816A7"/>
    <w:rsid w:val="0048591F"/>
    <w:rsid w:val="00485DE8"/>
    <w:rsid w:val="00485FDC"/>
    <w:rsid w:val="0049010D"/>
    <w:rsid w:val="004924F8"/>
    <w:rsid w:val="00496930"/>
    <w:rsid w:val="00497C91"/>
    <w:rsid w:val="004B2B20"/>
    <w:rsid w:val="004B506C"/>
    <w:rsid w:val="004B64EB"/>
    <w:rsid w:val="004C1C1B"/>
    <w:rsid w:val="004D33A0"/>
    <w:rsid w:val="004E20A5"/>
    <w:rsid w:val="004F2A1D"/>
    <w:rsid w:val="004F59FC"/>
    <w:rsid w:val="005041A9"/>
    <w:rsid w:val="00512356"/>
    <w:rsid w:val="0051239D"/>
    <w:rsid w:val="0051773E"/>
    <w:rsid w:val="005264DE"/>
    <w:rsid w:val="00533824"/>
    <w:rsid w:val="00542B86"/>
    <w:rsid w:val="005433CC"/>
    <w:rsid w:val="00547E80"/>
    <w:rsid w:val="0055264C"/>
    <w:rsid w:val="00552811"/>
    <w:rsid w:val="005542C5"/>
    <w:rsid w:val="00554CC4"/>
    <w:rsid w:val="00557EC0"/>
    <w:rsid w:val="00563F0B"/>
    <w:rsid w:val="00565A48"/>
    <w:rsid w:val="00565CD9"/>
    <w:rsid w:val="00573224"/>
    <w:rsid w:val="00574DD0"/>
    <w:rsid w:val="005763CA"/>
    <w:rsid w:val="00582649"/>
    <w:rsid w:val="00585666"/>
    <w:rsid w:val="00591357"/>
    <w:rsid w:val="005916F6"/>
    <w:rsid w:val="0059217A"/>
    <w:rsid w:val="005921CF"/>
    <w:rsid w:val="005923FE"/>
    <w:rsid w:val="005B128B"/>
    <w:rsid w:val="005B4430"/>
    <w:rsid w:val="005C18CC"/>
    <w:rsid w:val="005C2246"/>
    <w:rsid w:val="005C60F0"/>
    <w:rsid w:val="005C6F16"/>
    <w:rsid w:val="005D1F12"/>
    <w:rsid w:val="005D2D27"/>
    <w:rsid w:val="005E39C6"/>
    <w:rsid w:val="005F0C1E"/>
    <w:rsid w:val="005F2AD5"/>
    <w:rsid w:val="006035FD"/>
    <w:rsid w:val="0061350D"/>
    <w:rsid w:val="006264BB"/>
    <w:rsid w:val="00635798"/>
    <w:rsid w:val="00645278"/>
    <w:rsid w:val="006466EC"/>
    <w:rsid w:val="00652813"/>
    <w:rsid w:val="00657677"/>
    <w:rsid w:val="006631C9"/>
    <w:rsid w:val="00666528"/>
    <w:rsid w:val="00675A60"/>
    <w:rsid w:val="00685EC3"/>
    <w:rsid w:val="006916D2"/>
    <w:rsid w:val="00691BA6"/>
    <w:rsid w:val="0069747B"/>
    <w:rsid w:val="006A0A84"/>
    <w:rsid w:val="006A1ADE"/>
    <w:rsid w:val="006A399F"/>
    <w:rsid w:val="006B1B47"/>
    <w:rsid w:val="006B2BC6"/>
    <w:rsid w:val="006B315D"/>
    <w:rsid w:val="006C00F3"/>
    <w:rsid w:val="006C7859"/>
    <w:rsid w:val="006D10BF"/>
    <w:rsid w:val="006D21B3"/>
    <w:rsid w:val="006D42DE"/>
    <w:rsid w:val="006D4629"/>
    <w:rsid w:val="006E00B2"/>
    <w:rsid w:val="006E19D6"/>
    <w:rsid w:val="006E2EF5"/>
    <w:rsid w:val="006F10F0"/>
    <w:rsid w:val="006F5FD7"/>
    <w:rsid w:val="007031B0"/>
    <w:rsid w:val="00706181"/>
    <w:rsid w:val="00712EF9"/>
    <w:rsid w:val="007138DF"/>
    <w:rsid w:val="0071532E"/>
    <w:rsid w:val="00716A7C"/>
    <w:rsid w:val="0073100D"/>
    <w:rsid w:val="00736633"/>
    <w:rsid w:val="007404E6"/>
    <w:rsid w:val="0074071E"/>
    <w:rsid w:val="007422C5"/>
    <w:rsid w:val="007500CE"/>
    <w:rsid w:val="00755AA5"/>
    <w:rsid w:val="00770712"/>
    <w:rsid w:val="00772A33"/>
    <w:rsid w:val="00777576"/>
    <w:rsid w:val="00782B11"/>
    <w:rsid w:val="00783EF1"/>
    <w:rsid w:val="0078648F"/>
    <w:rsid w:val="00786DFD"/>
    <w:rsid w:val="00791255"/>
    <w:rsid w:val="007946EA"/>
    <w:rsid w:val="0079496D"/>
    <w:rsid w:val="007A79A8"/>
    <w:rsid w:val="007B2768"/>
    <w:rsid w:val="007B4ADD"/>
    <w:rsid w:val="007C69F7"/>
    <w:rsid w:val="007C7458"/>
    <w:rsid w:val="007D53B1"/>
    <w:rsid w:val="007E2C50"/>
    <w:rsid w:val="007E3963"/>
    <w:rsid w:val="007E4F86"/>
    <w:rsid w:val="007E7420"/>
    <w:rsid w:val="007F09CD"/>
    <w:rsid w:val="007F1479"/>
    <w:rsid w:val="007F389C"/>
    <w:rsid w:val="007F73E3"/>
    <w:rsid w:val="007F7CB6"/>
    <w:rsid w:val="00800496"/>
    <w:rsid w:val="00800BF5"/>
    <w:rsid w:val="00815C92"/>
    <w:rsid w:val="008160DA"/>
    <w:rsid w:val="008237EA"/>
    <w:rsid w:val="00826309"/>
    <w:rsid w:val="0083226E"/>
    <w:rsid w:val="008339A6"/>
    <w:rsid w:val="00836457"/>
    <w:rsid w:val="008369F4"/>
    <w:rsid w:val="00837402"/>
    <w:rsid w:val="00843144"/>
    <w:rsid w:val="0086511D"/>
    <w:rsid w:val="00866F01"/>
    <w:rsid w:val="0086796E"/>
    <w:rsid w:val="008748C5"/>
    <w:rsid w:val="008757F7"/>
    <w:rsid w:val="0088523C"/>
    <w:rsid w:val="00886003"/>
    <w:rsid w:val="008A1D87"/>
    <w:rsid w:val="008A42C0"/>
    <w:rsid w:val="008B4D2A"/>
    <w:rsid w:val="008B780E"/>
    <w:rsid w:val="008C02DA"/>
    <w:rsid w:val="008C2277"/>
    <w:rsid w:val="008C4796"/>
    <w:rsid w:val="008C7B3E"/>
    <w:rsid w:val="008E25DB"/>
    <w:rsid w:val="008E329A"/>
    <w:rsid w:val="008E32CD"/>
    <w:rsid w:val="008F3A3C"/>
    <w:rsid w:val="00916503"/>
    <w:rsid w:val="0091738F"/>
    <w:rsid w:val="00920325"/>
    <w:rsid w:val="0093259F"/>
    <w:rsid w:val="00937A49"/>
    <w:rsid w:val="00942FA6"/>
    <w:rsid w:val="00943FCC"/>
    <w:rsid w:val="00947303"/>
    <w:rsid w:val="00951F0F"/>
    <w:rsid w:val="00952E22"/>
    <w:rsid w:val="009534E1"/>
    <w:rsid w:val="009568C3"/>
    <w:rsid w:val="00964A2C"/>
    <w:rsid w:val="009655FF"/>
    <w:rsid w:val="00966776"/>
    <w:rsid w:val="00966A4B"/>
    <w:rsid w:val="00967240"/>
    <w:rsid w:val="009766EE"/>
    <w:rsid w:val="00976EE3"/>
    <w:rsid w:val="009826A5"/>
    <w:rsid w:val="00983F44"/>
    <w:rsid w:val="00984298"/>
    <w:rsid w:val="009855EB"/>
    <w:rsid w:val="0098628E"/>
    <w:rsid w:val="009950EE"/>
    <w:rsid w:val="009A042C"/>
    <w:rsid w:val="009A1CF7"/>
    <w:rsid w:val="009A5C12"/>
    <w:rsid w:val="009B73D8"/>
    <w:rsid w:val="009C19F1"/>
    <w:rsid w:val="009C313A"/>
    <w:rsid w:val="009D194F"/>
    <w:rsid w:val="009D2CBF"/>
    <w:rsid w:val="009D4C48"/>
    <w:rsid w:val="009D7BBC"/>
    <w:rsid w:val="009E5329"/>
    <w:rsid w:val="009F1697"/>
    <w:rsid w:val="009F1999"/>
    <w:rsid w:val="009F32DB"/>
    <w:rsid w:val="009F7AAB"/>
    <w:rsid w:val="00A013AC"/>
    <w:rsid w:val="00A03127"/>
    <w:rsid w:val="00A11EAC"/>
    <w:rsid w:val="00A152F8"/>
    <w:rsid w:val="00A20A78"/>
    <w:rsid w:val="00A20E11"/>
    <w:rsid w:val="00A237B4"/>
    <w:rsid w:val="00A251F8"/>
    <w:rsid w:val="00A2716A"/>
    <w:rsid w:val="00A37351"/>
    <w:rsid w:val="00A41501"/>
    <w:rsid w:val="00A41AEE"/>
    <w:rsid w:val="00A42369"/>
    <w:rsid w:val="00A43E52"/>
    <w:rsid w:val="00A45A05"/>
    <w:rsid w:val="00A50C97"/>
    <w:rsid w:val="00A632B1"/>
    <w:rsid w:val="00A67228"/>
    <w:rsid w:val="00A73369"/>
    <w:rsid w:val="00A778C3"/>
    <w:rsid w:val="00A835DC"/>
    <w:rsid w:val="00A862D4"/>
    <w:rsid w:val="00A8768E"/>
    <w:rsid w:val="00A91D62"/>
    <w:rsid w:val="00A929F8"/>
    <w:rsid w:val="00AA441E"/>
    <w:rsid w:val="00AA4677"/>
    <w:rsid w:val="00AA5606"/>
    <w:rsid w:val="00AA77D4"/>
    <w:rsid w:val="00AB7486"/>
    <w:rsid w:val="00AB7705"/>
    <w:rsid w:val="00AC41F5"/>
    <w:rsid w:val="00AC4E5F"/>
    <w:rsid w:val="00AD0585"/>
    <w:rsid w:val="00AD14DF"/>
    <w:rsid w:val="00AD383C"/>
    <w:rsid w:val="00AE5F00"/>
    <w:rsid w:val="00AE6A87"/>
    <w:rsid w:val="00AE78E8"/>
    <w:rsid w:val="00AF2926"/>
    <w:rsid w:val="00AF345B"/>
    <w:rsid w:val="00B02665"/>
    <w:rsid w:val="00B0436D"/>
    <w:rsid w:val="00B13EA4"/>
    <w:rsid w:val="00B145EA"/>
    <w:rsid w:val="00B20213"/>
    <w:rsid w:val="00B2251F"/>
    <w:rsid w:val="00B246E1"/>
    <w:rsid w:val="00B256F3"/>
    <w:rsid w:val="00B33F01"/>
    <w:rsid w:val="00B340E3"/>
    <w:rsid w:val="00B37716"/>
    <w:rsid w:val="00B42369"/>
    <w:rsid w:val="00B45448"/>
    <w:rsid w:val="00B45FEC"/>
    <w:rsid w:val="00B46EAD"/>
    <w:rsid w:val="00B537FC"/>
    <w:rsid w:val="00B548E1"/>
    <w:rsid w:val="00B54D10"/>
    <w:rsid w:val="00B56430"/>
    <w:rsid w:val="00B61B75"/>
    <w:rsid w:val="00B65FF1"/>
    <w:rsid w:val="00B73CC2"/>
    <w:rsid w:val="00B81E66"/>
    <w:rsid w:val="00B82BD2"/>
    <w:rsid w:val="00B851F3"/>
    <w:rsid w:val="00B85494"/>
    <w:rsid w:val="00B85D97"/>
    <w:rsid w:val="00B85E63"/>
    <w:rsid w:val="00B875A0"/>
    <w:rsid w:val="00B902C5"/>
    <w:rsid w:val="00BA1C1C"/>
    <w:rsid w:val="00BB45F5"/>
    <w:rsid w:val="00BB62A8"/>
    <w:rsid w:val="00BB77B0"/>
    <w:rsid w:val="00BC1913"/>
    <w:rsid w:val="00BC3CD5"/>
    <w:rsid w:val="00BC62AF"/>
    <w:rsid w:val="00BC662A"/>
    <w:rsid w:val="00BC7B41"/>
    <w:rsid w:val="00BE265F"/>
    <w:rsid w:val="00BE3455"/>
    <w:rsid w:val="00BE7AB1"/>
    <w:rsid w:val="00BE7EA3"/>
    <w:rsid w:val="00BF1E1E"/>
    <w:rsid w:val="00BF2094"/>
    <w:rsid w:val="00BF648A"/>
    <w:rsid w:val="00BF666B"/>
    <w:rsid w:val="00C05D5F"/>
    <w:rsid w:val="00C11174"/>
    <w:rsid w:val="00C21777"/>
    <w:rsid w:val="00C31863"/>
    <w:rsid w:val="00C34938"/>
    <w:rsid w:val="00C34FC2"/>
    <w:rsid w:val="00C3713B"/>
    <w:rsid w:val="00C4243A"/>
    <w:rsid w:val="00C437AE"/>
    <w:rsid w:val="00C508C1"/>
    <w:rsid w:val="00C51ED3"/>
    <w:rsid w:val="00C60B89"/>
    <w:rsid w:val="00C61BC2"/>
    <w:rsid w:val="00C62391"/>
    <w:rsid w:val="00C64B0D"/>
    <w:rsid w:val="00C76497"/>
    <w:rsid w:val="00C768F3"/>
    <w:rsid w:val="00CA0656"/>
    <w:rsid w:val="00CC2BEE"/>
    <w:rsid w:val="00CC4472"/>
    <w:rsid w:val="00CC4572"/>
    <w:rsid w:val="00CC5425"/>
    <w:rsid w:val="00CD6CA2"/>
    <w:rsid w:val="00CD77E9"/>
    <w:rsid w:val="00CE1958"/>
    <w:rsid w:val="00CE38C7"/>
    <w:rsid w:val="00CE6974"/>
    <w:rsid w:val="00CE7FD7"/>
    <w:rsid w:val="00CF117F"/>
    <w:rsid w:val="00CF23B6"/>
    <w:rsid w:val="00CF51FD"/>
    <w:rsid w:val="00CF7FBD"/>
    <w:rsid w:val="00D03206"/>
    <w:rsid w:val="00D04A85"/>
    <w:rsid w:val="00D104A0"/>
    <w:rsid w:val="00D136AA"/>
    <w:rsid w:val="00D208B1"/>
    <w:rsid w:val="00D30BDA"/>
    <w:rsid w:val="00D33767"/>
    <w:rsid w:val="00D4256F"/>
    <w:rsid w:val="00D47BC3"/>
    <w:rsid w:val="00D510FB"/>
    <w:rsid w:val="00D5188C"/>
    <w:rsid w:val="00D5751E"/>
    <w:rsid w:val="00D575C8"/>
    <w:rsid w:val="00D62646"/>
    <w:rsid w:val="00D72F76"/>
    <w:rsid w:val="00D741FF"/>
    <w:rsid w:val="00D83B9F"/>
    <w:rsid w:val="00D84901"/>
    <w:rsid w:val="00D85DDA"/>
    <w:rsid w:val="00D86CA5"/>
    <w:rsid w:val="00D915F5"/>
    <w:rsid w:val="00D93AF2"/>
    <w:rsid w:val="00D970AA"/>
    <w:rsid w:val="00DA074D"/>
    <w:rsid w:val="00DA5BE1"/>
    <w:rsid w:val="00DB124D"/>
    <w:rsid w:val="00DB1E82"/>
    <w:rsid w:val="00DB2D0B"/>
    <w:rsid w:val="00DB7FCF"/>
    <w:rsid w:val="00DC79EB"/>
    <w:rsid w:val="00DD26EA"/>
    <w:rsid w:val="00DD59F8"/>
    <w:rsid w:val="00DE308E"/>
    <w:rsid w:val="00DE3D36"/>
    <w:rsid w:val="00DF1B22"/>
    <w:rsid w:val="00DF4D51"/>
    <w:rsid w:val="00DF59B4"/>
    <w:rsid w:val="00DF69EB"/>
    <w:rsid w:val="00E0137F"/>
    <w:rsid w:val="00E1034B"/>
    <w:rsid w:val="00E142B9"/>
    <w:rsid w:val="00E21647"/>
    <w:rsid w:val="00E2203C"/>
    <w:rsid w:val="00E220D0"/>
    <w:rsid w:val="00E23EC5"/>
    <w:rsid w:val="00E44359"/>
    <w:rsid w:val="00E46BAA"/>
    <w:rsid w:val="00E52643"/>
    <w:rsid w:val="00E535FB"/>
    <w:rsid w:val="00E5363A"/>
    <w:rsid w:val="00E65055"/>
    <w:rsid w:val="00E66ADD"/>
    <w:rsid w:val="00E67FA7"/>
    <w:rsid w:val="00E702D5"/>
    <w:rsid w:val="00E711AC"/>
    <w:rsid w:val="00E7584D"/>
    <w:rsid w:val="00E80674"/>
    <w:rsid w:val="00E80EB1"/>
    <w:rsid w:val="00E81B9A"/>
    <w:rsid w:val="00E90C4B"/>
    <w:rsid w:val="00E93665"/>
    <w:rsid w:val="00EA0E10"/>
    <w:rsid w:val="00EA1B0E"/>
    <w:rsid w:val="00EB2E06"/>
    <w:rsid w:val="00EB41CC"/>
    <w:rsid w:val="00EB7240"/>
    <w:rsid w:val="00EC0609"/>
    <w:rsid w:val="00EC1953"/>
    <w:rsid w:val="00EC74AF"/>
    <w:rsid w:val="00EC7F55"/>
    <w:rsid w:val="00ED233A"/>
    <w:rsid w:val="00ED5B8C"/>
    <w:rsid w:val="00EE0360"/>
    <w:rsid w:val="00EE15A2"/>
    <w:rsid w:val="00EE5CDA"/>
    <w:rsid w:val="00EE6F7E"/>
    <w:rsid w:val="00EE78AA"/>
    <w:rsid w:val="00EF3752"/>
    <w:rsid w:val="00EF69F4"/>
    <w:rsid w:val="00EF74DB"/>
    <w:rsid w:val="00F002AE"/>
    <w:rsid w:val="00F06EE9"/>
    <w:rsid w:val="00F07558"/>
    <w:rsid w:val="00F07D98"/>
    <w:rsid w:val="00F13D30"/>
    <w:rsid w:val="00F165DC"/>
    <w:rsid w:val="00F167B8"/>
    <w:rsid w:val="00F177CB"/>
    <w:rsid w:val="00F26080"/>
    <w:rsid w:val="00F33BA9"/>
    <w:rsid w:val="00F35E93"/>
    <w:rsid w:val="00F37878"/>
    <w:rsid w:val="00F41915"/>
    <w:rsid w:val="00F46174"/>
    <w:rsid w:val="00F462E5"/>
    <w:rsid w:val="00F53B96"/>
    <w:rsid w:val="00F62548"/>
    <w:rsid w:val="00F6464D"/>
    <w:rsid w:val="00F65AB8"/>
    <w:rsid w:val="00F67E5D"/>
    <w:rsid w:val="00F824C0"/>
    <w:rsid w:val="00F843AE"/>
    <w:rsid w:val="00F845D7"/>
    <w:rsid w:val="00F851F4"/>
    <w:rsid w:val="00F90B8E"/>
    <w:rsid w:val="00F91E15"/>
    <w:rsid w:val="00F96778"/>
    <w:rsid w:val="00FA0B17"/>
    <w:rsid w:val="00FA20CA"/>
    <w:rsid w:val="00FA2280"/>
    <w:rsid w:val="00FA3FDE"/>
    <w:rsid w:val="00FB1971"/>
    <w:rsid w:val="00FB2066"/>
    <w:rsid w:val="00FB6032"/>
    <w:rsid w:val="00FB73A0"/>
    <w:rsid w:val="00FC0773"/>
    <w:rsid w:val="00FC47AB"/>
    <w:rsid w:val="00FC5808"/>
    <w:rsid w:val="00FC66EF"/>
    <w:rsid w:val="00FD0800"/>
    <w:rsid w:val="00FD08B3"/>
    <w:rsid w:val="00FD644E"/>
    <w:rsid w:val="00FE1384"/>
    <w:rsid w:val="00FE2158"/>
    <w:rsid w:val="00FE2F70"/>
    <w:rsid w:val="00FE613B"/>
    <w:rsid w:val="00FE7E75"/>
    <w:rsid w:val="00FF6107"/>
    <w:rsid w:val="00FF6970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9220"/>
  <w15:chartTrackingRefBased/>
  <w15:docId w15:val="{33034FFF-F8D4-4CD6-AF0B-10DBE046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A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A228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F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389C"/>
  </w:style>
  <w:style w:type="paragraph" w:styleId="Podnoje">
    <w:name w:val="footer"/>
    <w:basedOn w:val="Normal"/>
    <w:link w:val="PodnojeChar"/>
    <w:uiPriority w:val="99"/>
    <w:unhideWhenUsed/>
    <w:rsid w:val="007F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389C"/>
  </w:style>
  <w:style w:type="paragraph" w:customStyle="1" w:styleId="box471681">
    <w:name w:val="box_471681"/>
    <w:basedOn w:val="Normal"/>
    <w:rsid w:val="0095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rsid w:val="00E23E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23EC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ntstyle01">
    <w:name w:val="fontstyle01"/>
    <w:uiPriority w:val="99"/>
    <w:rsid w:val="00E81B9A"/>
    <w:rPr>
      <w:rFonts w:ascii="MetaSerifPro-Book" w:eastAsia="Times New Roman"/>
      <w:color w:val="000000"/>
      <w:sz w:val="18"/>
    </w:rPr>
  </w:style>
  <w:style w:type="paragraph" w:styleId="Odlomakpopisa">
    <w:name w:val="List Paragraph"/>
    <w:basedOn w:val="Normal"/>
    <w:uiPriority w:val="34"/>
    <w:qFormat/>
    <w:rsid w:val="00E4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15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587</cp:revision>
  <dcterms:created xsi:type="dcterms:W3CDTF">2023-02-10T06:58:00Z</dcterms:created>
  <dcterms:modified xsi:type="dcterms:W3CDTF">2023-02-12T12:51:00Z</dcterms:modified>
</cp:coreProperties>
</file>