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2A95" w:rsidRDefault="00966DE8" w:rsidP="00966D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FC38D9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MUDROST</w:t>
      </w:r>
      <w:r w:rsidR="00DB2A95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I DOMORODACA </w:t>
      </w:r>
    </w:p>
    <w:p w:rsidR="00DB2A95" w:rsidRPr="00966DE8" w:rsidRDefault="00DB2A95" w:rsidP="00966D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B6A" w:rsidRPr="00966DE8" w:rsidRDefault="008A5B6A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“ 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Prije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no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što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sam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imao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šest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godina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baka i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djed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majka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učili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me da,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kad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bi se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zemlje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izuzele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sve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zelene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stvari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koje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rastu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ne bi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moglo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biti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života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C38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Kada bi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sva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četveronožna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stvorenja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bila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izuzeta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zemlje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ne bi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moglo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biti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života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8A5B6A" w:rsidRPr="00966DE8" w:rsidRDefault="008A5B6A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Kada bi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sva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krilata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stvorenja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bila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izuzeta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zemlje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ne bi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moglo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biti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života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C38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Kada bi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svi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naši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rođaci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koji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pužu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plivaju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žive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unutar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zemlje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bili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odvedeni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ne bi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moglo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biti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života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8A5B6A" w:rsidRPr="00966DE8" w:rsidRDefault="008A5B6A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Ali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kada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bi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sva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ljudska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bića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bila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izuzeta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život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zemlji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cvjetao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 xml:space="preserve">Eto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koliko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smo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beznačajni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 ”</w:t>
      </w:r>
    </w:p>
    <w:p w:rsidR="00CE3EA4" w:rsidRDefault="008A5B6A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— Russell Means, Oglala Lakota Nation (10.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studenog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1939. – 22.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listopada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2012.)</w:t>
      </w:r>
    </w:p>
    <w:p w:rsidR="00A93912" w:rsidRDefault="00A93912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A93912" w:rsidRPr="00966DE8" w:rsidRDefault="00A93912" w:rsidP="00A93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447500" cy="3724033"/>
            <wp:effectExtent l="0" t="0" r="0" b="0"/>
            <wp:docPr id="2" name="Picture 2" descr="Native American Lands and Their Children: A History – UAB Institute for  Human Right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tive American Lands and Their Children: A History – UAB Institute for  Human Rights Bl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951" cy="372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DE8" w:rsidRPr="00966DE8" w:rsidRDefault="00966DE8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D1A74" w:rsidRPr="00966DE8" w:rsidRDefault="00E71ACB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stranu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odgurnemo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Ego, u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istinitost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gore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prezentiranog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navoda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ruke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uvjeriti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relativno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nedavo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prilikom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lockdowna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epidemije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COVID-a,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recimo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I,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zaista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lišen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uslijed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kakve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apokalipse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scenarij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koji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razmatrali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naših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proteklih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članaka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A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Ega,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činjenica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jest da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apadne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kulture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većinom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furaju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“Ego”, a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“Eko”</w:t>
      </w:r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pristup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njenim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resursima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vođene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globalizacijom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urba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nizacijom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kapitalizmom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nerijetko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C38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pohlepom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Za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razliku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autohtonih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filozofija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nativnih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naroda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onih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indijanskih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aboriđinskih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u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</w:t>
      </w:r>
      <w:r w:rsidR="007D02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jima</w:t>
      </w:r>
      <w:proofErr w:type="spellEnd"/>
      <w:r w:rsidR="007D02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obično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zagovara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pristup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suzdržanost</w:t>
      </w:r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korištenju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prirodnih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dobara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održanja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ravnoteže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zapadnjačke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filozofije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pretežno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gledaju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prirodu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robu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žeti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rudariti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skladištiti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konzumirati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ovaj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onaj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prilike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isto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odnosi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religije</w:t>
      </w:r>
      <w:proofErr w:type="spellEnd"/>
      <w:r w:rsidR="006D1A7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D1A74" w:rsidRDefault="006D1A74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Naime, u</w:t>
      </w:r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antropocentričn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pristupu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se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temelji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Egu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čovječanstvo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smatra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najvažnijim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aspektom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dominantnim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životinja</w:t>
      </w:r>
      <w:r w:rsidR="00727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</w:t>
      </w:r>
      <w:proofErr w:type="spellEnd"/>
      <w:r w:rsidR="00727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prirodnim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resursima</w:t>
      </w:r>
      <w:proofErr w:type="spellEnd"/>
      <w:r w:rsidR="00727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7274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okolišem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čija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Bogom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dana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svrha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iskorištavanje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istih</w:t>
      </w:r>
      <w:proofErr w:type="spellEnd"/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eto</w:t>
      </w:r>
      <w:proofErr w:type="spellEnd"/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našu</w:t>
      </w:r>
      <w:proofErr w:type="spellEnd"/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osobnu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korist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Jer, “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čovjek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mjerilo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svih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stvari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“</w:t>
      </w:r>
      <w:proofErr w:type="spellStart"/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slika</w:t>
      </w:r>
      <w:proofErr w:type="spellEnd"/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prilika</w:t>
      </w:r>
      <w:proofErr w:type="spellEnd"/>
      <w:r w:rsidR="00DE21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Boga”</w:t>
      </w:r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odnosno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Bogom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gospoda</w:t>
      </w:r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rimo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svim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stvarima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Zemlji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”, d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parafraziram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poantu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Ne,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ozbiljno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are you kidding me?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matramo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mi to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biljke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prirodu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stvarima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čija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jedina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životna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svrha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naše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iskorištavanje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milo i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drago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A93912" w:rsidRDefault="00A93912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93912" w:rsidRDefault="00E52DD9" w:rsidP="00A93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986670" cy="3324447"/>
            <wp:effectExtent l="0" t="0" r="4445" b="9525"/>
            <wp:docPr id="5" name="Picture 5" descr="7 Incredible Traditions of the Native American | Age of Aware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7 Incredible Traditions of the Native American | Age of Awarene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70" cy="332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12" w:rsidRPr="00966DE8" w:rsidRDefault="00A93912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E3EA4" w:rsidRPr="00966DE8" w:rsidRDefault="006D1A74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Naspram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svega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gore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navedenog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utohtone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 to ne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američke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!)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</w:t>
      </w:r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lture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pretežno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ipak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njeguju</w:t>
      </w:r>
      <w:proofErr w:type="spellEnd"/>
      <w:r w:rsidR="00B8598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ekološki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utemeljen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pristup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čovječanstvo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društvo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ravnopravni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partneri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ovom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recipročno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korisnom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simbiotskom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odnosu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E3EA4" w:rsidRPr="00966DE8" w:rsidRDefault="00CE3EA4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“ </w:t>
      </w:r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Kad se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posječe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posljednje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stablo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ulovi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posljednja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riba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i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zagadi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posljednja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rijeka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;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kada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udisati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zrak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postane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mučno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shvatit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ćeš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prekasno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, da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bogatstvo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nije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na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bankovnim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računima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i da ne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možeš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jesti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novac</w:t>
      </w:r>
      <w:proofErr w:type="spellEnd"/>
      <w:r w:rsidR="004C77E8" w:rsidRPr="006A2F5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4"/>
          <w:szCs w:val="24"/>
        </w:rPr>
        <w:t>.</w:t>
      </w:r>
      <w:r w:rsidR="004C77E8" w:rsidRPr="00966DE8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”</w:t>
      </w:r>
    </w:p>
    <w:p w:rsidR="00CE3EA4" w:rsidRPr="00966DE8" w:rsidRDefault="00CE3EA4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— Alanis Obomsawin, </w:t>
      </w:r>
      <w:proofErr w:type="spellStart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Nacija</w:t>
      </w:r>
      <w:proofErr w:type="spellEnd"/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Abenaki</w:t>
      </w:r>
    </w:p>
    <w:p w:rsidR="00CE3EA4" w:rsidRPr="00966DE8" w:rsidRDefault="004C77E8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Ovaj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slavni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citat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koji se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često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opisuje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EA4" w:rsidRPr="00966DE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Cree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proročanstvo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najčešće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pripisuje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nagrađivanoj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kanadskoj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redateljici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dokumentarnih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filmova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Alanis Obomsawin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plemena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Abenaki,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producentici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redateljici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brojnih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dokumentaraca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kulturi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povijesti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Prvih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naroda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U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poglavlju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nazivom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Razgovori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sjevernoameričkim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Indijancima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”</w:t>
      </w:r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zbirci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eseja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1972. Ted Poole,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poglavlja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bilježi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Obomsawin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citat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“Kanada,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najbogatija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od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svih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zemalja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djeluje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ekonomiji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iscrpljivanja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koja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za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sobom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ostavlja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uništenje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Vaš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narod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je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vođen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užasnim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osjećajem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nedostatka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. Kad se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posječe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posljednje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534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stablo</w:t>
      </w:r>
      <w:proofErr w:type="spellEnd"/>
      <w:r w:rsidR="00E534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E534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ulovi</w:t>
      </w:r>
      <w:proofErr w:type="spellEnd"/>
      <w:r w:rsidR="00E534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posljednja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riba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zagadi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posljednja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rijeka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;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kada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udisati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zrak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postane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mučno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shvatit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ćeš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prekasno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da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bogatstvo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nije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bankovnim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računima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 da ne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možeš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jesti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novac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.”</w:t>
      </w:r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najranija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identificirana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verzija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sličnog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mišljenja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izražena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u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izvješću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državnog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povjerenika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ribu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divljač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Sjeverne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Dakote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1894.,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rekli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 "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Sadašnje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potrebe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sadašnji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dobici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su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pravilo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djelovanja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-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što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se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čini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kao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neka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vrsta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prijenosa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kvaliteta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koju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mi</w:t>
      </w:r>
      <w:r w:rsidR="00E534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​​u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naše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sada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prosvijećeno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vrijeme</w:t>
      </w:r>
      <w:proofErr w:type="spellEnd"/>
      <w:r w:rsidR="00E534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nismo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u </w:t>
      </w:r>
      <w:proofErr w:type="spellStart"/>
      <w:r w:rsidR="00E534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potpunosti</w:t>
      </w:r>
      <w:proofErr w:type="spellEnd"/>
      <w:r w:rsidR="00E534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E5344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prerasli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jer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čak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sada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se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može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pronaći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nekoliko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ljudi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koji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su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spremni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uništiti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posljednje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stablo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posljednju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ribu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posljednju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divljač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pticu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životinju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i ne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ostaviti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ništa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potomstvu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ako</w:t>
      </w:r>
      <w:proofErr w:type="spellEnd"/>
      <w:r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se time </w:t>
      </w:r>
      <w:proofErr w:type="spellStart"/>
      <w:r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može</w:t>
      </w:r>
      <w:proofErr w:type="spellEnd"/>
      <w:r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nešto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zaraditi</w:t>
      </w:r>
      <w:proofErr w:type="spellEnd"/>
      <w:r w:rsidR="00CE3EA4" w:rsidRPr="00966DE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”</w:t>
      </w:r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CE3EA4" w:rsidRPr="00966DE8" w:rsidRDefault="00CE3EA4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nipošto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Indijanci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nisu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uzimali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oni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lovili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ogroman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bizona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kroz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rašireniji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sustav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vjerovanja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duboko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usađen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osjećaj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ekološke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svijesti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čime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poduzimani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nužni</w:t>
      </w:r>
      <w:proofErr w:type="spellEnd"/>
      <w:r w:rsidR="004C77E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koraci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</w:t>
      </w:r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izbjegne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prekomjerni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ribolov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E53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davali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duboku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zahvalnost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poštovanje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</w:t>
      </w:r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jama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ovakav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doprinos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njihovim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životima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Neću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ovdje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ulaziti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to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koliku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zahvalnost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poštovanje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osjećamo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kravi</w:t>
      </w:r>
      <w:proofErr w:type="spellEnd"/>
      <w:r w:rsidR="00E53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čemu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drugome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tanjuru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no u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Indijanaca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osjećaj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snose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kolektivnu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odgovornost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održavanje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ravnoteže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</w:t>
      </w:r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okoliša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ekosustava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zaista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dominantnim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pristupom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Ukra</w:t>
      </w:r>
      <w:r w:rsidR="00E53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tko</w:t>
      </w:r>
      <w:proofErr w:type="spellEnd"/>
      <w:r w:rsidR="00E53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53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imali</w:t>
      </w:r>
      <w:proofErr w:type="spellEnd"/>
      <w:r w:rsidR="00E53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3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E53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i </w:t>
      </w:r>
      <w:proofErr w:type="spellStart"/>
      <w:r w:rsidR="00E53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E53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3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uvijek</w:t>
      </w:r>
      <w:proofErr w:type="spellEnd"/>
      <w:r w:rsidR="00E534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–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daleko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bolje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razumijevanje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važnosti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prirodne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održivosti</w:t>
      </w:r>
      <w:proofErr w:type="spellEnd"/>
      <w:r w:rsidR="002D3F91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CE3EA4" w:rsidRDefault="002D3F91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66D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Vidite</w:t>
      </w:r>
      <w:proofErr w:type="spellEnd"/>
      <w:r w:rsidRPr="00966D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966DE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26A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Indijanci</w:t>
      </w:r>
      <w:proofErr w:type="spellEnd"/>
      <w:r w:rsidR="00F26A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obično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gledaju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čovječanstvo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prirodu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različite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tj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zasebne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entitete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smatraju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je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čovječanstvo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sastavni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Posljedično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za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daleko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uobičajnije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vjerovati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postojati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dvosmjeran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recipročan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odnos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čovječanstvo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brine o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prirodi</w:t>
      </w:r>
      <w:proofErr w:type="spellEnd"/>
      <w:r w:rsidR="00B739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B739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poštuje</w:t>
      </w:r>
      <w:proofErr w:type="spellEnd"/>
      <w:r w:rsidR="00B739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posebice</w:t>
      </w:r>
      <w:proofErr w:type="spellEnd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očekivanje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B739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priroda</w:t>
      </w:r>
      <w:proofErr w:type="spellEnd"/>
      <w:r w:rsidR="00B739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739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brinuti</w:t>
      </w:r>
      <w:proofErr w:type="spellEnd"/>
      <w:r w:rsidR="00B7399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čovječanstvo!</w:t>
      </w:r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njihova</w:t>
      </w:r>
      <w:proofErr w:type="spellEnd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simbiozu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reciprocitet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prirodom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traj</w:t>
      </w:r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4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CC4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</w:t>
      </w:r>
      <w:proofErr w:type="spellStart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="00CC4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C4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barem</w:t>
      </w:r>
      <w:proofErr w:type="spellEnd"/>
      <w:r w:rsidR="00CC4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4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CC4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4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većine</w:t>
      </w:r>
      <w:proofErr w:type="spellEnd"/>
      <w:r w:rsidR="00CC4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4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Indijanaca</w:t>
      </w:r>
      <w:proofErr w:type="spellEnd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Kulture </w:t>
      </w:r>
      <w:proofErr w:type="spellStart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domorodaca</w:t>
      </w:r>
      <w:proofErr w:type="spellEnd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4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diljem</w:t>
      </w:r>
      <w:proofErr w:type="spellEnd"/>
      <w:r w:rsidR="00CC4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4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Svijeta</w:t>
      </w:r>
      <w:proofErr w:type="spellEnd"/>
      <w:r w:rsidR="00CC48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općenito</w:t>
      </w:r>
      <w:proofErr w:type="spellEnd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često</w:t>
      </w:r>
      <w:proofErr w:type="spellEnd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tumače</w:t>
      </w:r>
      <w:proofErr w:type="spellEnd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5D66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neraskid</w:t>
      </w:r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ivo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isprepletene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zemljom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prirodom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ta se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međusobna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povezanost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vidjeti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274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odgovorima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zahtjeve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</w:t>
      </w:r>
      <w:r w:rsidR="008E2748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orištavanjem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resursa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plemenskoj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zemlji</w:t>
      </w:r>
      <w:proofErr w:type="spellEnd"/>
      <w:r w:rsidR="00CE3EA4" w:rsidRPr="00966D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93912" w:rsidRDefault="00A93912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93912" w:rsidRDefault="00A93912" w:rsidP="00A939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4793640" cy="3196758"/>
            <wp:effectExtent l="0" t="0" r="6985" b="3810"/>
            <wp:docPr id="3" name="Picture 3" descr="NativeAmerica.tr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tiveAmerica.trave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24" cy="320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12" w:rsidRPr="00966DE8" w:rsidRDefault="00A93912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E3EA4" w:rsidRPr="00966DE8" w:rsidRDefault="00CE3EA4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“ 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Još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uvijek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ne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znam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ni</w:t>
      </w:r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ti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za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jednu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vrstu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koja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bi</w:t>
      </w:r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bila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istrijebljena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do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dolaska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bijelog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čovjeka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...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Bijeli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čo</w:t>
      </w:r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vjek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smatrao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je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životinje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baš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kao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i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starosjedioce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na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ovom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kontinentu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, “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štetočinama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.” Ne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postoji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riječ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u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rječniku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plemena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Lakota s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engleskim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značenjem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ove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ri</w:t>
      </w:r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ječi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...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Šume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su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posječene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bizoni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istrijebljeni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dabrovi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izlovljeni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do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istrebljenja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a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njihove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divno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izgrađene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brane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minirane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... i same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su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ptice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nebes</w:t>
      </w:r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ke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ušutkane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...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Bijeli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čovjek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postao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je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simbol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izumiranja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svega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prirodnog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ovom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kontinentu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Između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njeg</w:t>
      </w:r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a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i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životinje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nema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veze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i one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su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naučile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bježati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od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njegova</w:t>
      </w:r>
      <w:proofErr w:type="spellEnd"/>
      <w:r w:rsidR="00FC3A6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FC3A6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prisuć</w:t>
      </w:r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je</w:t>
      </w:r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r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ne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mogu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živjeti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na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istom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tlu</w:t>
      </w:r>
      <w:proofErr w:type="spellEnd"/>
      <w:r w:rsidR="008E2748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”</w:t>
      </w:r>
    </w:p>
    <w:p w:rsidR="00CE3EA4" w:rsidRPr="00966DE8" w:rsidRDefault="00966DE8" w:rsidP="00966D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Poglavica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E3EA4"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Luther</w:t>
      </w:r>
      <w:r w:rsidR="00AF51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AF51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Medvjed</w:t>
      </w:r>
      <w:proofErr w:type="spellEnd"/>
      <w:r w:rsidR="00AF51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koji </w:t>
      </w:r>
      <w:proofErr w:type="spellStart"/>
      <w:r w:rsidR="00AF516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toji</w:t>
      </w:r>
      <w:proofErr w:type="spellEnd"/>
      <w:r w:rsidR="00CE3EA4"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CE3EA4"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Zemlja</w:t>
      </w:r>
      <w:proofErr w:type="spellEnd"/>
      <w:r w:rsidR="00CE3EA4"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pjegavog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orla</w:t>
      </w:r>
      <w:proofErr w:type="spellEnd"/>
      <w:r w:rsidR="00CE3EA4" w:rsidRPr="00966D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1933.</w:t>
      </w:r>
    </w:p>
    <w:p w:rsidR="00CE3EA4" w:rsidRPr="00854933" w:rsidRDefault="008E2748" w:rsidP="00854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Odjekuje</w:t>
      </w:r>
      <w:proofErr w:type="spellEnd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gorka</w:t>
      </w:r>
      <w:proofErr w:type="spellEnd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istina</w:t>
      </w:r>
      <w:proofErr w:type="spellEnd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zar</w:t>
      </w:r>
      <w:proofErr w:type="spellEnd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ne?</w:t>
      </w:r>
    </w:p>
    <w:p w:rsidR="003035A4" w:rsidRPr="00854933" w:rsidRDefault="00547ED6" w:rsidP="00854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Naspram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zapadnjačkih</w:t>
      </w:r>
      <w:proofErr w:type="spellEnd"/>
      <w:r w:rsidR="00966DE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(u </w:t>
      </w:r>
      <w:proofErr w:type="spellStart"/>
      <w:r w:rsidR="00966DE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velikom</w:t>
      </w:r>
      <w:proofErr w:type="spellEnd"/>
      <w:r w:rsidR="00966DE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6DE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broju</w:t>
      </w:r>
      <w:proofErr w:type="spellEnd"/>
      <w:r w:rsidR="00966DE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6DE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slučajeva</w:t>
      </w:r>
      <w:proofErr w:type="spellEnd"/>
      <w:r w:rsidR="00966DE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8E274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274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ultura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američkih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domorodaca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oduvijek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39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</w:t>
      </w:r>
      <w:proofErr w:type="spellStart"/>
      <w:r w:rsidR="008F39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="008F39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39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afirmacija</w:t>
      </w:r>
      <w:proofErr w:type="spellEnd"/>
      <w:r w:rsidR="008F39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F39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života</w:t>
      </w:r>
      <w:proofErr w:type="spellEnd"/>
      <w:r w:rsidR="008F39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F39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pošto</w:t>
      </w:r>
      <w:r w:rsidR="00966DE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vanja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usmjeren</w:t>
      </w:r>
      <w:r w:rsidR="00966DE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</w:t>
      </w:r>
      <w:proofErr w:type="spellEnd"/>
      <w:r w:rsidR="00966DE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6DE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966DE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66DE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podršku</w:t>
      </w:r>
      <w:proofErr w:type="spellEnd"/>
      <w:r w:rsidR="00966DE8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prirodi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povijesne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suvremene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pjesme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legende</w:t>
      </w:r>
      <w:proofErr w:type="spellEnd"/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američkih</w:t>
      </w:r>
      <w:proofErr w:type="spellEnd"/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domorodaca</w:t>
      </w:r>
      <w:proofErr w:type="spellEnd"/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redovito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uključuju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teme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vezane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prirodu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njezinu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ljepotu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strahopoštovanje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3381" w:rsidRP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čuđenje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ona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pobuđu</w:t>
      </w:r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proofErr w:type="spellEnd"/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potvrđujući</w:t>
      </w:r>
      <w:proofErr w:type="spellEnd"/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starosjedilački</w:t>
      </w:r>
      <w:proofErr w:type="spellEnd"/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respekt</w:t>
      </w:r>
      <w:proofErr w:type="spellEnd"/>
      <w:r w:rsidR="00BE33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uživanje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onome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okružuje</w:t>
      </w:r>
      <w:proofErr w:type="spellEnd"/>
      <w:r w:rsidR="00854933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035A4" w:rsidRPr="00AF5163" w:rsidRDefault="00966DE8" w:rsidP="00854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</w:t>
      </w:r>
      <w:proofErr w:type="spellStart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svome</w:t>
      </w:r>
      <w:proofErr w:type="spellEnd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djelu</w:t>
      </w:r>
      <w:proofErr w:type="spellEnd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="003035A4" w:rsidRPr="00DF2F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Mi </w:t>
      </w:r>
      <w:proofErr w:type="spellStart"/>
      <w:r w:rsidR="003035A4" w:rsidRPr="00DF2F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smo</w:t>
      </w:r>
      <w:proofErr w:type="spellEnd"/>
      <w:r w:rsidR="003035A4" w:rsidRPr="00DF2F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035A4" w:rsidRPr="00DF2F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zemlja</w:t>
      </w:r>
      <w:proofErr w:type="spellEnd"/>
      <w:r w:rsidR="003035A4" w:rsidRPr="00DF2F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: </w:t>
      </w:r>
      <w:proofErr w:type="spellStart"/>
      <w:r w:rsidR="003035A4" w:rsidRPr="00DF2F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pogledi</w:t>
      </w:r>
      <w:proofErr w:type="spellEnd"/>
      <w:r w:rsidR="003035A4" w:rsidRPr="00DF2F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035A4" w:rsidRPr="00DF2F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starosjedilaca</w:t>
      </w:r>
      <w:proofErr w:type="spellEnd"/>
      <w:r w:rsidR="003035A4" w:rsidRPr="00DF2F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035A4" w:rsidRPr="00DF2F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Amerike</w:t>
      </w:r>
      <w:proofErr w:type="spellEnd"/>
      <w:r w:rsidR="003035A4" w:rsidRPr="00DF2F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035A4" w:rsidRPr="00DF2F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na</w:t>
      </w:r>
      <w:proofErr w:type="spellEnd"/>
      <w:r w:rsidR="003035A4" w:rsidRPr="00DF2F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3035A4" w:rsidRPr="00DF2F2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prirodu</w:t>
      </w:r>
      <w:proofErr w:type="spellEnd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Annie Booth </w:t>
      </w:r>
      <w:proofErr w:type="spellStart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primjećuje</w:t>
      </w:r>
      <w:proofErr w:type="spellEnd"/>
      <w:r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europski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doseljenici</w:t>
      </w:r>
      <w:proofErr w:type="spellEnd"/>
      <w:r w:rsidR="00DF2F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golema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područja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Sjeverne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Amerike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gledali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neplodnu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pustu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divljinu</w:t>
      </w:r>
      <w:proofErr w:type="spellEnd"/>
      <w:r w:rsidR="003035A4" w:rsidRPr="008549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bogatu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zajednicu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živih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bića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čiji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bili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gdje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djelovanje</w:t>
      </w:r>
      <w:proofErr w:type="spellEnd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Velikog</w:t>
      </w:r>
      <w:proofErr w:type="spellEnd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duha</w:t>
      </w:r>
      <w:proofErr w:type="spellEnd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moglo</w:t>
      </w:r>
      <w:proofErr w:type="spellEnd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uvijek</w:t>
      </w:r>
      <w:proofErr w:type="spellEnd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osjetiti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Prema </w:t>
      </w:r>
      <w:proofErr w:type="spellStart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gorespomenutom</w:t>
      </w:r>
      <w:proofErr w:type="spellEnd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oglavici</w:t>
      </w:r>
      <w:proofErr w:type="spellEnd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Lakota</w:t>
      </w:r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Lutheru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Medvjedu</w:t>
      </w:r>
      <w:proofErr w:type="spellEnd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toji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njegovoj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knjizi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163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“</w:t>
      </w:r>
      <w:proofErr w:type="spellStart"/>
      <w:r w:rsidR="00AF5163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Zemlja</w:t>
      </w:r>
      <w:proofErr w:type="spellEnd"/>
      <w:r w:rsidR="00AF5163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F5163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pjegavog</w:t>
      </w:r>
      <w:proofErr w:type="spellEnd"/>
      <w:r w:rsidR="00AF5163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F5163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orla</w:t>
      </w:r>
      <w:proofErr w:type="spellEnd"/>
      <w:r w:rsidR="00AF5163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”</w:t>
      </w:r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(1933.),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domorodačko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stanovništvo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Sjeverne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Amerike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zbunjeno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sklonošću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bijelih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Europljana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prirodu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gledaju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njoj</w:t>
      </w:r>
      <w:proofErr w:type="spellEnd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govore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gruboj</w:t>
      </w:r>
      <w:proofErr w:type="spellEnd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primitivnoj</w:t>
      </w:r>
      <w:proofErr w:type="spellEnd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divljoj</w:t>
      </w:r>
      <w:proofErr w:type="spellEnd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neukroćenoj</w:t>
      </w:r>
      <w:proofErr w:type="spellEnd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“Za </w:t>
      </w:r>
      <w:proofErr w:type="spellStart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Lakote</w:t>
      </w:r>
      <w:proofErr w:type="spellEnd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planine</w:t>
      </w:r>
      <w:proofErr w:type="spellEnd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jezera</w:t>
      </w:r>
      <w:proofErr w:type="spellEnd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rijeke</w:t>
      </w:r>
      <w:proofErr w:type="spellEnd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proofErr w:type="spellStart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izvori</w:t>
      </w:r>
      <w:proofErr w:type="spellEnd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, doline i </w:t>
      </w:r>
      <w:proofErr w:type="spellStart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šume</w:t>
      </w:r>
      <w:proofErr w:type="spellEnd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bile </w:t>
      </w:r>
      <w:proofErr w:type="spellStart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su</w:t>
      </w:r>
      <w:proofErr w:type="spellEnd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gotova</w:t>
      </w:r>
      <w:proofErr w:type="spellEnd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ljepota</w:t>
      </w:r>
      <w:proofErr w:type="spellEnd"/>
      <w:r w:rsidR="003035A4" w:rsidRPr="00AF516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”</w:t>
      </w:r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</w:t>
      </w:r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Medvjed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stoji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opisao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prirodu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toliko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punu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života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nikada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osjećao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</w:t>
      </w:r>
      <w:proofErr w:type="spellEnd"/>
      <w:r w:rsidR="003035A4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3035A4" w:rsidRPr="00AF5163" w:rsidRDefault="003035A4" w:rsidP="00AF51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A2F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“ </w:t>
      </w:r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Ne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postoji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takva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stvar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kao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što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je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praznina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svijetu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Čak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ni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nebu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nije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bilo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slobodnih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mjesta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.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Posvuda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je bio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život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vidljiv</w:t>
      </w:r>
      <w:proofErr w:type="spellEnd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i </w:t>
      </w:r>
      <w:proofErr w:type="spellStart"/>
      <w:r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nevi</w:t>
      </w:r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dljiv</w:t>
      </w:r>
      <w:proofErr w:type="spellEnd"/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... </w:t>
      </w:r>
      <w:proofErr w:type="spellStart"/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Čak</w:t>
      </w:r>
      <w:proofErr w:type="spellEnd"/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i bez </w:t>
      </w:r>
      <w:proofErr w:type="spellStart"/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ljudskog</w:t>
      </w:r>
      <w:proofErr w:type="spellEnd"/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društva</w:t>
      </w:r>
      <w:proofErr w:type="spellEnd"/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čovjek</w:t>
      </w:r>
      <w:proofErr w:type="spellEnd"/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nikada</w:t>
      </w:r>
      <w:proofErr w:type="spellEnd"/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nije</w:t>
      </w:r>
      <w:proofErr w:type="spellEnd"/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bio </w:t>
      </w:r>
      <w:proofErr w:type="spellStart"/>
      <w:r w:rsidR="00AF5163" w:rsidRPr="006A2F5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sam.</w:t>
      </w:r>
      <w:proofErr w:type="spellEnd"/>
      <w:r w:rsidRPr="006A2F5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”</w:t>
      </w:r>
    </w:p>
    <w:p w:rsidR="003035A4" w:rsidRPr="00491357" w:rsidRDefault="003035A4" w:rsidP="00491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— </w:t>
      </w:r>
      <w:proofErr w:type="spellStart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Poglavica</w:t>
      </w:r>
      <w:proofErr w:type="spellEnd"/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Luther </w:t>
      </w:r>
      <w:proofErr w:type="spellStart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Medvjed</w:t>
      </w:r>
      <w:proofErr w:type="spellEnd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stoji</w:t>
      </w:r>
      <w:proofErr w:type="spellEnd"/>
      <w:r w:rsidR="00AF5163"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F51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(1933.)</w:t>
      </w:r>
    </w:p>
    <w:p w:rsidR="003035A4" w:rsidRPr="00491357" w:rsidRDefault="00854933" w:rsidP="00491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ako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malo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osvrnemo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pitanja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podjele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zemljišta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njegove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pripadnosti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valja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istaknuti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z</w:t>
      </w:r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mnoge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autohtone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sjevernoameričke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kulture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koncept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vlasništva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zemljom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postojao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pripadala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svima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iako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moglo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doći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nesuglasica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borbi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između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plemena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cijenjena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lovišta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vrijednost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nudila</w:t>
      </w:r>
      <w:proofErr w:type="spellEnd"/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to</w:t>
      </w:r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 </w:t>
      </w:r>
      <w:proofErr w:type="spellStart"/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naknadno</w:t>
      </w:r>
      <w:proofErr w:type="spellEnd"/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dodatno</w:t>
      </w:r>
      <w:proofErr w:type="spellEnd"/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zaoštrilo</w:t>
      </w:r>
      <w:proofErr w:type="spellEnd"/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sukob</w:t>
      </w:r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prekomorskim</w:t>
      </w:r>
      <w:proofErr w:type="spellEnd"/>
      <w:r w:rsidR="004D11B6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doseljenicima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zemlju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vidjeli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nešto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osvaja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uzima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kupuje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prodaje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035A4" w:rsidRPr="00491357" w:rsidRDefault="004D11B6" w:rsidP="00491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91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Ukratko</w:t>
      </w:r>
      <w:proofErr w:type="spellEnd"/>
      <w:r w:rsidRPr="0049135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4913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ajednička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značajka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</w:t>
      </w:r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ičitih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plemenskih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kultura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nativnih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Amerik</w:t>
      </w:r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aca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</w:t>
      </w:r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</w:t>
      </w:r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esencijalno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razumijevanje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dijelovi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eko-sustava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međusobno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povezani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ovisni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jedni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drugima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preživljavanje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A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takvo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emeljno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uvjerenje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čovječanstvo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</w:t>
      </w:r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eriorno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divljim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životinjama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prirodnom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svijetu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općenito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stvorilo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ublje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poštovanje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prirodi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daaaleko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veći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fokus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održivu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praksu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evidentiramo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velikom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broju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zapadnjačkih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društava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:rsidR="0063734E" w:rsidRDefault="004D11B6" w:rsidP="00491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Iako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takvi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svjetonadzori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</w:t>
      </w:r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spriječili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ndijance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lovu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itekako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utjecali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izbor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doba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kojem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lovili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količinu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divljači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lovili</w:t>
      </w:r>
      <w:proofErr w:type="spellEnd"/>
      <w:r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</w:t>
      </w:r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hvalnost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poštovanje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iskazi</w:t>
      </w:r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vali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ovljenoj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</w:t>
      </w:r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osigurat</w:t>
      </w:r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izvor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hrane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ostalih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potrepština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odječe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obuće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koju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izrađivali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koža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alata,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oruđa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oružja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kostiju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itd</w:t>
      </w:r>
      <w:proofErr w:type="spellEnd"/>
      <w:r w:rsidR="003035A4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je,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ponavljam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daleko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uzvišenije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plemenitije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onoga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osjećamo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kojoj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životinji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nađe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tanjuru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a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najčešće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veliko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Ništa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smrt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uzimamo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zdravo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gotovo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izuzev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ste</w:t>
      </w:r>
      <w:proofErr w:type="spellEnd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 w:rsidRP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vegan!</w:t>
      </w:r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načinu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uzgoja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tih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životinja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većinu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prehrambeni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artikli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ne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pričam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definitivno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isto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konzumirati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ulovljenu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divljač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do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tog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trenutka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barem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živjela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slobodno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nesputano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čine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predatori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isključivo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svrhu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vlastita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opstanka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nešto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sasvim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drugo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konzumirati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meso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stoke i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peradi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zapadnjačkih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farmi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ruku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srce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s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obzirom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uzgoja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izraz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samog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pakla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zemlji</w:t>
      </w:r>
      <w:proofErr w:type="spellEnd"/>
      <w:r w:rsidR="000D74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Ili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loviti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gorespomenutu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divljač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čisto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sporta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zabave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I,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konačno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za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ovoga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članka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nemam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</w:t>
      </w:r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ništa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odveć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pametno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dodati</w:t>
      </w:r>
      <w:proofErr w:type="spellEnd"/>
      <w:r w:rsidR="0017552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zato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imam u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pripremi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nekoliko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citata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vrijedi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pročitati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upamtiti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nastojati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živjeti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skladu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njima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U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nadi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vam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37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retci</w:t>
      </w:r>
      <w:proofErr w:type="spellEnd"/>
      <w:r w:rsidR="00637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637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slijede</w:t>
      </w:r>
      <w:proofErr w:type="spellEnd"/>
      <w:r w:rsidR="006373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poslužiti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istinska</w:t>
      </w:r>
      <w:proofErr w:type="spellEnd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mudr</w:t>
      </w:r>
      <w:r w:rsidR="002321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</w:t>
      </w:r>
      <w:proofErr w:type="spellEnd"/>
      <w:r w:rsidR="002321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2321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životna</w:t>
      </w:r>
      <w:proofErr w:type="spellEnd"/>
      <w:r w:rsidR="002321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321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inspiracija</w:t>
      </w:r>
      <w:proofErr w:type="spellEnd"/>
      <w:r w:rsidR="002321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E52D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2321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Ivana Janković,</w:t>
      </w:r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21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9135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Croatian Wildlife Research and Conservation Society</w:t>
      </w:r>
    </w:p>
    <w:p w:rsidR="0063734E" w:rsidRPr="00232125" w:rsidRDefault="0063734E" w:rsidP="0063734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Ako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razgovaraš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životinjama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i one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razgovarati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tobom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poznavat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ćete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jedni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druge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Ako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razgovaraš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njima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nećeš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poznavati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Ono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što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poznaješ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to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plaši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Kad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netko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boji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on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uništava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Poglavica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Dan George</w:t>
      </w:r>
    </w:p>
    <w:p w:rsidR="0063734E" w:rsidRPr="00232125" w:rsidRDefault="0063734E" w:rsidP="0049135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Bijele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ljude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nikad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bilo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briga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jelena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medvjeda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Kad mi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Indijanci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ubijamo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zbog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mesa,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pojedemo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Kad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vadimo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korijenje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pravimo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male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rupe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Kad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gradimo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kuće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radimo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male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rupe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Mi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istresamo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drveća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žirove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češere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Mi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siječemo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drveće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Koristimo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suho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drvo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bijelci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razaraju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tlo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sijeku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drveće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ubijaju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...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Drvo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kaže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: '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Nemoj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Boli me.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Nemoj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me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ozlijediti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.' A oni ga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sasijeku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razrežu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Zbog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toga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Duh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mrzi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Wintu</w:t>
      </w:r>
      <w:proofErr w:type="spellEnd"/>
    </w:p>
    <w:p w:rsidR="0063734E" w:rsidRPr="00232125" w:rsidRDefault="0063734E" w:rsidP="0049135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</w:p>
    <w:p w:rsidR="00F43137" w:rsidRPr="00232125" w:rsidRDefault="00F43137" w:rsidP="0049135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Indijanci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vide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puta s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kojima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suočava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bijeli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čovjek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put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tehnologije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put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duhovnosti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Mi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osjećamo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put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tehnologije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vodi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moderno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društvo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ranjenoj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sprženoj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Može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li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put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tehnologije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predstavlja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žurbu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uništenje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put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duhovnosti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predstavlja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sporiji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put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kojim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Indijanci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putovali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koji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sada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ponovo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traže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?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spržena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tragovima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Trava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još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uvijek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raste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William Commanda, Kanada</w:t>
      </w:r>
    </w:p>
    <w:p w:rsidR="0063734E" w:rsidRPr="00232125" w:rsidRDefault="0063734E" w:rsidP="0063734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što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Indijanac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radi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krugu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to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što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snaga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svijeta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uvijek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djeluje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krugovima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pokušava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okruglo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… Nebo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okruglo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čuo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je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okrugla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poput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lopte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takve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zvijezde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Vjetar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najmoćniji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vitla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Ptice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grade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gnijezda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krugovima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jer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njihova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vjera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ista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…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Čak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godišnja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doba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svojoj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izmjeni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čine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veliki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krug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uvijek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ponovno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vraćaju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Čovjekov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život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krug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djetinjstva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djetinjstva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svemu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čemu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kreće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snaga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Black Elk, Oglala</w:t>
      </w:r>
    </w:p>
    <w:p w:rsidR="0063734E" w:rsidRPr="00232125" w:rsidRDefault="0063734E" w:rsidP="0063734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Rođen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preriji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vjetar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puše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slobodno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ničega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što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bi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prelamalo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svjetlost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Sunca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Rođen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ograda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slobodno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diše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…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Poznajem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svaki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potok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stablo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između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Rio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Grandea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Arkanzasa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Lovio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po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moji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očevi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mene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poput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njih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sretno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Ten Bears (Parra-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wa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-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samem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),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poglavica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Yamparethka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Comancha</w:t>
      </w:r>
      <w:proofErr w:type="spellEnd"/>
    </w:p>
    <w:p w:rsidR="0063734E" w:rsidRPr="00232125" w:rsidRDefault="0063734E" w:rsidP="0063734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Kad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čovjek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učini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nešto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vrijedno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divljenja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kažemo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je to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čudesno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; no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gledajući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izmjene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dana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noći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Sunce,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Mjesec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zvijezde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nebu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promjenu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godišnjih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doba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s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plodovima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što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zriju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moramo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shvatiti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je to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djelo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nekog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moćnijeg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čovjeka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Chased-by-Bears, Santee-Yanktonai Sioux</w:t>
      </w:r>
    </w:p>
    <w:p w:rsidR="0063734E" w:rsidRPr="00232125" w:rsidRDefault="0063734E" w:rsidP="0063734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lastRenderedPageBreak/>
        <w:t>Uskoro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doći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vrijeme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unuče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čeznuti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zovom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gnjurca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mesom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lososa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šapatom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iglica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omorike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krikom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orla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Ono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sprijateljiti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jednim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bića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ga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srce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zaboli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čežnje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proklet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me. Jesam li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učinio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sačuvao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zrak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svježim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? Jesam li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dovoljno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brinuo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vodi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? Jesam li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ostavio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orla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slobodno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vine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visinu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? Jesam li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učinio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ljubav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unučeta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?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poglavica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Dan George</w:t>
      </w:r>
    </w:p>
    <w:p w:rsidR="00D5508F" w:rsidRPr="00232125" w:rsidRDefault="00D5508F" w:rsidP="00F1709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Wakan Tanka,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Veliki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Duh,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stvarima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: on je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zraku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koji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udišemo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Veliki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Duh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otac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majka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Ona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nas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hrani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; ono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što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stavimo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vraća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Big Thunder (Bedagi), Wabanaki Algonquin</w:t>
      </w:r>
    </w:p>
    <w:p w:rsidR="0063734E" w:rsidRPr="00232125" w:rsidRDefault="0063734E" w:rsidP="00F1709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Indijanci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imali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pisane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zakone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Običaji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koji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prenosili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iz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generacije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generaciju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jedini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zakoni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koji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vodili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Svatko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mogao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ponašati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drugačije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onoga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što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smatralo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ispravnim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odlučio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ali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bi ga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zbog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takvih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djela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narod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osudio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… Taj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strah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osude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djelovao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moćna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spona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povezuje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jednu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društvenu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časnu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cjelinu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George Copway (Kah-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-ga-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bowh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),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poglavica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Ojibwa</w:t>
      </w:r>
    </w:p>
    <w:p w:rsidR="0063734E" w:rsidRPr="00232125" w:rsidRDefault="0063734E" w:rsidP="0063734E">
      <w:pPr>
        <w:shd w:val="clear" w:color="auto" w:fill="FFFFFF"/>
        <w:tabs>
          <w:tab w:val="left" w:pos="1708"/>
        </w:tabs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Moramo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zaštititi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šume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djecu,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unuke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djecu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roditi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Moramo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zaštititi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šume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za one koji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mogu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govoriti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sebe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ptice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životinje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ribe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drveće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Qwatsinas</w:t>
      </w:r>
      <w:proofErr w:type="spellEnd"/>
    </w:p>
    <w:p w:rsidR="0063734E" w:rsidRPr="00232125" w:rsidRDefault="0063734E" w:rsidP="0063734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srcima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nas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postoji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skrivena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cesta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kojom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rijetko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putuje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vodi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nepoznatog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tajnog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mjesta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Stari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ljudi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doista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voljeli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njoj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sjedili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počivali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osjećali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blizu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majčinske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snage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Svoje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tipije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gradili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svoje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oltare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umirivala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snažila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pročišćavala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liječila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Zbog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toga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stari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Indijanac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još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uvijek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sjedi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ustaje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odvaja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od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njenih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snaga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daju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život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njega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sjediti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ležati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znači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moći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razmišljati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dublje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osjećati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snažnije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On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može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jasnije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proniknuti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misterije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života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doći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bliži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odnos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životom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sebe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 xml:space="preserve">Luther Standing Bear,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poglavica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Oglala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Siouxa</w:t>
      </w:r>
      <w:proofErr w:type="spellEnd"/>
    </w:p>
    <w:p w:rsidR="0063734E" w:rsidRPr="00232125" w:rsidRDefault="0063734E" w:rsidP="0063734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Liječio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snagom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dolazila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kroz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mene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Naravno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nisam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ja bio taj koji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liječi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to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snaga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iz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vanjskog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svijeta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–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vizije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ceremonije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učinile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mene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prolaz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kroz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koji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dolazi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snaga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dvonošcima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mislio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ja to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činim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prolaz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bi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zatvorio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nikakva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snaga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ne bi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mogla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proći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Tada bi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što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mogao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učiniti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bilo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budalasto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Black Elk, Oglala</w:t>
      </w:r>
    </w:p>
    <w:p w:rsidR="0063734E" w:rsidRPr="00232125" w:rsidRDefault="0063734E" w:rsidP="0063734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Mudar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čovjek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duboko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vjeruje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tišinu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–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znak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savršene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ravnoteže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Tišina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potpuna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uravnoteženost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tijela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duha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Onaj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uspije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ostati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miran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netaknut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olujama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postojanja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– da mu list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zatreperi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stablu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valić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pokrene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površini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sjajnog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jezera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–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po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shvaćanju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mudraca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savršen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odnos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način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života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Tišina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temelj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karaktera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Ohiyesa (Charles Alexander Eastman),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Wahpeton Santee Sioux</w:t>
      </w:r>
    </w:p>
    <w:p w:rsidR="0063734E" w:rsidRPr="00232125" w:rsidRDefault="00D5508F" w:rsidP="0063734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lastRenderedPageBreak/>
        <w:t>Iz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Wakan Tanke,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Velikog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Misterija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dolazi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snaga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Wakan Tanka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daje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svetom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čovjeku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mudrost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moć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liječenja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izrade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svetih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čini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Čovjek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ljekovite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biljke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dao Wakan Tanka;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Tako je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bizon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jer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dar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Wakan Tanke.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 xml:space="preserve">Flat Iron,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poglavica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Oglala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Siouxa</w:t>
      </w:r>
      <w:proofErr w:type="spellEnd"/>
    </w:p>
    <w:p w:rsidR="00D5508F" w:rsidRPr="00232125" w:rsidRDefault="00D5508F" w:rsidP="00F1709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Ja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crveni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čovjek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Da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Veliki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Duh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htio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budem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bijel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učinio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bi me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takvim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tvoje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srce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stavio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jedne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želje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planove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srce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druge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Svaki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čovjek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dobar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njegovim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očima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Orlovi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moraju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vrane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Mi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siromašni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ali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slobodni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Ni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jedan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bijelac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nadzire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korake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Ako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moramo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umrijeti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umrijet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ćemo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braneći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svoja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prava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 xml:space="preserve">Sitting Bull (Tatanka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Yotanka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), Hunkpapa Sioux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 xml:space="preserve">Mi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nismo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tražili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od vas,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bijelih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ljudi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dođete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Veliki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Duh dao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dom. Vi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imali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svoju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Mi vas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nismo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dirali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Veliki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Duh dao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puno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njoj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dao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bizone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jelene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antilope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drugu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divljač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Ali vi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došli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; vi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uzimate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vi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ubijate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divljač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teško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živjeti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Sada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kažete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radimo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život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ali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nas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Veliki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Duh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tjerao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radimo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već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lova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Vi,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bijeli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ljudi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možete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raditi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želite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Mi se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miješamo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vaše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poslove, a vi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nas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pitate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zašto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želimo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postati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civilizirani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Mi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želimo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vašu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civilizaciju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! Mi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želimo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živjeti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poput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očeva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očeva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očeva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Crazy Horse (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Tashunca-uitco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)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Bijelci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uvijek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pokušavali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prisiliti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Indijance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napuste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način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života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poput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njih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– da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bave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zemljoradnjom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teško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rade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Ali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Indijanci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znali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to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činiti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to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željeli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Indijanci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pokušali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natjerati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bijelce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poput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Indijanaca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bijelci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bi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opirali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bilo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s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mnogim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Indijancima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Big Eagle (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Wamditanka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), Santee Sioux</w:t>
      </w:r>
    </w:p>
    <w:p w:rsidR="00D5508F" w:rsidRPr="00232125" w:rsidRDefault="00D5508F" w:rsidP="00F1709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Tražite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nas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odaberemo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drugo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pogodno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mjesto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umjesto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oduvijek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Vidite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li ono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groblje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? Tamo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počivaju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očevi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djedovi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Vidite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li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planinu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Orlovo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gnijezdo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planinu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Zečja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rupa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? Kada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Bog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stvorio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podario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mjesto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Oduvijek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zanima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nas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jedno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drugo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mjesto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…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Oduvijek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živjeli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Radije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bismo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umrli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očevi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umrli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možemo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ostaviti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djeca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rođena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Kako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sada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možemo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otići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odavde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? Ako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date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najbolje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mjesto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svijetu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nas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ono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može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dobro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… Ovo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dom… Mi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nigdje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drugdje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možemo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živjeti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rođeni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očevi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ovdje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pokopani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…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Želimo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ovo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mjesto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drugo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…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 xml:space="preserve">Cecilio Black Tooth,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kalifornijski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Indijanci</w:t>
      </w:r>
      <w:proofErr w:type="spellEnd"/>
    </w:p>
    <w:p w:rsidR="00D5508F" w:rsidRPr="00232125" w:rsidRDefault="00D5508F" w:rsidP="00F1709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uvjerenje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ljubav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prema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posjedovanju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slabost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treba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nadvladati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Ona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privlači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materijalni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dopusti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s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vremenom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poremetiti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čovjekovu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duhovnu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ravnotežu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Zbog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toga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djeca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zarana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moraju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naučiti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ljepotu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darežljivosti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Uče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dati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ono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što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najviše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vole da bi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mogli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osjetiti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radost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davanja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Ohiyesa (Charles Alexander Eastman),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Wahpeton Santee Sioux</w:t>
      </w:r>
    </w:p>
    <w:p w:rsidR="00D5508F" w:rsidRPr="00232125" w:rsidRDefault="00D5508F" w:rsidP="00F1709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Pohvala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laskanje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prenemaganje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prazne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riječi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bile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uljudnosti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Lakota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Indijanaca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Prenemaganje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smatralo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neiskrenim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onog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neprestano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govori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nepristojnim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lastRenderedPageBreak/>
        <w:t>lakomislenim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Razgovor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nikad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započinjao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odjednom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užurbano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Nitko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ishitreno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postavljao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pitanje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ma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koliko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važno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ono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bilo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nikoga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požurivalo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odgovor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Stanka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razmišljanje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uistinu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uljudan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način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razgovaranja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Tišina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Lakota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imala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značenje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poklanjanje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trenutka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tišine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sugovorniku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vlastiti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trenutak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tišine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govora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izraz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istinske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uljudnosti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uvažavanja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pravila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“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misao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dolazi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govora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”.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 xml:space="preserve">Luther Standing Bear,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poglavica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Oglala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Siouxa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Kakvim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to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jezikom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govore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bijelci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mogu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učiniti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ispravno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izgleda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pogrešno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pogrešno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ispravno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?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Black Hawk, Sauk</w:t>
      </w:r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Jednom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bio u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Victoriji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vidio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sam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veoma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veliku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kuću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Rekli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mi da je to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banka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da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bijeli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ljudi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tu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stavljaju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svoj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novac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čuvanje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da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vremenom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dobivaju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korist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Mi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Indijanci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nemamo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takve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banke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ali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kada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imamo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mnogo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novca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ili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pokrivača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mi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ih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dajemo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drugim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Indijancima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i s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vremenom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to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im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donosi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korist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srca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osjećaju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dobro.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način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davanja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banka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Poglavica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Maquinna, Nootka</w:t>
      </w:r>
    </w:p>
    <w:p w:rsidR="00D5508F" w:rsidRPr="00232125" w:rsidRDefault="00D5508F" w:rsidP="00F1709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Govorite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jasno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vaše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riječi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mogu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ući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srca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poput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Sunčeve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svjetlosti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Govorite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bijelci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Ja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neću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lagati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vama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nemojte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vi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meni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 xml:space="preserve">Cochise (Hardwood),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Chiracahua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Apache</w:t>
      </w:r>
    </w:p>
    <w:p w:rsidR="00F43137" w:rsidRPr="00232125" w:rsidRDefault="00D5508F" w:rsidP="00F4313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Posebno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odijevanje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pripremi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bitku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zbog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uvjerenja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to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pomoći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borilačkoj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sposobnosti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Ono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priprema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smrt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slučaju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do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sukobu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dođe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Indijanac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želi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izgledati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najbolje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ide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ususret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Velikom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Duhu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posebno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odijeva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slučaju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prijeteće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opasnosti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nadolazeće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bitke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bolesti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ozljede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mirnim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vremenima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Wooden Leg, Cheyenne</w:t>
      </w:r>
      <w:r w:rsid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život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strah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smrti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nikad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uđe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tvoje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srce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opterećuj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nikoga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zbog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njegove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vjere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poštuj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tuđa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mišljenja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traži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oni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poštuju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tvoje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Voli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život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usavršavaj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ga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uljepšavaj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sebe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Nastoj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živjeti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dugo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službi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naroda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Pripremi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uzvišenu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pjesmu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smrti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za dan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kada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ćeš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prijeći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drugu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stranu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Uvijek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pozdravi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prijatelja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ga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sretneš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prolaziš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pored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njega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čak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pored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stranca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osamljenom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mjestu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Poštuj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sve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ljude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klanjaj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nikome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 xml:space="preserve">Kad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ujutro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ustaneš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zahvali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za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hranu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radost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življenja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Ako tome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vidiš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razlog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greška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jedino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tebi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iskorištavaj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nikoga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ništa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jer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to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pretvara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mudrace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u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budale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zarobljava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duh </w:t>
      </w:r>
      <w:proofErr w:type="spellStart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vizije</w:t>
      </w:r>
      <w:proofErr w:type="spellEnd"/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="00F43137"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Tecumseh, Shawnee</w:t>
      </w:r>
    </w:p>
    <w:p w:rsidR="00D5508F" w:rsidRPr="00232125" w:rsidRDefault="00D5508F" w:rsidP="00F1709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Ponašajte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dobro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prema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vam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nije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dana od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vaših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roditelja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nego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posuđena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vaše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djece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Ne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nasljeđujemo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Zemlju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od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predaka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posuđujemo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od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djece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 xml:space="preserve">Stara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indijanska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poslovica</w:t>
      </w:r>
      <w:proofErr w:type="spellEnd"/>
    </w:p>
    <w:p w:rsidR="00D5508F" w:rsidRPr="00232125" w:rsidRDefault="00D5508F" w:rsidP="00F1709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</w:pP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Naše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vjerovanje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je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ljubav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prema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posjedovanju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slabost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koju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treba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nadvladati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Ona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privlači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materijalni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dio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joj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se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dozvoli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, s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vremenom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će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poremetiti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čovjekovu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duhovnu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lastRenderedPageBreak/>
        <w:t>ravnotežu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Zbog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toga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djeca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zarana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moraju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naučiti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ljepotu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darivanja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. Treba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ih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učiti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da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daju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ono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što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najviše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vole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kako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bi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mogla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osjetiti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radost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 xml:space="preserve"> </w:t>
      </w:r>
      <w:proofErr w:type="spellStart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davanja</w:t>
      </w:r>
      <w:proofErr w:type="spellEnd"/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t>.</w:t>
      </w:r>
      <w:r w:rsidRPr="00232125">
        <w:rPr>
          <w:rFonts w:ascii="Times New Roman" w:hAnsi="Times New Roman" w:cs="Times New Roman"/>
          <w:b/>
          <w:color w:val="215868" w:themeColor="accent5" w:themeShade="80"/>
          <w:sz w:val="24"/>
          <w:szCs w:val="24"/>
        </w:rPr>
        <w:br/>
        <w:t>Ohiyesa, Wahpeton Santee Sioux</w:t>
      </w:r>
    </w:p>
    <w:p w:rsidR="008E2748" w:rsidRPr="00966DE8" w:rsidRDefault="008E2748" w:rsidP="00F43137">
      <w:pPr>
        <w:shd w:val="clear" w:color="auto" w:fill="FFFFFF"/>
        <w:spacing w:before="100" w:beforeAutospacing="1" w:after="100" w:afterAutospacing="1" w:line="240" w:lineRule="auto"/>
        <w:rPr>
          <w:color w:val="000000" w:themeColor="text1"/>
        </w:rPr>
      </w:pPr>
    </w:p>
    <w:p w:rsidR="00D5508F" w:rsidRPr="00966DE8" w:rsidRDefault="00D5508F" w:rsidP="00F17091">
      <w:pPr>
        <w:shd w:val="clear" w:color="auto" w:fill="FFFFFF"/>
        <w:spacing w:before="100" w:beforeAutospacing="1" w:after="100" w:afterAutospacing="1" w:line="240" w:lineRule="auto"/>
        <w:rPr>
          <w:rFonts w:ascii="franklin-gothic-urw" w:eastAsia="Times New Roman" w:hAnsi="franklin-gothic-urw" w:cs="Times New Roman"/>
          <w:color w:val="000000" w:themeColor="text1"/>
          <w:sz w:val="29"/>
          <w:szCs w:val="29"/>
        </w:rPr>
      </w:pPr>
    </w:p>
    <w:sectPr w:rsidR="00D5508F" w:rsidRPr="00966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-gothic-ur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91"/>
    <w:rsid w:val="000D7455"/>
    <w:rsid w:val="00175520"/>
    <w:rsid w:val="001C1DA4"/>
    <w:rsid w:val="00232125"/>
    <w:rsid w:val="002955F8"/>
    <w:rsid w:val="002D3F91"/>
    <w:rsid w:val="003035A4"/>
    <w:rsid w:val="003778C9"/>
    <w:rsid w:val="00491357"/>
    <w:rsid w:val="004C77E8"/>
    <w:rsid w:val="004D11B6"/>
    <w:rsid w:val="00547ED6"/>
    <w:rsid w:val="0063734E"/>
    <w:rsid w:val="006A2F51"/>
    <w:rsid w:val="006D1A74"/>
    <w:rsid w:val="007274AA"/>
    <w:rsid w:val="007D027E"/>
    <w:rsid w:val="007D5D66"/>
    <w:rsid w:val="00854933"/>
    <w:rsid w:val="008628F1"/>
    <w:rsid w:val="00881042"/>
    <w:rsid w:val="008A5B6A"/>
    <w:rsid w:val="008E2748"/>
    <w:rsid w:val="008F3923"/>
    <w:rsid w:val="00916D5B"/>
    <w:rsid w:val="00966DE8"/>
    <w:rsid w:val="00995A3C"/>
    <w:rsid w:val="009A2D40"/>
    <w:rsid w:val="00A93912"/>
    <w:rsid w:val="00AF5163"/>
    <w:rsid w:val="00B73994"/>
    <w:rsid w:val="00B85983"/>
    <w:rsid w:val="00BE3381"/>
    <w:rsid w:val="00CC48A9"/>
    <w:rsid w:val="00CE3EA4"/>
    <w:rsid w:val="00D242B1"/>
    <w:rsid w:val="00D5508F"/>
    <w:rsid w:val="00DB2A95"/>
    <w:rsid w:val="00DE213B"/>
    <w:rsid w:val="00DF2F29"/>
    <w:rsid w:val="00E52DD9"/>
    <w:rsid w:val="00E53446"/>
    <w:rsid w:val="00E71ACB"/>
    <w:rsid w:val="00E93329"/>
    <w:rsid w:val="00EE239C"/>
    <w:rsid w:val="00F15EF6"/>
    <w:rsid w:val="00F17091"/>
    <w:rsid w:val="00F26A5B"/>
    <w:rsid w:val="00F43137"/>
    <w:rsid w:val="00F657DD"/>
    <w:rsid w:val="00FC38D9"/>
    <w:rsid w:val="00F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EECF"/>
  <w15:docId w15:val="{7BD5E5CE-4F6F-40CF-8F79-084D656D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2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1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57DD"/>
    <w:rPr>
      <w:i/>
      <w:iCs/>
    </w:rPr>
  </w:style>
  <w:style w:type="character" w:styleId="Strong">
    <w:name w:val="Strong"/>
    <w:basedOn w:val="DefaultParagraphFont"/>
    <w:uiPriority w:val="22"/>
    <w:qFormat/>
    <w:rsid w:val="00F65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5181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225070308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131090795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2123572463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6256977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438139267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314800764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389379528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545876682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2054496663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559637126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150292105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812012890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167093782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733044726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35341038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949654724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935946126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1428428371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  <w:div w:id="2033218926">
          <w:blockQuote w:val="1"/>
          <w:marLeft w:val="720"/>
          <w:marRight w:val="720"/>
          <w:marTop w:val="480"/>
          <w:marBottom w:val="480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</w:divsChild>
    </w:div>
    <w:div w:id="12197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68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14800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076912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6116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7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13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97650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4917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24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22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4851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72362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098535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57534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180810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39663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08790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090636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241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356499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494446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84390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528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8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7232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36" w:space="15" w:color="DADAD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0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1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6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277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15" w:color="DADAD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0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12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15" w:color="DADAD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2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39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15" w:color="DADAD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3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139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15" w:color="DADAD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1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1106-51E5-4BC9-9143-32709274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Nives</cp:lastModifiedBy>
  <cp:revision>2</cp:revision>
  <dcterms:created xsi:type="dcterms:W3CDTF">2024-11-13T07:15:00Z</dcterms:created>
  <dcterms:modified xsi:type="dcterms:W3CDTF">2024-11-13T07:15:00Z</dcterms:modified>
</cp:coreProperties>
</file>